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Utrzymanie czystości i porządku w gminach.</w:t>
      </w:r>
    </w:p>
    <w:p>
      <w:pPr>
        <w:pStyle w:val="NormalStyle"/>
      </w:pPr>
      <w:r>
        <w:t>Dz.U.2021.888 t.j. z dnia 2021.05.12</w:t>
      </w:r>
    </w:p>
    <w:p>
      <w:pPr>
        <w:pStyle w:val="NormalStyle"/>
      </w:pPr>
      <w:r>
        <w:t>Status: Akt obowiązujący </w:t>
      </w:r>
    </w:p>
    <w:p>
      <w:pPr>
        <w:pStyle w:val="NormalStyle"/>
      </w:pPr>
      <w:r>
        <w:t>Wersja od: 1 stycznia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stycznia 1997 r.</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13 września 1996 r.</w:t>
      </w:r>
    </w:p>
    <w:p>
      <w:pPr>
        <w:spacing w:before="80" w:after="0"/>
        <w:ind w:left="0"/>
        <w:jc w:val="center"/>
        <w:textAlignment w:val="auto"/>
      </w:pPr>
      <w:r>
        <w:rPr>
          <w:rFonts w:ascii="Times New Roman"/>
          <w:b/>
          <w:i w:val="false"/>
          <w:color w:val="000000"/>
          <w:sz w:val="24"/>
          <w:lang w:val="pl-PL"/>
        </w:rPr>
        <w:t xml:space="preserve">o utrzymaniu czystości i porządku w gminach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zadania gminy oraz obowiązki: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właścicieli nieruchomości,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właścicieli lokali w budynku wielolokalowym, w którym ustanowiono odrębną własność lokali, osób, którym służy tytuł prawny do lokalu w budynkach wielolokalowych, osób faktycznie zamieszkujących lub użytkujących te lokale lub osób faktycznie zamieszkujących lub użytkujących lokal należący do spółdzielni mieszkaniowej - dotyczące utrzymania czystości i porządku;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wykonywania działalności w zakresie odbierania odpadów komunalnych od właścicieli nieruchomości i zagospodarowania tych odpadów;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udzielania zezwoleń podmiotom świadczącym usługi w zakresie uregulowanym w ustawie;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obowiązki wytwórców odpadów komunalnych w zakresie selektywnego zbierania tych odpadów.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1a. </w:t>
      </w:r>
      <w:r>
        <w:rPr>
          <w:rFonts w:ascii="Times New Roman"/>
          <w:b/>
          <w:i w:val="false"/>
          <w:color w:val="000000"/>
          <w:sz w:val="24"/>
          <w:lang w:val="pl-PL"/>
        </w:rPr>
        <w:t xml:space="preserve"> [Stosowanie przepisów ustawy o odpadach]</w:t>
      </w:r>
    </w:p>
    <w:p>
      <w:pPr>
        <w:spacing w:after="0"/>
        <w:ind w:left="0"/>
        <w:jc w:val="left"/>
        <w:textAlignment w:val="auto"/>
      </w:pPr>
      <w:r>
        <w:rPr>
          <w:rFonts w:ascii="Times New Roman"/>
          <w:b w:val="false"/>
          <w:i w:val="false"/>
          <w:color w:val="000000"/>
          <w:sz w:val="24"/>
          <w:lang w:val="pl-PL"/>
        </w:rPr>
        <w:t xml:space="preserve">W sprawach dotyczących postępowania z odpadami komunalnymi w zakresie nieuregulowanym w niniejszej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2012 r. o odpadach (Dz. U. z 2020 r. poz. 797, 875 i 2361).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1b.  </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[Postępowanie z odpadami komunalnymi będącymi częściami roślin pochodzących z pielęgnacji terenów zielonych lub cmentarzy oraz pochodzącymi z targowisk; postępowanie z odpadami budowlanymi i rozbiórkowymi z gospodarstw domowych]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postępowania z odpadami komunalnymi stanowiącymi części roślin pochodzących z pielęgnacji terenów zielonych lub cmentarzy, a także z targowisk,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postępowania z bioodpadami stanowiącymi odpady komunalne.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postępowania z odpadami budowlanymi i rozbiórkowymi z gospodarstw domowych stosuje się przepisy dotyczące postępowania z odpadami komunalnymi.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[Definicje. Osoby zobowiązane w przypadku budynków wielolokalowych]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nieczystościach ciekłych - rozumie się przez to ścieki gromadzone przejściowo w zbiornikach bezodpływowych;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stacjach zlewnych - rozumie się przez to instalacje i urządzenia zlokalizowane przy kolektorach sieci kanalizacyjnej lub przy oczyszczalniach ścieków służące do przyjmowania nieczystości ciekłych dowożonych pojazdami asenizacyjnymi z miejsc gromadzenia;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właścicielach nieruchomości - rozumie się przez to także współwłaścicieli, użytkowników wieczystych oraz jednostki organizacyjne i osoby posiadające nieruchomości w zarządzie lub użytkowaniu, a także inne podmioty władające nieruchomością;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zbiornikach bezodpływowych - rozumie się przez to instalacje i urządzenia przeznaczone do gromadzenia nieczystości ciekłych w miejscu ich powstawania;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związku międzygminnym lub zarządzie związku międzygminnego - rozumie się przez to odpowiednio także związek metropolitalny lub zarząd związku metropolitalnego.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transportu, w porozumieniu z ministrem właściwym do spraw klimatu, określi, w drodze rozporządzenia, wymagania dla pojazdów asenizacyjnych,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bezpieczeństwo i zdrowie osób korzystających i obsługujących pojazdy asenizacyjne;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ochrony środowiska i bezpieczeństwa ruchu drogowego.</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Jeżeli obowiązki wskazane w ustawie mogą jednocześnie dotyczyć kilku podmiotów spośród wskazanych w ust. 1 pkt 4, obowiązany do ich wykonania jest podmiot lub podmioty faktycznie władające nieruchomością. W takim przypadku podmioty, o których mowa w ust. 1 pkt 4, mogą w drodze umowy zawartej w formie pisemnej, wskazać podmiot obowiązany do wykonania obowiązków wynikających z ustawy.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nieruchomość jest zabudowana budynkiem wielolokalowym, w którym ustanowiono odrębną własność lokalu, obowiązki właściciela nieruchomości wspólnej oraz właściciela lokalu obciążają wspólnotę mieszkaniową albo spółdzielnię mieszkaniową.</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Wspólnota mieszkaniowa ponosi wynikające z ustawy opłaty bez ograniczeń, a każdy właściciel lokalu - w części: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odpowiadającej stosunkowi liczby osób zamieszkujących lokal do liczby osób zamieszkujących we wszystkich lokalach - w przypadku metody ustalenia opłaty, o której mowa w art. 6j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odpowiadającej stosunkowi ilości zużytej wody w lokalu do ilości zużytej wody we wszystkich lokalach - w przypadku metody ustalenia opłaty, o której mowa w art. 6j ust. 1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odpowiadającej wysokości opłaty, o której mowa w art. 6j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odpowiadającej jego udziałowi w nieruchomości wspólnej - w pozostałych przypadkach.</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Osoba, której służy tytuł prawny do lokalu, lub osoba faktycznie zamieszkująca lub użytkująca lokal należący do spółdzielni mieszkaniowej nie jest obowiązana do wykonywania obowiązków właściciela nieruchomości wynikających z ustawy, z zastrzeżeniem przepisów art. 6h, art. 6m ust. 1 i art. 6o ust. 4 w przypadku podjęcia uchwały, o której mowa w art. 2a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budownictwa, planowania i zagospodarowania przestrzennego oraz mieszkalnictwa w porozumieniu z ministrem właściwym do spraw klimatu określi, w drodze rozporządzenia, warunki wprowadzania nieczystości ciekłych do stacji zlewnych,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bezpieczeństwo i zdrowie osób obsługujących stacje zlewne;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ochronę wyposażenia technicznego stacji zlewnych;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 mieszaniny nieczystości ciekłych na mechaniczno-biologiczne procesy oczyszczania;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ochronę wód przed zanieczyszczeniem.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Zadania gmin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2a.  </w:t>
      </w:r>
      <w:r>
        <w:rPr>
          <w:rFonts w:ascii="Times New Roman"/>
          <w:b/>
          <w:i w:val="false"/>
          <w:color w:val="000000"/>
          <w:sz w:val="24"/>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[System indywidualnego rozliczania obowiązku segregowania odpadów w przypadku budynków wielolokalowych]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gdy właściciel nieruchomości w uzgodnieniu z gminą zapewni techniczne możliwości identyfikacji odpadów komunalnych wytwarzanych w poszczególnych lokalach w budynkach wielolokalowych, rada gminy może, w drodze uchwały stanowiącej akt prawa miejscowego, postanowić o ponoszeniu opłaty za gospodarowanie odpadami komunalnymi przez osoby wymienione w art. 1 pkt 1 lit. b.</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Identyfikacja odpadów komunalnych zapewnia możliwość przypisania osobom wymienionym w art. 1 pkt 1 lit. b danej frakcji odpadów komunalnych w taki sposób, aby osoby nieuprawnione nie mogły odczytać danych osobowych.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Uchwała, o której mowa w ust. 1, może dotyczyć wszystkich albo określonych nieruchomości zabudowanych budynkami wielolokalowymi, w zależności od tego, czy właściciele nieruchomości w uzgodnieniu z gminą zapewnią techniczne możliwości identyfikacji odpadów komunalnych wytwarzanych w poszczególnych lokalach na wszystkich nieruchomościach zabudowanych budynkami wielolokalowymi albo na części tych nieruchomości.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Podejmując uchwałę, o której mowa w ust. 1, rada gminy kieruje się technicznymi możliwościami identyfikacji odpadów komunalnych w poszczególnych lokalach w budynkach wielolokalowych,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liczbą lokali mieszkalnych w danym budynku wielolokalowym;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liczbą mieszkańców;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ilością odpadów komunalnych wytwarzanych na danych nieruchomościach zabudowanych budynkami wielolokalowymi;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istniejącą infrastrukturą do gospodarowania odpadami komunalnymi.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podjęcia uchwały, o której mowa w ust. 1, wspólnota mieszkaniowa lub spółdzielnia mieszkaniowa: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składa deklarację o wysokości opłaty za gospodarowanie odpadami komunalnymi - w terminie 14 dni od dnia wejścia w życie tej uchwały,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ponosi opłatę za gospodarowanie odpadami komunalnymi, począwszy od miesiąca, w którym ta uchwała weszła w życie</w:t>
      </w:r>
    </w:p>
    <w:p>
      <w:pPr>
        <w:spacing w:before="25" w:after="0"/>
        <w:ind w:left="0"/>
        <w:jc w:val="both"/>
        <w:textAlignment w:val="auto"/>
      </w:pPr>
      <w:r>
        <w:rPr>
          <w:rFonts w:ascii="Times New Roman"/>
          <w:b w:val="false"/>
          <w:i w:val="false"/>
          <w:color w:val="000000"/>
          <w:sz w:val="24"/>
          <w:lang w:val="pl-PL"/>
        </w:rPr>
        <w:t>- w stosunku do odpadów komunalnych wytworzonych na nieruchomościach zabudowanych budynkami wielolokalowymi, z wyłączeniem odpadów komunalnych wytworzonych w lokalach objętych tą uchwałą.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[Katalog zadań gmin]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Utrzymanie czystości i porządku w gminach należy do obowiązkowych zadań własnych gminy.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Gminy zapewniają czystość i porządek na swoim terenie i tworzą warunki niezbędne do ich utrzymania,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tworzą warunki do wykonywania prac związanych z utrzymaniem czystości i porządku na terenie gminy lub zapewniają wykonanie tych prac przez tworzenie odpowiednich jednostek organizacyjnych;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zapewniają budowę, utrzymanie i eksploatację własnych lub wspólnych z innymi gminami, lub wspólnych ze związkiem metropolitalnym: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 instalacji do przetwarzania odpadów komunalnych, w tym instalacji komunalnych, o których mowa w </w:t>
      </w:r>
      <w:r>
        <w:rPr>
          <w:rFonts w:ascii="Times New Roman"/>
          <w:b w:val="false"/>
          <w:i w:val="false"/>
          <w:color w:val="1b1b1b"/>
          <w:sz w:val="24"/>
          <w:lang w:val="pl-PL"/>
        </w:rPr>
        <w:t>art. 38b ust. 1 pkt 2</w:t>
      </w:r>
      <w:r>
        <w:rPr>
          <w:rFonts w:ascii="Times New Roman"/>
          <w:b w:val="false"/>
          <w:i w:val="false"/>
          <w:color w:val="000000"/>
          <w:sz w:val="24"/>
          <w:lang w:val="pl-PL"/>
        </w:rPr>
        <w:t xml:space="preserve"> ustawy z dnia 14 grudnia 2012 r. o odpadach,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stacji zlewnych, w przypadku gdy podłączenie wszystkich nieruchomości do sieci kanalizacyjnej jest niemożliwe lub powoduje nadmierne koszty,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instalacji i urządzeń do zbierania, transportu i unieszkodliwiania zwłok zwierzęcych lub ich części,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szaletów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obejmują wszystkich właścicieli nieruchomości na terenie gminy systemem gospodarowania odpadami komunalnymi;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nadzorują gospodarowanie odpadami komunalnymi, w tym realizację zadań powierzonych podmiotom odbierającym odpady komunalne od właścicieli nieruchomości;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zapewniają selektywne zbieranie odpadów komunalnych obejmujące co najmniej: papier, metale, tworzywa sztuczne, szkło, odpady opakowaniowe wielomateriałowe oraz bioodpady;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tworzą w sposób umożliwiający łatwy dostęp wszystkim mieszkańcom gminy punkty selektywnego zbierania odpadów komunalnych, które zapewniają przyjmowanie co najmniej odpadów komunalnych wymienionych w pkt 5,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 xml:space="preserve"> mogą tworzyć i utrzymywać punkty napraw i ponownego użycia produktów lub części produktów niebędących odpadami;</w:t>
      </w:r>
    </w:p>
    <w:p>
      <w:pPr>
        <w:spacing w:before="26"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zapewniają zagospodarowanie odpadów zgodnie z hierarchią sposobów postępowania z odpadami;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prowadzą działania informacyjne i edukacyjne w zakresie prawidłowego gospodarowania odpadami komunalnymi, w szczególności w zakresie selektywnego zbierania odpadów komunalnych;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udostępniają na stronie internetowej urzędu gminy oraz w sposób zwyczajowo przyjęty informacje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podmiotach odbierających odpady komunalne od właścicieli nieruchomości z terenu danej gminy, zawierające firmę, oznaczenie siedziby i adres albo imię, nazwisko i adres podmiotu odbierającego odpady komunalne od właścicieli nieruchomości,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miejscach zagospodarowania przez podmioty odbierające odpady komunalne od właścicieli nieruchomości z terenu danej gminy niesegregowanych (zmieszanych) odpadów komunalnych, bioodpadów stanowiących odpady komunalne oraz pozostałości z sortowania odpadów komunalnych przeznaczonych do składowania,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osiągniętym przez gminę oraz podmioty odbierające odpady komunalne na podstawie umowy z właścicielem nieruchomości, w danym roku kalendarzowym, wymaganym poziomie przygotowania do ponownego użycia i recyklingu, poziomie składowania odpadów komunalnych i odpadów pochodzących z przetwarzania odpadów komunalnych, zwanym dalej "poziomem składowania", oraz poziomie ograniczenia masy odpadów komunalnych ulegających biodegradacji przekazywanych do składowania,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punktach selektywnego zbierania odpadów komunalnych, zawierające: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firmę, oznaczenie siedziby i adres albo imię, nazwisko i adres prowadzącego punkt selektywnego zbierania odpadów komunalnych,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adresy punktów selektywnego zbierania odpadów komunalnych na terenie danej gminy wraz ze wskazaniem rodzajów przyjmowanych odpadów oraz dni i godzin ich przyjmowania,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zbierających zużyty sprzęt elektryczny i elektroniczny pochodzący z gospodarstw domowych,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września 2015 r. o zużytym sprzęcie elektrycznym i elektronicznym (Dz. U. z 2020 r. poz. 1893), zawierające: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firmę, oznaczenie siedziby i adres albo imię, nazwisko i adres zbierającego zużyty sprzęt elektryczny i elektroniczny,</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adresy punktów zbierania zużytego sprzętu elektrycznego i elektronicznego na terenie danej gminy,</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adresach punktów zbierania odpadów folii, sznurka oraz opon, powstających w gospodarstwach rolnych lub zakładów przetwarzania takich odpadów, jeżeli na obszarze gminy są położone gospodarstwa rolne;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dokonują corocznej analizy stanu gospodarki odpadami komunalnymi, w celu weryfikacji możliwości technicznych i organizacyjnych gminy w zakresie gospodarowania odpadami komunalnymi;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zapobiegają zanieczyszczaniu ulic, placów i terenów otwartych, w szczególności przez: zbieranie i pozbywanie się, z zastrzeżeniem art. 5 ust. 4, błota, śniegu, lodu oraz innych zanieczyszczeń uprzątniętych z chodników przez właścicieli nieruchomości oraz odpadów zgromadzonych w przeznaczonych do tego celu pojemnikach ustawionych na chodniku;</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utrzymują czystość i porządek na przystankach komunikacyjnych, których właścicielem lub zarządzającym jest gmina oraz które są położone na jej obszarze przy drogach publicznych bez względu na kategorię tych dróg;</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określają wymagania wobec osób utrzymujących zwierzęta domowe w zakresie bezpieczeństwa i czystości w miejscach publicznych;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zapobiegają bezdomności zwierząt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ochronie zwierząt;</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zapewniają zbieranie, transport i unieszkodliwianie zwłok bezdomnych zwierząt lub ich części oraz współdziałają z przedsiębiorcami podejmującymi działalność w tym zakresie;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znakują obszary dotknięte lub zagrożone chorobą zakaźną zwierząt.</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razie wykonywania przez związek międzygminny zadań, o których mowa w ust. 2, określone w ustawie prawa i obowiązki organów gminy, w tym uchwalanie aktów prawa miejscowego, wykonują właściwe organy tego związku.</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Gmina jest obowiązana utworzyć co najmniej jeden stacjonarny punkt selektywnego zbierania odpadów komunalnych, samodzielnie lub wspólnie z inną gminą lub gminami, lub wspólnie ze związkiem metropolitalnym.</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Gmina może nie zapewniać przyjmowania bioodpadów przez punkt selektywnego zbierania odpadów komunalnych, jeżeli w zamian za opłatę za gospodarowanie odpadami komunalnymi w całości zapewnia odbieranie tych odpadów z miejsc ich wytwarzania.</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Gmina może nie zapewniać odbierania bioodpadów stanowiących odpady komunalne, jeżeli właściciel nieruchomości zabudowanej jednorodzinnym budynkiem mieszkalnym podał w deklaracji o wysokości opłaty za gospodarowanie odpadami komunalnymi informacje, o których mowa w art. 6m ust. 1b pkt 7, oraz korzysta ze zwolnienia w części z opłaty za gospodarowanie odpadami komunalnymi, o którym mowa w art. 6k ust. 4a, a regulamin utrzymania czystości i porządku na terenie gminy przewiduje zwolnienie w całości z obowiązku posiadania pojemnika lub worka na te odpady.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Gminy prowadzą, w formie umożliwiającej przekazywanie informacji w postaci elektronicznej, ewidencję: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zbiorników bezodpływowych w celu kontroli częstotliwości ich opróżniania oraz w celu opracowania planu rozwoju sieci kanalizacyjnej;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przydomowych oczyszczalni ścieków w celu kontroli częstotliwości i sposobu pozbywania się komunalnych osadów ściekowych oraz w celu opracowania planu rozwoju sieci kanalizacyjnej;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umów zawartych na odbieranie odpadów komunalnych od właścicieli nieruchomości w celu kontroli wykonywania przez właścicieli nieruchomości i przedsiębiorców obowiązków wynikających z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Rada gminy lub zgromadzenie związku metropolitalnego może postanowić o zapewnieniu budowy, rozbudowy, modernizacji, utrzymaniu i eksploatacji własnej lub wspólnej z inną gminą lub gminami, lub wspólnej ze związkiem metropolitalnym instalacji do przetwarzania odpadów powstałych z przetworzenia odpadów komunalnych zgodnie z hierarchią sposobów postępowania z odpadami i zasadą bliskości, jeżeli na lokalnym rynku brak jest takich instalacji lub istniejące instalacje mają niewystarczające moce przerobowe.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3aa. </w:t>
      </w:r>
      <w:r>
        <w:rPr>
          <w:rFonts w:ascii="Times New Roman"/>
          <w:b/>
          <w:i w:val="false"/>
          <w:color w:val="000000"/>
          <w:sz w:val="24"/>
          <w:lang w:val="pl-PL"/>
        </w:rPr>
        <w:t xml:space="preserve"> [Obowiązkowe poziomy recyklingu, przygotowania do ponownego użycia i odzysku odpadów komunalnych w 2020 r.]</w:t>
      </w:r>
    </w:p>
    <w:p>
      <w:pPr>
        <w:spacing w:after="0"/>
        <w:ind w:left="0"/>
        <w:jc w:val="left"/>
        <w:textAlignment w:val="auto"/>
      </w:pPr>
      <w:r>
        <w:rPr>
          <w:rFonts w:ascii="Times New Roman"/>
          <w:b w:val="false"/>
          <w:i w:val="false"/>
          <w:color w:val="000000"/>
          <w:sz w:val="24"/>
          <w:lang w:val="pl-PL"/>
        </w:rPr>
        <w:t>Gminy są obowiązane osiągnąć za rok 2020 poziom: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do ponownego użycia i recyklingu następujących frakcji odpadów komunalnych: papieru, metali, tworzyw sztucznych i szkła w wysokości co najmniej 50% wagowo;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recyklingu, przygotowania do ponownego użycia i odzysku innymi metodami innych niż niebezpieczne odpadów budowlanych i rozbiórkowych stanowiących odpady komunalne w wysokości co najmniej 70% wagowo.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3b. </w:t>
      </w:r>
      <w:r>
        <w:rPr>
          <w:rFonts w:ascii="Times New Roman"/>
          <w:b/>
          <w:i w:val="false"/>
          <w:color w:val="000000"/>
          <w:sz w:val="24"/>
          <w:lang w:val="pl-PL"/>
        </w:rPr>
        <w:t xml:space="preserve"> [Obowiązkowe poziomy przygotowania do ponownego użycia i recyklingu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Gminy są obowiązane osiągnąć poziom przygotowania do ponownego użycia i recyklingu odpadów komunalnych w wysokości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 wagowo - za rok 2021;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25% wagowo - za rok 2022;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35% wagowo - za rok 2023;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45% wagowo - za rok 2024;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55% wagowo - za rok 2025;</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56% wagowo - za rok 2026;</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57% wagowo - za rok 2027;</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58% wagowo - za rok 2028;</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59% wagowo - za rok 2029;</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60% wagowo - za rok 2030;</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61% wagowo - za rok 2031;</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62% wagowo - za rok 2032;</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63% wagowo - za rok 2033;</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64% wagowo - za rok 2034;</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65% wagowo - za rok 2035 i za każdy kolejny rok.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Poziom przygotowania do ponownego użycia i recyklingu odpadów komunalnych oblicza się jako stosunek masy odpadów komunalnych przygotowanych do ponownego użycia i poddanych recyklingowi do masy wytworzonych odpadów komunalnych.</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Przy obliczaniu poziomu przygotowania do ponownego użycia i recyklingu odpadów komunalnych nie uwzględnia się innych niż niebezpieczne odpadów budowlanych i rozbiórkowych stanowiących odpady komunalne.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Gminy są obowiązane nie przekraczać poziomu składowania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30% wagowo - za każdy rok w latach 2025-2029;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 wagowo - za każdy rok w latach 2030-2034;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10% wagowo - w 2035 r. i za każdy kolejny rok w latach następnych.</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Poziom składowania oblicza się jako stosunek masy odpadów komunalnych i odpadów pochodzących z przetwarzania odpadów komunalnych przekazanych do składowania do masy wytworzonych odpadów komunalnych. Dla potrzeb obliczania poziomu składowania do odpadów przekazanych do składowania zalicza się również odpady poddane odzyskowi na składowisku odpadów.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klimatu określi, w drodze rozporządzenia, sposób obliczania poziomów przygotowania do ponownego użycia i recyklingu oraz warunki zaliczania masy odpadów komunalnych do masy odpadów komunalnych przygotowanych do ponownego użycia i poddanych recyklingowi, kierując się koniecznością możliwości zweryfikowania osiągnięcia tych poziomów przez każdą gminę oraz przepisami Unii Europejskiej określającymi sposób obliczania poziomów przygotowania do ponownego użycia i recyklingu oraz warunki zaliczania masy odpadów komunalnych do masy odpadów komunalnych przygotowanych do ponownego użycia i poddanych recyklingowi.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Minister właściwy do spraw klimatu określi, w drodze rozporządzenia, sposób obliczania poziomu składowania, kierując się potrzebą zapewnienia możliwości zweryfikowania osiągnięcia poziomu składowania przez każdą gminę oraz przepisami prawa Unii Europejskiej w zakresie gospodarki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3c. </w:t>
      </w:r>
      <w:r>
        <w:rPr>
          <w:rFonts w:ascii="Times New Roman"/>
          <w:b/>
          <w:i w:val="false"/>
          <w:color w:val="000000"/>
          <w:sz w:val="24"/>
          <w:lang w:val="pl-PL"/>
        </w:rPr>
        <w:t xml:space="preserve"> [Ograniczenie masy odpadów komunalnych przekazywanych do składowania]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Gminy są obowiązane ograniczyć masę odpadów komunalnych ulegających biodegradacji przekazywanych do składowania: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16 lipca 2013 r. - do nie więcej niż 50% wagowo całkowitej masy odpadów komunalnych ulegających biodegradacji przekazywanych do składowania,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16 lipca 2020 r. - do nie więcej niż 35% wagowo całkowitej masy odpadów komunalnych ulegających biodegradacji przekazywanych do składowania</w:t>
      </w:r>
    </w:p>
    <w:p>
      <w:pPr>
        <w:spacing w:before="25" w:after="0"/>
        <w:ind w:left="0"/>
        <w:jc w:val="both"/>
        <w:textAlignment w:val="auto"/>
      </w:pPr>
      <w:r>
        <w:rPr>
          <w:rFonts w:ascii="Times New Roman"/>
          <w:b w:val="false"/>
          <w:i w:val="false"/>
          <w:color w:val="000000"/>
          <w:sz w:val="24"/>
          <w:lang w:val="pl-PL"/>
        </w:rPr>
        <w:t>- w stosunku do masy tych odpadów wytworzonych w 1995 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klimatu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poziomy ograniczenia masy odpadów komunalnych ulegających biodegradacji przekazywanych do składowania, które gmina jest obowiązana osiągnąć w poszczególnych latach, uwzględniając potrzebę osiągnięcia poziomów określonych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obliczania poziomu ograniczenia masy odpadów komunalnych ulegających biodegradacji przekazywanych do składowania, uwzględniając uzasadnione szacunki masy odpadów komunalnych ulegających biodegradacji wytworzonych na mieszkańca w 1995 r., dane statystyczne dotyczące liczby mieszkańców zamieszkujących daną gminę oraz procentowy udział odpadów komunalnych ulegających biodegradacji przekazywanych do składowania.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[Regulamin utrzymania czystości i porządku na terenie gminy]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po zasięgnięciu opinii państwowego powiatowego inspektora sanitarnego, uchwala regulamin utrzymania czystości i porządku na terenie gminy, zwany dalej "regulaminem"; regulamin jest aktem prawa miejscowego.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Regulamin określa szczegółowe zasady utrzymania czystości i porządku na terenie gminy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wymagań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selektywnego zbierania i odbierania odpadów komunalnych obejmującego co najmniej: papier, metale, tworzywa sztuczne, szkło, odpady opakowaniowe wielomateriałowe oraz bioodpady,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uprzątania błota, śniegu, lodu i innych zanieczyszczeń z części nieruchomości służących do użytku publicznego,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mycia i naprawy pojazdów samochodowych poza myjniami i warsztatami naprawczymi;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i technicznym, przy uwzględnieniu: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średniej ilości odpadów komunalnych wytwarzanych w gospodarstwach domowych bądź w innych źródłach,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liczby osób korzystających z tych pojemników lub worków;</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utrzymania w odpowiednim stanie sanitarnym i porządkowym miejsc gromadzenia odpadów;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częstotliwości i sposobu pozbywania się odpadów komunalnych i nieczystości ciekłych z terenu nieruchomości oraz z terenów przeznaczonych do użytku publicznego;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innych wymagań wynikających z wojewódzkiego planu gospodarki odpadami;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obowiązków osób utrzymujących zwierzęta domowe, mających na celu ochronę przed zagrożeniem lub uciążliwością dla ludzi oraz przed zanieczyszczeniem terenów przeznaczonych do wspólnego użytku;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wymagań utrzymywania zwierząt gospodarskich na terenach wyłączonych z produkcji rolniczej, w tym także zakazu ich utrzymywania na określonych obszarach lub w poszczególnych nieruchomościach;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wyznaczania obszarów podlegających obowiązkowej deratyzacji i terminów jej przeprowadzania.</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Rada gminy może w regulaminie: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wprowadzić obowiązek selektywnego zbierania i odbierania odpadów komunalnych innych niż wymienione w ust. 2 pkt 1 lit. a i b oraz określić wymagania w zakresie selektywnego zbierania tych odpadów;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postanowić o zbieraniu odpadów stanowiących części roślin pochodzących z pielęgnacji terenów zielonych, ogrodów, parków i cmentarzy odrębnie od innych bioodpadów stanowiących odpady komunalne;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określić dodatkowe warunki dotyczące ułatwienia prowadzenia selektywnego zbierania odpadów przez osoby niepełnosprawne, w szczególności niedowidzące;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określić wymagania dotyczące kompostowania bioodpadów stanowiących odpady komunalne w kompostownikach przydomowych na terenie nieruchomości zabudowanych budynkami mieszkalnymi jednorodzinnymi oraz zwolnić właścicieli takich nieruchomości, w całości lub w części, z obowiązku posiadania pojemnika lub worka na te odpady;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określić warunki uznania, że odpady, o których mowa w pkt 1 oraz w ust. 2 pkt 1 lit. a i b, są zbierane w sposób selektywny;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wprowadzić obowiązek stosowania indywidualnego oznakowania pojemników lub worków przeznaczonych do zbierania odpadów komunalnych w sposób, który pozwoli na identyfikację: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właściciela nieruchomości, na której są wytwarzane odpady komunalne,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osób wymienionych w art. 1 pkt 1 lit. b - w przypadku podjęcia uchwały, o której mowa w art. 2a ust. 1;</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określić sposób zgłaszania lokalizacji miejsca gromadzenia odpadów przez właściciela nieruchomości w celu zapewnienia prawidłowej realizacji usługi odbierania odpadów komunalnych od właścicieli nieruchomości;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wprowadzić inne obowiązki dotyczące utrzymania czystości i porządku na terenie nieruchomości.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jest obowiązana dostosować regulamin do wojewódzkiego planu gospodarki odpadami w terminie 6 miesięcy od dnia uchwalenia tego planu.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4a. </w:t>
      </w:r>
      <w:r>
        <w:rPr>
          <w:rFonts w:ascii="Times New Roman"/>
          <w:b/>
          <w:i w:val="false"/>
          <w:color w:val="000000"/>
          <w:sz w:val="24"/>
          <w:lang w:val="pl-PL"/>
        </w:rPr>
        <w:t xml:space="preserve"> [Delegacja ustawowa - sposób selektywnego zbierania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klimatu może określić, w drodze rozporządzenia, sposób selektywnego zbierania odpadów komunalnych spośród wskazanych w art. 3 ust. 2 pkt 5 i 6, kierując się potrzebą ujednolicenia wymagań w zakresie selektywnego zbierania i odbierania odpadów komunalnych oraz osiągnięcia wymaganych poziomów, o których mowa w art. 3b i art. 3c.</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Regulaminy obowiązujące przed dniem wejścia w życie przepisów wydanych na podstawie ust. 1 zachowują moc do dnia wejścia w życie nowych regulaminów.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jest obowiązana dostosować regulamin do przepisów wydanych na podstawie ust. 1 w terminie 12 miesięcy od dnia wejścia w życie tych przepisów.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4b.  </w:t>
      </w:r>
      <w:r>
        <w:rPr>
          <w:rFonts w:ascii="Times New Roman"/>
          <w:b/>
          <w:i w:val="false"/>
          <w:color w:val="000000"/>
          <w:sz w:val="24"/>
          <w:vertAlign w:val="superscript"/>
          <w:lang w:val="pl-PL"/>
        </w:rPr>
        <w:t>22</w:t>
      </w:r>
      <w:r>
        <w:rPr>
          <w:rFonts w:ascii="Times New Roman"/>
          <w:b/>
          <w:i w:val="false"/>
          <w:color w:val="000000"/>
          <w:sz w:val="24"/>
          <w:lang w:val="pl-PL"/>
        </w:rPr>
        <w:t xml:space="preserve"> </w:t>
      </w:r>
      <w:r>
        <w:rPr>
          <w:rFonts w:ascii="Times New Roman"/>
          <w:b/>
          <w:i w:val="false"/>
          <w:color w:val="000000"/>
          <w:sz w:val="24"/>
          <w:lang w:val="pl-PL"/>
        </w:rPr>
        <w:t xml:space="preserve"> [Zezwolenie na łączne zbieranie odpadów tworzyw sztucznych, metali, opakowań wielomateriałowych oraz szkła]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klimatu może zezwolić gminie, w drodze decyzji, na częściowe odstępstwo od selektywnego zbierania wybranych frakcji odpadów komunalnych polegające na łącznym zbieraniu odpadów tworzyw sztucznych, metali, opakowań wielomateriałowych oraz szkła, jeżeli zostaną spełnione łącznie co najmniej trzy z następujących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łączne zbieranie wybranych frakcji odpadów komunalnych nie wpływa na możliwość poddania ich przygotowaniu do ponownego użycia, recyklingowi lub innym procesom odzysku, a uzyskiwany z tych procesów materiał wyjściowy ma jakość porównywalną do jakości uzyskiwanej przy selektywnym zbieraniu odpadów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selektywne zbieranie wybranych frakcji odpadów komunalnych nie przynosi wyniku najlepszego dla środowiska, biorąc pod uwagę całkowity wpływ gospodarowania selektywnie zebranymi frakcjami odpadów komunalnych na środowisko;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selektywne zbieranie wybranych frakcji odpadów komunalnych nie jest technicznie wykonalne, biorąc pod uwagę dobre praktyki w zakresie zbierania odpadów komunalnych;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selektywne zbieranie wybranych frakcji odpadów komunalnych pociągnęłoby za sobą nieproporcjonalnie wysokie koszty, biorąc pod uwagę koszty negatywnego wpływu zbierania i przetwarzania niesegregowanych (zmieszanych) odpadów komunalnych na środowisko i zdrowie ludzi, możliwości poprawy efektywności zbierania i przetwarzania odpadów komunalnych, dochody ze sprzedaży surowców wtórnych oraz zasadę, że koszty gospodarowania odpadami są ponoszone przez pierwotnego wytwórcę odpadów lub przez obecnego lub poprzedniego posiadacza odpadów.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Zezwolenie, o którym mowa w ust. 1, jest wydawane na wniosek wójta, burmistrza lub prezydenta miasta zawierający: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analizy potwierdzające, że zostały spełnione łącznie co najmniej trzy z warunków określonych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czy odstępstwo ma dotyczyć obszaru całej gminy czy jej określonej części.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Zezwolenie, o którym mowa w ust. 1, jest wydawane na czas nieoznaczony.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4c.  </w:t>
      </w:r>
      <w:r>
        <w:rPr>
          <w:rFonts w:ascii="Times New Roman"/>
          <w:b/>
          <w:i w:val="false"/>
          <w:color w:val="000000"/>
          <w:sz w:val="24"/>
          <w:vertAlign w:val="superscript"/>
          <w:lang w:val="pl-PL"/>
        </w:rPr>
        <w:t>23</w:t>
      </w:r>
      <w:r>
        <w:rPr>
          <w:rFonts w:ascii="Times New Roman"/>
          <w:b/>
          <w:i w:val="false"/>
          <w:color w:val="000000"/>
          <w:sz w:val="24"/>
          <w:lang w:val="pl-PL"/>
        </w:rPr>
        <w:t xml:space="preserve"> </w:t>
      </w:r>
      <w:r>
        <w:rPr>
          <w:rFonts w:ascii="Times New Roman"/>
          <w:b/>
          <w:i w:val="false"/>
          <w:color w:val="000000"/>
          <w:sz w:val="24"/>
          <w:lang w:val="pl-PL"/>
        </w:rPr>
        <w:t xml:space="preserve"> [Cofnięcie zezwolenia na łączne zbieranie odpadów tworzyw sztucznych, metali, opakowań wielomateriałowych oraz szkła]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gmina, która uzyskała zezwolenie, o którym mowa w art. 4b ust. 1, nie osiągnęła w danym roku poziomu przygotowania do ponownego użycia i recyklingu odpadów komunalnych, o którym mowa w art. 3b ust. 1, minister właściwy do spraw klimatu cofa to zezwolenie w drodze decyzji i określa termin jej wykonania. Postępowanie w sprawie cofnięcia zezwolenia wszczyna się z urzędu.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Cofnięcie zezwolenia, o którym mowa w art. 4b ust. 1, kończy możliwość łącznego zbierania wybranych frakcji odpadów komunalnych w terminie określonym w ust. 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 xml:space="preserve">Rozdział  2a  </w:t>
      </w:r>
      <w:r>
        <w:rPr>
          <w:rFonts w:ascii="Times New Roman"/>
          <w:b/>
          <w:i w:val="false"/>
          <w:color w:val="000000"/>
          <w:sz w:val="24"/>
          <w:vertAlign w:val="superscript"/>
          <w:lang w:val="pl-PL"/>
        </w:rPr>
        <w:t>24</w:t>
      </w:r>
      <w:r>
        <w:rPr>
          <w:rFonts w:ascii="Times New Roman"/>
          <w:b/>
          <w:i w:val="false"/>
          <w:color w:val="000000"/>
          <w:sz w:val="24"/>
          <w:lang w:val="pl-PL"/>
        </w:rPr>
        <w:t xml:space="preserve"> </w:t>
      </w:r>
    </w:p>
    <w:p>
      <w:pPr>
        <w:spacing w:before="25" w:after="0"/>
        <w:ind w:left="0"/>
        <w:jc w:val="center"/>
        <w:textAlignment w:val="auto"/>
      </w:pPr>
      <w:r>
        <w:rPr>
          <w:rFonts w:ascii="Times New Roman"/>
          <w:b/>
          <w:i w:val="false"/>
          <w:color w:val="000000"/>
          <w:sz w:val="24"/>
          <w:lang w:val="pl-PL"/>
        </w:rPr>
        <w:t>Obowiązki wytwórców odpadów komunalnych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4d. </w:t>
      </w:r>
      <w:r>
        <w:rPr>
          <w:rFonts w:ascii="Times New Roman"/>
          <w:b/>
          <w:i w:val="false"/>
          <w:color w:val="000000"/>
          <w:sz w:val="24"/>
          <w:lang w:val="pl-PL"/>
        </w:rPr>
        <w:t xml:space="preserve"> [Obowiązek selektywnego zbierania odpadów przez wytwórców odpadów komunalnych]</w:t>
      </w:r>
    </w:p>
    <w:p>
      <w:pPr>
        <w:spacing w:after="0"/>
        <w:ind w:left="0"/>
        <w:jc w:val="left"/>
        <w:textAlignment w:val="auto"/>
      </w:pPr>
      <w:r>
        <w:rPr>
          <w:rFonts w:ascii="Times New Roman"/>
          <w:b w:val="false"/>
          <w:i w:val="false"/>
          <w:color w:val="000000"/>
          <w:sz w:val="24"/>
          <w:lang w:val="pl-PL"/>
        </w:rPr>
        <w:t>Wytwórcy odpadów komunalnych są obowiązani do selektywnego zbierania wytworzonych przez siebie odpadów komunalnych zgodnie z wymaganiami określonymi w regulaminie oraz w sposób określony w przepisach wydanych na podstawie art. 4a ust. 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Obowiązki właścicieli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[Obowiązek utrzymania czystości i porządku]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Właściciele nieruchomości zapewniają utrzymanie czystości i porządku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wyposażenie nieruchomości w worki lub pojemniki, przeznaczone do zbierania odpadów komunalnych, utrzymanie tych pojemników w odpowiednim stanie sanitarnym, porządkowym i technicznym oraz utrzymanie w odpowiednim stanie sanitarnym i porządkowym miejsc gromadzenia odpadów, chyba że na mocy uchwały rady gminy, o której mowa w art. 6r ust. 3, obowiązki te w całości lub w części przejmie gmina jako część usługi w zakresie odbierania odpadów komunalnych od właścicieli nieruchomości w zamian za uiszczoną przez właściciela opłatę za gospodarowanie odpadami komunalnymi;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 przyłączenie nieruchomości do sieci kanalizacyjnej nie jest obowiązkowe, jeżeli nieruchomość jest wyposażona w przydomową oczyszczalnię ścieków spełniającą wymagania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odrębnych;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zbieranie w sposób selektywny powstałych na terenie nieruchomości odpadów komunalnych zgodnie z wymaganiami określonymi w regulaminie oraz sposobem określonym w przepisach wydanych na podstawie art. 4a ust. 1;</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gromadzenie nieczystości ciekłych w zbiornikach bezodpływowych;</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pozbywanie się zebranych na terenie nieruchomości odpadów komunalnych oraz nieczystości ciekłych w sposób zgodny z przepisami ustawy i przepisami odrębnymi;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realizację innych obowiązków określonych w regulaminie.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Niesegregowane (zmieszane) odpady komunalne są przekazywane przez właścicieli nieruchomości gminnej jednostce organizacyjnej lub przedsiębiorcy odbierającemu odpady komunalne wpisanemu do rejestru działalności regulowanej, o którym mowa w art. 9b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Wykonywanie obowiązków, o których mowa w ust. 1, na terenie budowy należy do wykonawcy robót budowlanych.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Uprzątnięcie i pozbycie się błota, śniegu, lodu i innych zanieczyszczeń z wydzielonych krawężnikiem lub oznakowaniem poziomym torowisk pojazdów szynowych, znajdujących się na terenie gminy, należy do obowiązków przedsiębiorców użytkujących te torowiska.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Obowiązki utrzymania czystości i porządku na drogach publicznych należą do zarządu drogi. Do obowiązków zarządu drogi należy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zbieranie i pozbywanie się odpadów zgromadzonych w pojemnikach lub workach do tego przeznaczonych i utrzymanie tych pojemników w odpowiednim stanie sanitarnym, porządkowym i technicznym oraz utrzymanie w odpowiednim stanie sanitarnym i porządkowym miejsc gromadzenia odpadów;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pozbycie się błota, śniegu, lodu i innych zanieczyszczeń uprzątniętych z chodników przez właścicieli nieruchomości przyległych do drogi publicznej;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uprzątnięcie i pozbycie się błota, śniegu, lodu i innych zanieczyszczeń z chodników, jeżeli zarząd drogi pobiera opłaty z tytułu postoju lub parkowania pojazdów samochodowych na takim chodniku.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Obowiązki utrzymania czystości i porządku na terenach innych niż wymienione w ust. 1-4 należą do gminy. Do obowiązków gminy należy także uprzątnięcie i pozbycie się błota, śniegu, lodu i innych zanieczyszczeń z chodników, jeżeli gmina pobiera opłaty z tytułu postoju lub parkowania pojazdów samochodowych na takim chodniku, oraz zbieranie i pozbycie się odpadów zgromadzonych w pojemnikach lub workach do tego przeznaczonych, umieszczonych na tym chodniku, utrzymanie tych pojemników w odpowiednim stanie sanitarnym, porządkowym i technicznym oraz utrzymanie w odpowiednim stanie sanitarnym i porządkowym miejsc gromadzenia odpadów.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Nadzór nad realizacją obowiązków określonych w ust. 1-4 sprawuje wójt, burmistrz lub prezydent miasta.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stwierdzenia niewykonania obowiązków, o których mowa w ust. 1-4, wójt (burmistrz, prezydent miasta) wydaje decyzję nakazującą wykonanie obowiązku.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Ust. 7 nie dotyczy obowiązków, o których mowa w ust. 1 pkt 3-3b.</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Wykonywanie decyzji, o której mowa w ust. 7, podlega egzekucji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 (Dz. U. z 2020 r. poz. 1427, 1492 i 2320 oraz z 2021 r. poz. 11 i 41).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[Sposób wykonania obowiązku utrzymania czystości i porządku. Opłaty za odbiór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Właściciele nieruchomości, którzy pozbywają się z terenu nieruchomości nieczystości ciekłych, oraz właściciele nieruchomości, którzy nie są obowiązani do ponoszenia opłat za gospodarowanie odpadami komunalnymi na rzecz gminy, wykonując obowiązek określony w art. 5 ust. 1 pkt 3b, są obowiązani do udokumentowania w formie umowy korzystania z usług wykonywanych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gminną jednostkę organizacyjną lub przedsiębiorcę posiadającego zezwolenie na prowadzenie działalności w zakresie opróżniania zbiorników bezodpływowych i transportu nieczystości ciekłych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gminną jednostkę organizacyjną lub przedsiębiorcę odbierającego odpady komunalne od właścicieli nieruchomości, wpisanego do rejestru działalności regulowanej, o którym mowa w art. 9b ust. 2</w:t>
      </w:r>
    </w:p>
    <w:p>
      <w:pPr>
        <w:spacing w:before="25" w:after="0"/>
        <w:ind w:left="0"/>
        <w:jc w:val="both"/>
        <w:textAlignment w:val="auto"/>
      </w:pPr>
      <w:r>
        <w:rPr>
          <w:rFonts w:ascii="Times New Roman"/>
          <w:b w:val="false"/>
          <w:i w:val="false"/>
          <w:color w:val="000000"/>
          <w:sz w:val="24"/>
          <w:lang w:val="pl-PL"/>
        </w:rPr>
        <w:t>- przez okazanie takich umów i dowodów uiszczania opłat za te usługi.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Rada gminy może określić, w drodze uchwały, w zależności od lokalnych warunków, inne sposoby udokumentowania wykonania obowiązków, o których mowa w art. 5 ust. 1 pkt 3b.</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Jeżeli jest to podyktowane koniecznością ochrony informacji niejawnych, jednostki organizacyjne posiadające nieruchomości stanowiące teren zamknięty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17 maja 1989 r. - Prawo geodezyjne i kartograficzne (Dz. U. z 2020 r. poz. 2052), ustalone przez Ministra Obrony Narodowej, Szefa Agencji Bezpieczeństwa Wewnętrznego, Szefa Agencji Wywiadu, Szefa Służby Kontrwywiadu Wojskowego, Szefa Służby Wywiadu Wojskowego oraz Szefa Centralnego Biura Antykorupcyjnego, mogą nie zawierać umowy na odbieranie odpadów komunalnych. W takim przypadku jednostka organizacyjna jest obowiązana do samodzielnego i zgodnego z regulaminem oraz przepisami wydanymi na podstawie art. 4a pozbywania się odpadów komunalnych wytworzonych na terenie zamkniętym.</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Postanowienia umowy, o której mowa w ust. 1 pkt 2, zapewniają odbiór wszystkich frakcji odpadów komunalnych zgodnie z wymaganiami określonymi w regulaminie oraz w sposób określony w przepisach wydanych na podstawie art. 4a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określa, w drodze uchwały, górne stawki opłat ponoszonych przez właścicieli nieruchomości za usługi,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gminy określając stawki opłat, o których mowa w ust. 2, stosuje wyższe stawki, jeżeli odpady komunalne nie są zbierane i odbierane w sposób selektywny.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Rada gminy, określając stawki opłat, o których mowa w ust. 2, może stosować zróżnicowane stawki w zależności od gęstości zaludnienia na danym obszarze gminy oraz odpowiednio odległości od miejsca przetwarzania odpadów komunalnych, stacji zlewnej, a także właściwości nieczystości ciekłych.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Wójt, burmistrz lub prezydent miasta kontroluje: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posiadanie umów,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zgodność postanowień umów, o których mowa w ust. 1 pkt 2, z wymaganiami określonymi w regulaminie oraz ze sposobem określonym w przepisach wydanych na podstawie art. 4a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dowody uiszczania opłat za usługi, o których mowa w ust. 1, lub inny sposób udokumentowania wykonania obowiązków, o których mowa w art. 5 ust. 1 pkt 3b.</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W przypadku gdy postanowienia umowy, o której mowa w ust. 1 pkt 2, nie spełniają wymagań, o których mowa w ust. 1c, wójt, burmistrz lub prezydent miasta wzywa strony umowy do usunięcia uchybień, w terminie określonym w tym wezwaniu.</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Po bezskutecznym upływie terminu, o którym mowa w ust. 5b, umowa, o której mowa w ust. 1 pkt 2, wygasa, a wójt, burmistrz lub prezydent miasta wydaje decyzję, o której mowa w ust. 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Gmina jest obowiązana zorganizować odbieranie odpadów komunalnych oraz opróżnianie zbiorników bezodpływowych w przypadku właścicieli nieruchomości, którzy nie zawarli umów, o których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Wójt, burmistrz, prezydent miasta wydaje z urzędu decyzję, w której ustala: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uiszczania opłat za odbieranie odpadów komunalnych lub opróżnianie zbiorników bezodpływowych;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opłat wyliczonych z zastosowaniem stawek, o których mowa w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uiszczania opłat, o których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i terminy udostępniania pojemników lub zbiorników bezodpływowych, w celu ich opróżnienia, lub worków w celu ich odebrania.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Decyzji, o której mowa w ust. 7, nadaje się rygor natychmiastowej wykonalności.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Decyzja, o której mowa w ust. 7, jest wydana na okres 1 roku.</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Decyzja, o której mowa w ust. 7, ulega przedłużeniu w drodze decyzji wydawanej z urzędu, na kolejny okres, jeżeli właściciel nieruchomości nie przedstawi, na co najmniej 3 miesiące przed upływem daty obowiązywania decyzji, umowy, w której termin rozpoczęcia wykonywania usługi nie jest późniejszy niż data utraty mocy obowiązującej decyzji.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Opłaty, o których mowa w ust. 7, są dochodami budżetów gmin.</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Do opłat stosuje się przepisy </w:t>
      </w:r>
      <w:r>
        <w:rPr>
          <w:rFonts w:ascii="Times New Roman"/>
          <w:b w:val="false"/>
          <w:i w:val="false"/>
          <w:color w:val="1b1b1b"/>
          <w:sz w:val="24"/>
          <w:lang w:val="pl-PL"/>
        </w:rPr>
        <w:t>działu III</w:t>
      </w:r>
      <w:r>
        <w:rPr>
          <w:rFonts w:ascii="Times New Roman"/>
          <w:b w:val="false"/>
          <w:i w:val="false"/>
          <w:color w:val="000000"/>
          <w:sz w:val="24"/>
          <w:lang w:val="pl-PL"/>
        </w:rPr>
        <w:t xml:space="preserve"> ustawy z dnia 29 sierpnia 1997 r. - Ordynacja podatkowa (Dz. U. z 2020 r. poz. 1325, 1423, 2122, 2123 i 2320 oraz z 2021 r. poz. 72), z tym że uprawnienia organów podatkowych przysługują wójtowi, burmistrzowi lub prezydentowi miasta.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6a. </w:t>
      </w:r>
      <w:r>
        <w:rPr>
          <w:rFonts w:ascii="Times New Roman"/>
          <w:b/>
          <w:i w:val="false"/>
          <w:color w:val="000000"/>
          <w:sz w:val="24"/>
          <w:lang w:val="pl-PL"/>
        </w:rPr>
        <w:t xml:space="preserve"> [Przejęcie obowiązków przez gminę]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może, w drodze uchwały stanowiącej akt prawa miejscowego, przejąć od właścicieli nieruchomości wszystkie albo wskazane obowiązki, o których mowa w art. 5 ust. 1 pkt 3b w zakresie pozbywania się nieczystości ciekłych oraz art. 5 ust. 1 pkt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Przejmując obowiązki, rada gminy ustala opłatę ponoszoną przez właścicieli nieruchomości za wykonywanie przejętych obowiązków.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Opłata, o której mowa w ust. 2, jest ustalana w sposób zryczałtowany za okresowe pozbywanie się określonej ilości wskazanego rodzaju nieczystości ciekłych oraz uprzątnięcie błota, śniegu, lodu i innych zanieczyszczeń z chodników położonych wzdłuż nieruchomości. Wysokość opłaty jest uzależniona od faktycznych kosztów ponoszonych przez gminę z tytułu zorganizowania i funkcjonowania systemu zagospodarowywania nieczystości ciekłych oraz uprzątnięcia błota, śniegu, lodu i innych zanieczyszczeń z chodników położonych wzdłuż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6b. </w:t>
      </w:r>
      <w:r>
        <w:rPr>
          <w:rFonts w:ascii="Times New Roman"/>
          <w:b/>
          <w:i w:val="false"/>
          <w:color w:val="000000"/>
          <w:sz w:val="24"/>
          <w:lang w:val="pl-PL"/>
        </w:rPr>
        <w:t xml:space="preserve"> [Terminy uiszczania opłat. Przymusowe ściągnięcie opłat nieuiszczonych]</w:t>
      </w:r>
    </w:p>
    <w:p>
      <w:pPr>
        <w:spacing w:after="0"/>
        <w:ind w:left="0"/>
        <w:jc w:val="left"/>
        <w:textAlignment w:val="auto"/>
      </w:pPr>
      <w:r>
        <w:rPr>
          <w:rFonts w:ascii="Times New Roman"/>
          <w:b w:val="false"/>
          <w:i w:val="false"/>
          <w:color w:val="000000"/>
          <w:sz w:val="24"/>
          <w:lang w:val="pl-PL"/>
        </w:rPr>
        <w:t xml:space="preserve">Ustalając opłaty, o których mowa w art. 6a, rada gminy określa terminy ich uiszczania. Opłaty nieuiszczone w wyznaczonym terminie podlegają przymusowemu ściągnięciu w trybie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postępowaniu egzekucyjnym w administracji.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3a</w:t>
      </w:r>
    </w:p>
    <w:p>
      <w:pPr>
        <w:spacing w:before="25" w:after="0"/>
        <w:ind w:left="0"/>
        <w:jc w:val="center"/>
        <w:textAlignment w:val="auto"/>
      </w:pPr>
      <w:r>
        <w:rPr>
          <w:rFonts w:ascii="Times New Roman"/>
          <w:b/>
          <w:i w:val="false"/>
          <w:color w:val="000000"/>
          <w:sz w:val="24"/>
          <w:lang w:val="pl-PL"/>
        </w:rPr>
        <w:t>Gospodarowanie odpadami komunalnymi przez gminę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6c. </w:t>
      </w:r>
      <w:r>
        <w:rPr>
          <w:rFonts w:ascii="Times New Roman"/>
          <w:b/>
          <w:i w:val="false"/>
          <w:color w:val="000000"/>
          <w:sz w:val="24"/>
          <w:lang w:val="pl-PL"/>
        </w:rPr>
        <w:t xml:space="preserve"> [Odbieranie odpadów komunalnych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Gminy są obowiązane do zorganizowania odbierania odpadów komunalnych od właścicieli nieruchomości, na których zamieszkują mieszkańcy.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może, w drodze uchwały stanowiącej akt prawa miejscowego, postanowić o odbieraniu odpadów komunalnych od właścicieli nieruchomości, na których nie zamieszkują mieszkańcy, a powstają odpady komunalne.</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przypadku gdy rada gminy w drodze uchwały, o której mowa w ust. 2, postanowi o odbieraniu odpadów komunalnych od właścicieli nieruchomości, na których nie zamieszkują mieszkańcy, wójt, burmistrz lub prezydent miasta jest obowiązany udzielić zamówienia publicznego w trybie przetargu zorganizowanego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2019 r. - Prawo zamówień publicznych (Dz. U. poz. 2019, z późn. zm.) na odbieranie odpadów komunalnych od właścicieli tych nieruchomości.</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W przypadku nieruchomości, które w części stanowią nieruchomości, na których zamieszkują mieszkańcy, a w części nieruchomości, na których nie zamieszkują mieszkańcy, przepisów ust. 2a i 3a nie stosuje się.</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Uchwała, o której mowa w ust. 2, może dotyczyć wszystkich właścicieli nieruchomości lub właścicieli określonych nieruchomości, w szczególności nieruchomości na których jest prowadzony określony rodzaj działalności.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Właściciel nieruchomości, na której nie zamieszkują mieszkańcy, może w terminie 60 dni od dnia ogłoszenia uchwały, o której mowa w ust. 2, złożyć wójtowi, burmistrzowi lub prezydentowi miasta pisemne oświadczenie o wyłączeniu się z systemu odbierania odpadów komunalnych zorganizowanego przez gminę na podstawie tej uchwały. W oświadczeniu właściciel nieruchomości wskazuje gminną jednostkę organizacyjną lub przedsiębiorcę, z którymi zawarł umowę, o której mowa w art. 6 ust. 1 pkt 2, oraz dołącza do oświadczenia kopię tej umowy, pod rygorem nieskuteczności oświadczenia. Oświadczenie jest skuteczne od dnia wejścia w życie uchwały, o której mowa w ust. 2, i nie może być odwołane przez okres obowiązywania umowy w sprawie zamówienia publicznego na odbieranie odpadów komunalnych od właścicieli nieruchomości, na których nie zamieszkują mieszkańcy, zawartej po dniu ogłoszenia tej uchwały.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Właściciel nieruchomości objętej uchwałą, o której mowa w ust. 2, na której nie zamieszkują mieszkańcy i która powstała w trakcie obowiązywania umowy w sprawie zamówienia publicznego na odbieranie odpadów komunalnych, może w terminie 60 dni od dnia powstania takiej nieruchomości złożyć wójtowi, burmistrzowi lub prezydentowi miasta pisemne oświadczenie o wyłączeniu się z systemu odbierania odpadów komunalnych zorganizowanego przez gminę. W oświadczeniu właściciel nieruchomości wskazuje gminną jednostkę organizacyjną lub przedsiębiorcę, z którymi zawarł umowę, o której mowa w art. 6 ust. 1 pkt 2, oraz dołącza do oświadczenia kopię tej umowy, pod rygorem nieskuteczności oświadczenia.</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Wójt, burmistrz lub prezydent miasta jest obowiązany do zamieszczenia na stronie podmiotowej Biuletynu Informacji Publicznej urzędu gminy, na stronie internetowej urzędu gminy oraz w sposób zwyczajowo przyjęty informacji o zamiarze przeprowadzenia postępowania o udzielenie zamówienia publicznego na odbieranie odpadów komunalnych od właścicieli nieruchomości, na których nie zamieszkują mieszkańcy, wyznaczając jednocześnie termin, nie krótszy niż 60 dni od dnia zamieszczenia tej informacji na stronie podmiotowej Biuletynu Informacji Publicznej urzędu gminy,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odwołanie przez właściciela nieruchomości oświadczenia o wyłączeniu się z systemu odbierania odpadów komunalnych zorganizowanego przez gminę, jeżeli nieruchomość jest wyłączona z tego systemu na podstawie tego oświadczenia;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złożenie przez właściciela nieruchomości oświadczenia spełniającego wymagania, o których mowa w ust. 3a, o wyłączeniu się z systemu odbierania odpadów komunalnych zorganizowanego przez gminę, jeżeli właściciel nieruchomości jest objęty tym systemem.</w:t>
      </w:r>
    </w:p>
    <w:p>
      <w:pPr>
        <w:spacing w:before="26" w:after="0"/>
        <w:ind w:left="0"/>
        <w:jc w:val="left"/>
        <w:textAlignment w:val="auto"/>
      </w:pPr>
      <w:r>
        <w:rPr>
          <w:rFonts w:ascii="Times New Roman"/>
          <w:b w:val="false"/>
          <w:i w:val="false"/>
          <w:color w:val="000000"/>
          <w:sz w:val="24"/>
          <w:lang w:val="pl-PL"/>
        </w:rPr>
        <w:t xml:space="preserve">3d.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Wójt, burmistrz lub prezydent miasta jest obowiązany do poinformowania, w szczególności za pośrednictwem środków komunikacji elektronicznej, przedsiębiorców odbierających odpady komunalne od właścicieli nieruchomości, wpisanych do rejestru działalności regulowanej, o którym mowa w art. 9b ust. 2, o zamiarze przeprowadzenia postępowania o udzielenie zamówienia publicznego na odbieranie odpadów komunalnych od właścicieli nieruchomości, na których nie zamieszkują mieszkańcy.</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Odwołanie oświadczenia, o którym mowa w ust. 3c pkt 1, oraz oświadczenie, o którym mowa w ust. 3b, są skuteczne od dnia, w którym zaczęła obowiązywać następna umowa w sprawie zamówienia publicznego na odbieranie odpadów komunalnych od właścicieli nieruchomości, na których nie zamieszkują mieszkańcy, i nie mogą być odwołane przez okres obowiązywania tej umowy. Wójt, burmistrz lub prezydent miasta jest obowiązany do zamieszczenia na stronie podmiotowej Biuletynu Informacji Publicznej urzędu gminy, na stronie internetowej urzędu gminy oraz w sposób zwyczajowo przyjęty informacji o terminie obowiązywania umowy w sprawie zamówienia publicznego na odbieranie odpadów komunalnych od właścicieli nieruchomości, na których nie zamieszkują mieszkańcy.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Jeżeli jest to podyktowane koniecznością ochrony informacji niejawnych, uchwała, o której mowa w ust. 2, nie dotyczy jednostek organizacyjnych posiadających nieruchomości stanowiące teren zamknięty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17 maja 1989 r. - Prawo geodezyjne i kartograficzne, ustalonych przez Ministra Obrony Narodowej, Szefa Agencji Bezpieczeństwa Wewnętrznego, Szefa Agencji Wywiadu, Szefa Służby Kontrwywiadu Wojskowego, Szefa Służby Wywiadu Wojskowego oraz Szefa Centralnego Biura Antykorupcyjnego. Przepis art. 6 ust. 1b zdanie drugie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6d. </w:t>
      </w:r>
      <w:r>
        <w:rPr>
          <w:rFonts w:ascii="Times New Roman"/>
          <w:b/>
          <w:i w:val="false"/>
          <w:color w:val="000000"/>
          <w:sz w:val="24"/>
          <w:lang w:val="pl-PL"/>
        </w:rPr>
        <w:t xml:space="preserve"> [Przetarg na odbieranie odpadów komunalnych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jest obowiązany udzielić zamówienia publicznego na odbieranie odpadów komunalnych od właścicieli nieruchomości, o których mowa w art. 6c, albo zamówienia publicznego na odbieranie i zagospodarowanie tych odpadów.</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Wójt, burmistrz lub prezydent miasta może udzielić zamówienia publicznego w trybie przetargu łącznie na odbieranie odpadów z nieruchomości, o których mowa w art. 6c ust. 1 i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celu zorganizowania odbierania odpadów komunalnych od właścicieli nieruchomości oraz wyznaczenia punktów selektywnego zbierania odpadów komunalnych rada gminy liczącej ponad 10 000 mieszkańców może podjąć uchwałę stanowiącą akt prawa miejscowego, o podziale obszaru gminy na sektory, biorąc pod uwagę liczbę mieszkańców, gęstość zaludnienia na danym terenie oraz obszar możliwy do obsługi przez jednego przedsiębiorcę odbierającego odpady komunalne od właścicieli nieruchomości.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gmina jest podzielona na sektory, postępowanie o udzielenie zamówienia publicznego na odbieranie odpadów komunalnych od właścicieli nieruchomości przeprowadza się odrębnie dla każdego z wyznaczonych sektorów.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Wójt, burmistrz lub prezydent miasta w przypadku sporządzania dokumentów zamówienia określa w nich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wymogi dotyczące przekazywania odebranych niesegregowanych (zmieszanych) odpadów komunalnych do instalacji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odpadów komunalnych odbieranych selektywnie od właścicieli nieruchomości;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 sanitarny wykonywania usług oraz ochrony środowiska;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prowadzenia dokumentacji związanej z działalnością objętą zamówieniem;</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szczegółowy sposób postępowania w przypadku stwierdzenia nieselektywnego zbierania odpadów;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instalacje, w szczególności instalacje komunalne, do których podmiot odbierający odpady komunalne od właścicieli nieruchomości, jest obowiązany przekazać odebrane odpady - w przypadku udzielania zamówienia publicznego na odbieranie odpadów od właścicieli nieruchomości lub zobowiązuje do wskazania takich instalacji w ofercie - w przypadku udzielania zamówienia publicznego na odbieranie i zagospodarowywanie tych odpadów; w przypadku niewielkich ilości odebranych odpadów selektywnie zbieranych możliwe jest wskazanie podmiotu zbierającego te odpady;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wymagania stawiane przedsiębiorcom odbierającym odpady komunalne od właścicieli nieruchomości;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obowiązek zagospodarowania odpadów komunalnych zgodnie z hierarchią sposobów postępowania z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6f. </w:t>
      </w:r>
      <w:r>
        <w:rPr>
          <w:rFonts w:ascii="Times New Roman"/>
          <w:b/>
          <w:i w:val="false"/>
          <w:color w:val="000000"/>
          <w:sz w:val="24"/>
          <w:lang w:val="pl-PL"/>
        </w:rPr>
        <w:t xml:space="preserve"> [Umowa na odbieranie lub odbieranie i zagospodarowanie odpadów komunalnych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Umowa w sprawie zamówienia publicznego na odbieranie odpadów komunalnych od właścicieli nieruchomości albo na odbieranie i zagospodarowanie odpadów komunalnych od właścicieli nieruchomości w części dotyczącej odbierania odpadów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wymogi dotyczące przekazywania odebranych niesegregowanych (zmieszanych) odpadów komunalnych do instalacji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odpadów komunalnych odbieranych selektywnie od właścicieli nieruchomości;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 sanitarny wykonywania usług oraz ochrony środowiska;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obowiązek prowadzenia dokumentacji związanej z działalnością objętą zamówieniem;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instalacje, w szczególności instalacje komunalne, do których podmiot odbierający odpady komunalne od właścicieli nieruchomości jest obowiązany przekazać odebrane odpady komunalne; w przypadku niewielkich ilości odebranych odpadów selektywnie zbieranych możliwe jest wskazanie podmiotu zbierającego te odpady;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wymagania stawiane przedsiębiorcom odbierającym odpady komunalne od właścicieli nieruchomości;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sposób postępowania w przypadku stwierdzenia nieselektywnego zbierania odpadów.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Podstawę ustalenia wynagrodzenia za odbieranie odpadów komunalnych od właścicieli nieruchomości stanowi stawka za 1 Mg odebranych odpadów komunalnych.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Podstawę ustalenia wynagrodzenia za zagospodarowywanie odpadów komunalnych stanowi stawka za 1 Mg zagospodarowanych odpadów komunalnych.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6h.  </w:t>
      </w:r>
      <w:r>
        <w:rPr>
          <w:rFonts w:ascii="Times New Roman"/>
          <w:b/>
          <w:i w:val="false"/>
          <w:color w:val="000000"/>
          <w:sz w:val="24"/>
          <w:vertAlign w:val="superscript"/>
          <w:lang w:val="pl-PL"/>
        </w:rPr>
        <w:t>37</w:t>
      </w:r>
      <w:r>
        <w:rPr>
          <w:rFonts w:ascii="Times New Roman"/>
          <w:b/>
          <w:i w:val="false"/>
          <w:color w:val="000000"/>
          <w:sz w:val="24"/>
          <w:lang w:val="pl-PL"/>
        </w:rPr>
        <w:t xml:space="preserve"> </w:t>
      </w:r>
      <w:r>
        <w:rPr>
          <w:rFonts w:ascii="Times New Roman"/>
          <w:b/>
          <w:i w:val="false"/>
          <w:color w:val="000000"/>
          <w:sz w:val="24"/>
          <w:lang w:val="pl-PL"/>
        </w:rPr>
        <w:t xml:space="preserve"> [Opłata za gospodarowanie odpadami komunalnymi]</w:t>
      </w:r>
    </w:p>
    <w:p>
      <w:pPr>
        <w:spacing w:after="0"/>
        <w:ind w:left="0"/>
        <w:jc w:val="left"/>
        <w:textAlignment w:val="auto"/>
      </w:pPr>
      <w:r>
        <w:rPr>
          <w:rFonts w:ascii="Times New Roman"/>
          <w:b w:val="false"/>
          <w:i w:val="false"/>
          <w:color w:val="000000"/>
          <w:sz w:val="24"/>
          <w:lang w:val="pl-PL"/>
        </w:rPr>
        <w:t> Opłatę za gospodarowanie odpadami komunalnymi są obowiązani ponosić: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właściciele nieruchomości, na których zamieszkują mieszkańcy,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wymienione w art. 1 pkt 1 lit. b, jeżeli rada gminy podjęła uchwałę, o której mowa w art. 2a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właściciele nieruchomości, na których nie zamieszkują mieszkańcy, jeżeli rada gminy podjęła uchwałę, o której mowa w art. 6c ust. 2</w:t>
      </w:r>
    </w:p>
    <w:p>
      <w:pPr>
        <w:spacing w:before="25" w:after="0"/>
        <w:ind w:left="0"/>
        <w:jc w:val="both"/>
        <w:textAlignment w:val="auto"/>
      </w:pPr>
      <w:r>
        <w:rPr>
          <w:rFonts w:ascii="Times New Roman"/>
          <w:b w:val="false"/>
          <w:i w:val="false"/>
          <w:color w:val="000000"/>
          <w:sz w:val="24"/>
          <w:lang w:val="pl-PL"/>
        </w:rPr>
        <w:t>- na rzecz gminy, na terenie której są położone nieruchomości lub lokale.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6i. </w:t>
      </w:r>
      <w:r>
        <w:rPr>
          <w:rFonts w:ascii="Times New Roman"/>
          <w:b/>
          <w:i w:val="false"/>
          <w:color w:val="000000"/>
          <w:sz w:val="24"/>
          <w:lang w:val="pl-PL"/>
        </w:rPr>
        <w:t xml:space="preserve"> [Powstanie obowiązku ponoszenia opłaty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Obowiązek ponoszenia opłaty za gospodarowanie odpadami komunalnymi powstaje: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nieruchomości, na której zamieszkują mieszkańcy - za każdy miesiąc, w którym na danej nieruchomości zamieszkuje mieszkaniec;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nieruchomości, na której nie zamieszkują mieszkańcy - za każdy miesiąc, w którym na danej nieruchomości powstały odpady komunalne;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nieruchomości, na której znajduje się domek letniskowy, i innej nieruchomości wykorzystywanej na cele rekreacyjno-wypoczynkowe - za rok bez względu na długość okresu korzystania z nieruchomości.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W przypadku podjęcia uchwały, o której mowa w art. 2a ust. 1, opłatę za gospodarowanie odpadami komunalnymi po raz pierwszy uiszcza się za miesiąc, w którym ta uchwała weszła w życie.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w danym miesiącu na danej nieruchomości mieszkaniec zamieszkuje przez część miesiąca, opłatę za gospodarowanie odpadami komunalnymi w miesiącu, w którym nastąpiła zmiana, uiszcza się w gminie, w której dotychczas zamieszkiwał, a w nowym miejscu zamieszkania - począwszy od miesiąca następnego, po którym nastąpiła zmiana.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6j. </w:t>
      </w:r>
      <w:r>
        <w:rPr>
          <w:rFonts w:ascii="Times New Roman"/>
          <w:b/>
          <w:i w:val="false"/>
          <w:color w:val="000000"/>
          <w:sz w:val="24"/>
          <w:lang w:val="pl-PL"/>
        </w:rPr>
        <w:t xml:space="preserve"> [Wyliczenie wysokości opłaty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nieruchomości, o której mowa w art. 6c ust. 1, opłata za gospodarowanie odpadami komunalnymi stanowi iloczyn: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liczby mieszkańców zamieszkujących daną nieruchomość,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ilości zużytej wody z danej nieruchomości,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powierzchni użytkowej lokalu mieszkalnego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1994 r. - Prawo budowlane (Dz. U. z 2020 r. poz. 1333, z późn. zm.),</w:t>
      </w:r>
    </w:p>
    <w:p>
      <w:pPr>
        <w:spacing w:before="25" w:after="0"/>
        <w:ind w:left="0"/>
        <w:jc w:val="both"/>
        <w:textAlignment w:val="auto"/>
      </w:pPr>
      <w:r>
        <w:rPr>
          <w:rFonts w:ascii="Times New Roman"/>
          <w:b w:val="false"/>
          <w:i w:val="false"/>
          <w:color w:val="000000"/>
          <w:sz w:val="24"/>
          <w:lang w:val="pl-PL"/>
        </w:rPr>
        <w:t>- oraz stawki opłaty ustalonej na podstawie art. 6k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W przypadku nieruchomości, o której mowa w art. 6c ust. 1, rada gminy może uchwalić stawkę opłaty za gospodarowanie odpadami komunalnymi od gospodarstwa domowego.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w:t>
      </w:r>
      <w:r>
        <w:rPr>
          <w:rFonts w:ascii="Times New Roman"/>
          <w:b w:val="false"/>
          <w:i w:val="false"/>
          <w:color w:val="000000"/>
          <w:sz w:val="24"/>
          <w:lang w:val="pl-PL"/>
        </w:rPr>
        <w:t> Rada gminy może zróżnicować stawki opłat, o których mowa w ust. 1 i 2, w zależności od powierzchni użytkowej lokalu mieszkalnego, ilości zużytej wody z danej nieruchomości lub lokalu mieszkalnego, liczby mieszkańców zamieszkujących nieruchomość, liczby osób lub ilości zużytej wody w gospodarstwie domowym, odbierania odpadów z terenów wiejskich lub miejskich, a także od rodzaju zabudowy lub od faktu objęcia nieruchomości uchwałą, o której mowa w art. 2a ust. 1. Rada gminy może stosować łącznie różne kryteria różnicujące stawki opłat.</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Związek międzygminny może dodatkowo stosować kryteria różnicujące stawki opłat, o których mowa w ust. 1 i 2, odrębnie dla gmin wchodzących w skład tego związku, jeżeli jest to uzasadnione kosztami odbierania odpadów komunalnych i gospodarowania nimi w poszczególnych gminach lub warunkami miejscowymi.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W przypadku nieruchomości, na której nie zamieszkują mieszkańcy, opłata za gospodarowanie odpadami komunalnymi stanowi iloczyn zadeklarowanej liczby pojemników lub worków, przeznaczonych do zbierania odpadów komunalnych powstających na danej nieruchomości, oraz stawki opłaty za gospodarowanie odpadami komunalnymi, o której mowa w art. 6k ust. 1 pkt 2. Przez zadeklarowaną liczbę pojemników lub worków rozumie się iloczyn liczby pojemników lub worków przeznaczonych do zbierania odpadów komunalnych na terenie nieruchomości oraz liczby ich opróżnień lub odbiorów wynikającej z częstotliwości odbioru odpadów komunalnych określonych na podstawie art. 6r ust. 3 i 3b albo harmonogramu odbioru odpadów komunalnych dla danej nieruchomości.</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nieruchomości, o której mowa w ust. 3, na której są świadczone usługi hotelarskie w rozumieniu </w:t>
      </w:r>
      <w:r>
        <w:rPr>
          <w:rFonts w:ascii="Times New Roman"/>
          <w:b w:val="false"/>
          <w:i w:val="false"/>
          <w:color w:val="1b1b1b"/>
          <w:sz w:val="24"/>
          <w:lang w:val="pl-PL"/>
        </w:rPr>
        <w:t>art. 3 ust. 1 pkt 8</w:t>
      </w:r>
      <w:r>
        <w:rPr>
          <w:rFonts w:ascii="Times New Roman"/>
          <w:b w:val="false"/>
          <w:i w:val="false"/>
          <w:color w:val="000000"/>
          <w:sz w:val="24"/>
          <w:lang w:val="pl-PL"/>
        </w:rPr>
        <w:t xml:space="preserve"> ustawy z dnia 29 sierpnia 1997 r. o usługach hotelarskich oraz usługach pilotów wycieczek i przewodników turystycznych (Dz. U. z 2020 r. poz. 2211), dopuszcza się, aby opłata za gospodarowanie odpadami komunalnymi stanowiła iloczyn ilości zużytej wody z danej nieruchomości oraz stawki opłaty za gospodarowanie odpadami komunalnymi, o której mowa w art. 6k ust. 1 pkt 3.</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W przypadku nieruchomości, na której znajduje się domek letniskowy, lub innej nieruchomości wykorzystywanej na cele rekreacyjno-wypoczynkowe rada gminy uchwala ryczałtową stawkę opłaty za gospodarowanie odpadami komunalnymi nie wyższą niż 10% przeciętnego miesięcznego dochodu rozporządzalnego na 1 osobę ogółem za rok od domku letniskowego na nieruchomości albo od innej nieruchomości wykorzystywanej na cele rekreacyjno-wypoczynkowe.</w:t>
      </w:r>
    </w:p>
    <w:p>
      <w:pPr>
        <w:spacing w:before="26" w:after="0"/>
        <w:ind w:left="0"/>
        <w:jc w:val="left"/>
        <w:textAlignment w:val="auto"/>
      </w:pPr>
      <w:r>
        <w:rPr>
          <w:rFonts w:ascii="Times New Roman"/>
          <w:b w:val="false"/>
          <w:i w:val="false"/>
          <w:color w:val="000000"/>
          <w:sz w:val="24"/>
          <w:lang w:val="pl-PL"/>
        </w:rPr>
        <w:t xml:space="preserve">3ba.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Rada gminy, w drodze uchwały stanowiącej akt prawa miejscowego, może nałożyć obowiązek ponoszenia przez właścicieli nieruchomości, na której znajduje się domek letniskowy, lub innej nieruchomości wykorzystywanej na cele rekreacyjno-wypoczynkowe opłaty za gospodarowanie odpadami komunalnymi w wysokości określonej zgodnie z ust. 3.</w:t>
      </w:r>
    </w:p>
    <w:p>
      <w:pPr>
        <w:spacing w:before="26" w:after="0"/>
        <w:ind w:left="0"/>
        <w:jc w:val="left"/>
        <w:textAlignment w:val="auto"/>
      </w:pPr>
      <w:r>
        <w:rPr>
          <w:rFonts w:ascii="Times New Roman"/>
          <w:b w:val="false"/>
          <w:i w:val="false"/>
          <w:color w:val="000000"/>
          <w:sz w:val="24"/>
          <w:lang w:val="pl-PL"/>
        </w:rPr>
        <w:t xml:space="preserve">3bb.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W przypadku podjęcia uchwały, o której mowa w ust. 3ba, przepisu ust. 3b nie stosuje się.</w:t>
      </w:r>
    </w:p>
    <w:p>
      <w:pPr>
        <w:spacing w:before="26" w:after="0"/>
        <w:ind w:left="0"/>
        <w:jc w:val="left"/>
        <w:textAlignment w:val="auto"/>
      </w:pPr>
      <w:r>
        <w:rPr>
          <w:rFonts w:ascii="Times New Roman"/>
          <w:b w:val="false"/>
          <w:i w:val="false"/>
          <w:color w:val="000000"/>
          <w:sz w:val="24"/>
          <w:lang w:val="pl-PL"/>
        </w:rPr>
        <w:t xml:space="preserve">3bc.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Uchwała, o której mowa w ust. 3b, może zostać podjęta lub zmieniona do końca kwietnia danego roku.</w:t>
      </w:r>
    </w:p>
    <w:p>
      <w:pPr>
        <w:spacing w:before="26"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3d. </w:t>
      </w:r>
      <w:r>
        <w:rPr>
          <w:rFonts w:ascii="Times New Roman"/>
          <w:b w:val="false"/>
          <w:i w:val="false"/>
          <w:color w:val="000000"/>
          <w:sz w:val="24"/>
          <w:lang w:val="pl-PL"/>
        </w:rPr>
        <w:t xml:space="preserve">Do rodzinnego ogrodu działkowego w rozumieniu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13 grudnia 2013 r. o rodzinnych ogrodach działkowych (Dz. U. z 2017 r. poz. 2176 oraz z 2020 r. poz. 471) stosuje się przepis ust. 3.</w:t>
      </w:r>
    </w:p>
    <w:p>
      <w:pPr>
        <w:spacing w:before="26" w:after="0"/>
        <w:ind w:left="0"/>
        <w:jc w:val="left"/>
        <w:textAlignment w:val="auto"/>
      </w:pPr>
      <w:r>
        <w:rPr>
          <w:rFonts w:ascii="Times New Roman"/>
          <w:b w:val="false"/>
          <w:i w:val="false"/>
          <w:color w:val="000000"/>
          <w:sz w:val="24"/>
          <w:lang w:val="pl-PL"/>
        </w:rPr>
        <w:t xml:space="preserve">3e.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wyboru przez radę gminy metody ustalenia opłaty za gospodarowanie odpadami komunalnymi, o której mowa w ust. 1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wyboru przez radę gminy metody ustalenia opłaty za gospodarowanie odpadami komunalnymi, o której mowa w ust. 2, i zróżnicowania stawki opłaty ze względu na ilość zużytej wody w gospodarstwie domowym,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ustalenia opłaty na podstawie ust. 3a</w:t>
      </w:r>
    </w:p>
    <w:p>
      <w:pPr>
        <w:spacing w:before="25" w:after="0"/>
        <w:ind w:left="0"/>
        <w:jc w:val="both"/>
        <w:textAlignment w:val="auto"/>
      </w:pPr>
      <w:r>
        <w:rPr>
          <w:rFonts w:ascii="Times New Roman"/>
          <w:b w:val="false"/>
          <w:i w:val="false"/>
          <w:color w:val="000000"/>
          <w:sz w:val="24"/>
          <w:lang w:val="pl-PL"/>
        </w:rPr>
        <w:t>- rada gminy w uchwale, o której mowa w art. 6k ust. 1, określa sposób ustalania ilości zużytej wody na potrzeby ustalania wysokości opłaty za gospodarowanie odpadami komunalnymi, w szczególności sposób ustalania ilości zużytej wody w przypadku braku wodomierza lub w przypadku nieruchomości, dla których brak jest odpowiednich danych dotyczących ilości zużytej wody, lub odliczania wody zużytej na określone cele.</w:t>
      </w:r>
    </w:p>
    <w:p>
      <w:pPr>
        <w:spacing w:before="26" w:after="0"/>
        <w:ind w:left="0"/>
        <w:jc w:val="left"/>
        <w:textAlignment w:val="auto"/>
      </w:pPr>
      <w:r>
        <w:rPr>
          <w:rFonts w:ascii="Times New Roman"/>
          <w:b w:val="false"/>
          <w:i w:val="false"/>
          <w:color w:val="000000"/>
          <w:sz w:val="24"/>
          <w:lang w:val="pl-PL"/>
        </w:rPr>
        <w:t xml:space="preserve">3f.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W przypadku nieruchomości, na której zamieszkują mieszkańcy, opłata za gospodarowanie odpadami komunalnymi ustalana na podstawie metody, o której mowa w ust. 1 pkt 2, nie może wynosić więcej niż 7,8% przeciętnego miesięcznego dochodu rozporządzalnego na 1 osobę ogółem za gospodarstwo domowe.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nieruchomości, która w części stanowi nieruchomość, o której mowa w art. 6c ust. 1, a w części nieruchomość, o której mowa w art. 6c ust. 2, opłata za gospodarowanie odpadami komunalnymi stanowi sumę opłat obliczonych zgodnie z ust. 1-3.</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W przypadku prowadzenia w części lokalu mieszkalnego obsługi biurowej działalności gospodarczej opłatę za gospodarowanie odpadami komunalnymi uiszcza się w ramach opłaty dotyczącej nieruchomości, o których mowa w art. 6c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nieruchomości, o których mowa w ust. 4, rada gminy może podjąć uchwałę stanowiącą akt prawa miejscowego, na mocy której ustali sposób obliczania opłaty za gospodarowanie odpadami komunalnymi na terenie tych nieruchomości zgodnie z ust. 1, 2 lub 3, z tym że w przypadku ustalenia sposobu obliczania opłaty zgodnie z ust. 1 pkt 3 dla części nieruchomości, na której jest prowadzona działalność, uwzględnia się powierzchnię użytkową lokalu.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6k. </w:t>
      </w:r>
      <w:r>
        <w:rPr>
          <w:rFonts w:ascii="Times New Roman"/>
          <w:b/>
          <w:i w:val="false"/>
          <w:color w:val="000000"/>
          <w:sz w:val="24"/>
          <w:lang w:val="pl-PL"/>
        </w:rPr>
        <w:t xml:space="preserve"> [Wybór metody ustalenia opłaty za gospodarowanie odpadami komunalnymi. Określenie stawki opłaty]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Rada gminy, w drodze uchwały: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dokona wyboru metody ustalenia opłaty za gospodarowanie odpadami komunalnymi spośród metod określonych w art. 6j ust. 1 i 2 oraz ustali stawkę takiej opłaty; dopuszcza się stosowanie więcej niż jednej metody ustalenia opłat na obszarze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ustali stawkę opłaty za pojemnik lub worek o określonej pojemności, przeznaczony do zbierania odpadów komunalnych na terenie nieruchomości;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color w:val="000000"/>
          <w:sz w:val="24"/>
          <w:lang w:val="pl-PL"/>
        </w:rPr>
        <w:t> ustali stawkę opłaty za m</w:t>
      </w:r>
      <w:r>
        <w:rPr>
          <w:rFonts w:ascii="Times New Roman"/>
          <w:b w:val="false"/>
          <w:i w:val="false"/>
          <w:color w:val="000000"/>
          <w:sz w:val="24"/>
          <w:vertAlign w:val="superscript"/>
          <w:lang w:val="pl-PL"/>
        </w:rPr>
        <w:t xml:space="preserve">3 </w:t>
      </w:r>
      <w:r>
        <w:rPr>
          <w:rFonts w:ascii="Times New Roman"/>
          <w:b w:val="false"/>
          <w:i w:val="false"/>
          <w:color w:val="000000"/>
          <w:sz w:val="24"/>
          <w:lang w:val="pl-PL"/>
        </w:rPr>
        <w:t>zużytej wody - w przypadku wyboru metody ustalania opłaty za gospodarowanie odpadami komunalnymi, o której mowa w art. 6j ust. 3a.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w:t>
      </w:r>
      <w:r>
        <w:rPr>
          <w:rFonts w:ascii="Times New Roman"/>
          <w:b w:val="false"/>
          <w:i w:val="false"/>
          <w:color w:val="000000"/>
          <w:sz w:val="24"/>
          <w:lang w:val="pl-PL"/>
        </w:rPr>
        <w:t> Rada gminy, określając stawki opłaty za gospodarowanie odpadami komunalnymi, bierze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liczbę mieszkańców zamieszkujących daną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ilość wytwarzanych na terenie gminy odpadów komunalnych;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funkcjonowania systemu gospodarowania odpadami komunalnymi, o których mowa w art. 6r ust. 2-2b i 2d;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przypadki, w których właściciele nieruchomości wytwarzają odpady nieregularnie, w szczególności to, że na niektórych nieruchomościach odpady komunalne powstają sezonowo.</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Rada gminy ustala stawki opłat w wysokości nie wyższej niż maksymalne stawki opłat, które za odpady komunalne zbierane i odbierane w sposób selektywny wynoszą za miesiąc: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metody, o której mowa w art. 6j ust. 1 pkt 1 - 2% przeciętnego miesięcznego dochodu rozporządzalnego na 1 osobę ogółem - za mieszkańca;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metody, o której mowa w art. 6j ust. 1 pkt 2 - 0,7% przeciętnego miesięcznego dochodu rozporządzalnego na 1 osobę ogółem - za m</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zużytej wody;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w przypadku metody, o której mowa w art. 6j ust. 1 pkt 3 - 0,08% przeciętnego miesięcznego dochodu rozporządzalnego na 1 osobę ogółem - za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powierzchni użytkowej lokalu mieszkalnego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1994 r. Prawo budowlane;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metody, o której mowa w art. 6j ust. 2 - 5,6% przeciętnego miesięcznego dochodu rozporządzalnego na 1 osobę ogółem - za gospodarstwo domowe;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w przypadku metody, o której mowa w art. 6j ust. 3 - 1,3% przeciętnego miesięcznego dochodu rozporządzalnego na 1 osobę ogółem za pojemniki lub worki o pojemności 120 l przeznaczone do zbierania odpadów komunalnych na terenie nieruchomości; za pojemniki lub worki o mniejszej lub większej pojemności stawki opłat ustala się w wysokości proporcjonalnej do ich pojemności.</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Rada gminy, ustalając stawki opłat za gospodarowanie odpadami komunalnymi dla właścicieli nieruchomości, na których zamieszkują mieszkańcy, w części dotyczącej gospodarstw domowych, może uwzględnić stopień, w jakim dochody ze środków własnych pozyskanych ze sprzedaży surowców wtórnych i produktów przygotowanych do ponownego użycia pokrywają koszty funkcjonowania systemu gospodarowania odpadami komunalnymi.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określi stawki opłaty podwyższonej za gospodarowanie odpadami komunalnymi, jeżeli właściciel nieruchomości nie wypełnia obowiązku zbierania odpadów komunalnych w sposób selektywny, wysokości nie niższej niż dwukrotna wysokość i nie wyższej niż czterokrotna wysokość stawki ustalonej przez radę gminy odpowiednio na podstawie ust. 1 albo w art. 6j ust. 3b.</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Rada gminy, w drodze uchwały, może zwolnić w całości lub w części z opłaty za gospodarowanie odpadami komunalnymi właścicieli nieruchomości, na których zamieszkują mieszkańcy, w części dotyczącej gospodarstw domowych, w których dochód nie przekracza kwoty uprawniającej do świadczeń pieniężnych z pomocy społecznej, o której mowa w </w:t>
      </w:r>
      <w:r>
        <w:rPr>
          <w:rFonts w:ascii="Times New Roman"/>
          <w:b w:val="false"/>
          <w:i w:val="false"/>
          <w:color w:val="1b1b1b"/>
          <w:sz w:val="24"/>
          <w:lang w:val="pl-PL"/>
        </w:rPr>
        <w:t>art. 8 ust. 1</w:t>
      </w:r>
      <w:r>
        <w:rPr>
          <w:rFonts w:ascii="Times New Roman"/>
          <w:b w:val="false"/>
          <w:i w:val="false"/>
          <w:color w:val="000000"/>
          <w:sz w:val="24"/>
          <w:lang w:val="pl-PL"/>
        </w:rPr>
        <w:t xml:space="preserve"> lub </w:t>
      </w:r>
      <w:r>
        <w:rPr>
          <w:rFonts w:ascii="Times New Roman"/>
          <w:b w:val="false"/>
          <w:i w:val="false"/>
          <w:color w:val="1b1b1b"/>
          <w:sz w:val="24"/>
          <w:lang w:val="pl-PL"/>
        </w:rPr>
        <w:t>2</w:t>
      </w:r>
      <w:r>
        <w:rPr>
          <w:rFonts w:ascii="Times New Roman"/>
          <w:b w:val="false"/>
          <w:i w:val="false"/>
          <w:color w:val="000000"/>
          <w:sz w:val="24"/>
          <w:lang w:val="pl-PL"/>
        </w:rPr>
        <w:t xml:space="preserve"> ustawy z dnia 12 marca 2004 r. o pomocy społecznej (Dz. U. z 2020 r. poz. 1876 i 2369), lub rodziny wielodzietne,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grudnia 2014 r. o Karcie Dużej Rodziny (Dz. U. z 2020 r. poz. 1348 i 2400).</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Rada gminy, w drodze uchwały, zwalnia w części z opłaty za gospodarowanie odpadami komunalnymi właścicieli nieruchomości zabudowanych budynkami mieszkalnymi jednorodzinnymi kompostujących bioodpady stanowiące odpady komunalne w kompostowniku przydomowym, proporcjonalnie do zmniejszenia kosztów gospodarowania odpadami komunalnymi z gospodarstw domowych.</w:t>
      </w:r>
    </w:p>
    <w:p>
      <w:pPr>
        <w:spacing w:before="26" w:after="0"/>
        <w:ind w:left="0"/>
        <w:jc w:val="left"/>
        <w:textAlignment w:val="auto"/>
      </w:pPr>
      <w:r>
        <w:rPr>
          <w:rFonts w:ascii="Times New Roman"/>
          <w:b w:val="false"/>
          <w:i w:val="false"/>
          <w:color w:val="000000"/>
          <w:sz w:val="24"/>
          <w:lang w:val="pl-PL"/>
        </w:rPr>
        <w:t>4b. </w:t>
      </w:r>
      <w:r>
        <w:rPr>
          <w:rFonts w:ascii="Times New Roman"/>
          <w:b w:val="false"/>
          <w:i w:val="false"/>
          <w:color w:val="000000"/>
          <w:sz w:val="24"/>
          <w:lang w:val="pl-PL"/>
        </w:rPr>
        <w:t>W razie stwierdzenia, że właściciel nieruchomości, który złożył informację, o której mowa w art. 6m ust. 1b pkt 7:</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posiada kompostownika przydomowego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kompostuje bioodpadów stanowiących odpady komunalne w kompostowniku przydomowym,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uniemożliwia wójtowi, burmistrzowi lub prezydentowi miasta, lub upoważnionej przez niego osobie dokonanie oględzin nieruchomości, w celu weryfikacji zgodności informacji, o której mowa w art. 6m ust. 1b pkt 7, ze stanem faktycznym</w:t>
      </w:r>
    </w:p>
    <w:p>
      <w:pPr>
        <w:spacing w:before="25" w:after="0"/>
        <w:ind w:left="0"/>
        <w:jc w:val="both"/>
        <w:textAlignment w:val="auto"/>
      </w:pPr>
      <w:r>
        <w:rPr>
          <w:rFonts w:ascii="Times New Roman"/>
          <w:b w:val="false"/>
          <w:i w:val="false"/>
          <w:color w:val="000000"/>
          <w:sz w:val="24"/>
          <w:lang w:val="pl-PL"/>
        </w:rPr>
        <w:t>- wójt, burmistrz lub prezydent miasta stwierdza, w drodze decyzji, utratę prawa do zwolnienia, o którym mowa w ust. 4a. Utrata prawa do zwolnienia, o którym mowa w ust. 4a, następuje od pierwszego dnia miesiąca, w którym stwierdzono wystąpienie co najmniej jednej z przesłanek, o których mowa w pkt 1-3.</w:t>
      </w:r>
    </w:p>
    <w:p>
      <w:pPr>
        <w:spacing w:before="26" w:after="0"/>
        <w:ind w:left="0"/>
        <w:jc w:val="left"/>
        <w:textAlignment w:val="auto"/>
      </w:pPr>
      <w:r>
        <w:rPr>
          <w:rFonts w:ascii="Times New Roman"/>
          <w:b w:val="false"/>
          <w:i w:val="false"/>
          <w:color w:val="000000"/>
          <w:sz w:val="24"/>
          <w:lang w:val="pl-PL"/>
        </w:rPr>
        <w:t>4c. </w:t>
      </w:r>
      <w:r>
        <w:rPr>
          <w:rFonts w:ascii="Times New Roman"/>
          <w:b w:val="false"/>
          <w:i w:val="false"/>
          <w:color w:val="000000"/>
          <w:sz w:val="24"/>
          <w:lang w:val="pl-PL"/>
        </w:rPr>
        <w:t>Ponowne skorzystanie ze zwolnienia, o którym mowa w ust. 4a, może nastąpić nie wcześniej niż po upływie 6 miesięcy od dnia, w którym decyzja o utracie prawa do tego zwolnienia stała się ostateczna, i wymaga złożenia nowej deklaracji o wysokości opłaty za gospodarowanie odpadami komunalnymi.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Prezes Głównego Urzędu Statystycznego ogłasza, w drodze obwieszczenia, w Dzienniku Urzędowym Rzeczypospolitej Polskiej "Monitor Polski" w pierwszym kwartale każdego roku przeciętny miesięczny dochód rozporządzalny na 1 osobę ogółem za rok poprzedni.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6ka. </w:t>
      </w:r>
      <w:r>
        <w:rPr>
          <w:rFonts w:ascii="Times New Roman"/>
          <w:b/>
          <w:i w:val="false"/>
          <w:color w:val="000000"/>
          <w:sz w:val="24"/>
          <w:lang w:val="pl-PL"/>
        </w:rPr>
        <w:t xml:space="preserve"> [Konsekwencje niedopełnienia obowiązku selektywnego zbierania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niedopełnienia przez właściciela nieruchomości obowiązku selektywnego zbierania odpadów komunalnych, podmiot odbierający odpady komunalne przyjmuje je jako niesegregowane (zmieszane) odpady komunalne i powiadamia o tym wójta, burmistrza lub prezydenta miasta oraz właściciela nieruchomości.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Wójt, burmistrz lub prezydent miasta na podstawie powiadomienia, o którym mowa w ust. 1, wszczyna postępowanie w sprawie określenia wysokości opłaty za gospodarowanie odpadami komunalnymi.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Wójt, burmistrz lub prezydent miasta określa, w drodze decyzji, wysokość opłaty za gospodarowanie odpadami komunalnymi za miesiąc lub miesiące, a w przypadku nieruchomości, o których mowa w art. 6j ust. 3b, za rok, w których nie dopełniono obowiązku selektywnego zbierania odpadów komunalnych, stosując wysokość stawki opłaty podwyższonej, o której mowa w art. 6k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6l. </w:t>
      </w:r>
      <w:r>
        <w:rPr>
          <w:rFonts w:ascii="Times New Roman"/>
          <w:b/>
          <w:i w:val="false"/>
          <w:color w:val="000000"/>
          <w:sz w:val="24"/>
          <w:lang w:val="pl-PL"/>
        </w:rPr>
        <w:t xml:space="preserve"> [Ustalenie terminu, częstotliwości i trybu uiszczania opłaty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określi, biorąc pod uwagę warunki miejscowe, w drodze uchwały stanowiącej akt prawa miejscowego, termin, częstotliwość i tryb uiszczania opłaty za gospodarowanie odpadami komunalnymi, w tym wskazanie czy opłatę uiszcza się z dołu czy z góry.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w drodze uchwały, może zarządzić pobór opłaty za gospodarowanie odpadami komunalnymi w drodze inkasa oraz wyznaczyć inkasentów i określić wysokość wynagrodzenia za inkaso.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6m. </w:t>
      </w:r>
      <w:r>
        <w:rPr>
          <w:rFonts w:ascii="Times New Roman"/>
          <w:b/>
          <w:i w:val="false"/>
          <w:color w:val="000000"/>
          <w:sz w:val="24"/>
          <w:lang w:val="pl-PL"/>
        </w:rPr>
        <w:t xml:space="preserve"> [Deklaracja śmieciowa]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Deklarację o wysokości opłaty za gospodarowanie odpadami komunalnymi są obowiązani złożyć do wójta, burmistrza lub prezydenta miasta: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właściciele nieruchomości, na których zamieszkują mieszkańcy;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wymienione w art. 1 pkt 1 lit. b, jeżeli rada gminy podjęła uchwałę, o której mowa w art. 2a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właściciele nieruchomości, na których nie zamieszkują mieszkańcy, jeżeli rada gminy podjęła uchwałę, o której mowa w art. 6c ust. 2, a właściciele nieruchomości nie złożyli skutecznego oświadczenia, o którym mowa w art. 6c ust. 3b.</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Pierwszą deklarację o wysokości opłaty składa się w terminie 14 dni odpowiednio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zamieszkania pierwszego mieszkańca na danej nieruchomości albo w lokalu w budynku wielolokalowym objętym uchwałą, o której mowa w art. 2a ust. 1, lub wytworzenia na danej nieruchomości lub w danym lokalu odpadów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podjęcia uchwały, o której mowa w art. 2a ust. 1, albo uchwały, o której mowa w art. 6c ust. 2.</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Deklaracja zawiera dane niezbędne do określenia wysokości opłaty za gospodarowanie odpadami komunalnymi oraz wysokość opłaty za gospodarowanie odpadami komunalnymi.</w:t>
      </w:r>
    </w:p>
    <w:p>
      <w:pPr>
        <w:spacing w:before="26" w:after="0"/>
        <w:ind w:left="0"/>
        <w:jc w:val="left"/>
        <w:textAlignment w:val="auto"/>
      </w:pPr>
      <w:r>
        <w:rPr>
          <w:rFonts w:ascii="Times New Roman"/>
          <w:b w:val="false"/>
          <w:i w:val="false"/>
          <w:color w:val="000000"/>
          <w:sz w:val="24"/>
          <w:lang w:val="pl-PL"/>
        </w:rPr>
        <w:t>1aa. </w:t>
      </w:r>
      <w:r>
        <w:rPr>
          <w:rFonts w:ascii="Times New Roman"/>
          <w:b w:val="false"/>
          <w:i w:val="false"/>
          <w:color w:val="000000"/>
          <w:sz w:val="24"/>
          <w:lang w:val="pl-PL"/>
        </w:rPr>
        <w:t>W przypadku nieruchomości, na których nie zamieszkują mieszkańcy, rada gminy może wprowadzić możliwość wskazania w deklaracji częstotliwości odbioru odpadów komunalnych poszczególnych frakcji, z tym że w okresie od kwietnia do października częstotliwość odbierania niesegregowanych (zmieszanych) odpadów komunalnych oraz bioodpadów stanowiących odpady komunalne nie może być rzadsza niż określona w uchwale rady gminy, o której mowa w art. 6r ust. 3, a w przypadku jej nieokreślenia w uchwale - nie rzadsza niż raz na 2 tygodnie.</w:t>
      </w:r>
    </w:p>
    <w:p>
      <w:pPr>
        <w:spacing w:before="26" w:after="0"/>
        <w:ind w:left="0"/>
        <w:jc w:val="left"/>
        <w:textAlignment w:val="auto"/>
      </w:pPr>
      <w:r>
        <w:rPr>
          <w:rFonts w:ascii="Times New Roman"/>
          <w:b w:val="false"/>
          <w:i w:val="false"/>
          <w:color w:val="000000"/>
          <w:sz w:val="24"/>
          <w:lang w:val="pl-PL"/>
        </w:rPr>
        <w:t>1ab. </w:t>
      </w:r>
      <w:r>
        <w:rPr>
          <w:rFonts w:ascii="Times New Roman"/>
          <w:b w:val="false"/>
          <w:i w:val="false"/>
          <w:color w:val="000000"/>
          <w:sz w:val="24"/>
          <w:lang w:val="pl-PL"/>
        </w:rPr>
        <w:t>W przypadku nieruchomości, na której znajduje się domek letniskowy, lub innej nieruchomości wykorzystywanej na cele rekreacyjno-wypoczynkowe deklaracja może zawierać wskazanie okresów korzystania z nieruchomości.</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Rada gminy określając wzór deklaracji może wymagać podania następujących danych: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właściciela nieruchomości oraz adres miejsca zamieszkania lub siedziby;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nieruchomości;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dane stanowiące podstawę zwolnienia z opłaty za gospodarowanie odpadami komunalnymi;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telefonu właściciela nieruchomości;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adres poczty elektronicznej właściciela nieruchomości;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inne informacje niezbędne do wystawienia tytułu wykonawczego;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informacje dotyczące posiadania kompostownika przydomowego i kompostowania w nim bioodpadów stanowiących odpady komunalne.</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W przypadku nieruchomości zabudowanej budynkiem wielolokalowym, wspólnota mieszkaniowa lub spółdzielnia mieszkaniowa może żądać od właściciela lokalu, osoby, której służy spółdzielcze prawo do lokalu lub osoby faktycznie zamieszkującej lokal podania danych niezbędnych do ustalenia wysokości opłaty za gospodarowanie odpadami komunalnymi.</w:t>
      </w:r>
    </w:p>
    <w:p>
      <w:pPr>
        <w:spacing w:before="26" w:after="0"/>
        <w:ind w:left="0"/>
        <w:jc w:val="left"/>
        <w:textAlignment w:val="auto"/>
      </w:pPr>
      <w:r>
        <w:rPr>
          <w:rFonts w:ascii="Times New Roman"/>
          <w:b w:val="false"/>
          <w:i w:val="false"/>
          <w:color w:val="000000"/>
          <w:sz w:val="24"/>
          <w:lang w:val="pl-PL"/>
        </w:rPr>
        <w:t>1ca. </w:t>
      </w:r>
      <w:r>
        <w:rPr>
          <w:rFonts w:ascii="Times New Roman"/>
          <w:b w:val="false"/>
          <w:i w:val="false"/>
          <w:color w:val="000000"/>
          <w:sz w:val="24"/>
          <w:lang w:val="pl-PL"/>
        </w:rPr>
        <w:t>Dopuszcza się złożenie odrębnych deklaracji dla poszczególnych budynków lub ich części w przypadku nieruchomości zabudowanej budynkiem wielolokalowym lub budynkami wielolokalowymi, jeżeli poszczególne budynki lub ich części posiadają przyporządkowane im oddzielne miejsca gromadzenia odpadów komunalnych.</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Wysokość zobowiązania określonego w deklaracji o wysokości opłaty za gospodarowanie odpadami komunalnymi obowiązuje za kolejne miesiące do czasu korekty deklaracji lub zmiany stawki opłat za gospodarowanie odpadami komunalnymi, z zastrzeżeniem art. 6o.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przypadku uchwalenia nowej stawki opłaty za gospodarowanie odpadami komunalnymi wójt, burmistrz lub prezydent miasta zawiadamia właściciela nieruchomości o wysokości opłaty za gospodarowanie odpadami komunalnymi wyliczonej jako iloczyn nowej stawki opłaty i danych podanych w deklaracji. W takim przypadku właściciel nieruchomości nie jest obowiązany do złożenia nowej deklaracji i uiszcza opłatę za gospodarowanie odpadami komunalnymi w wysokości podanej w zawiadomieniu. Zawiadomienie zawiera pouczenie, że stanowi podstawę do wystawienia tytułu wykonawczego.</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 Deklaracje o wysokości opłaty za gospodarowanie odpadam komunalnym mogą być wysłane na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(Dz. U. poz. 2320).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Właściciel nieruchomości nie może złożyć deklaracji zmniejszającej wysokość zobowiązania z tytułu opłaty za gospodarowanie odpadami komunalnymi za okres wsteczny, z wyjątkiem przypadku, o którym mowa w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Przepisu ust. 4 nie stosuje się, jeżeli właściciel nieruchomości złoży nową deklarację zmniejszającą wysokość: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zobowiązania z tytułu opłaty za gospodarowanie odpadami komunalnymi w związku ze śmiercią mieszkańca w terminie do 6 miesięcy od dnia tego zdarzenia;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opłaty za gospodarowanie odpadami komunalnymi w związku z informacją lub korektą faktur, uzyskaną z przedsiębiorstwa wodociągowo-kanalizacyjnego.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6n. </w:t>
      </w:r>
      <w:r>
        <w:rPr>
          <w:rFonts w:ascii="Times New Roman"/>
          <w:b/>
          <w:i w:val="false"/>
          <w:color w:val="000000"/>
          <w:sz w:val="24"/>
          <w:lang w:val="pl-PL"/>
        </w:rPr>
        <w:t xml:space="preserve"> [Ustalenie wzoru deklaracji śmieciowej i sposobu jej składania]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uwzględniając konieczność zapewnienia prawidłowego obliczenia wysokości opłaty za gospodarowanie odpadami komunalnymi oraz ułatwienia składania deklaracji, określi, w drodze uchwały stanowiącej akt prawa miejscowego: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wzór deklaracji o wysokości opłaty za gospodarowanie odpadami komunalnymi składanej przez właścicieli nieruchomości, z uwzględnieniem art. 6m ust. 1a i 1b, obejmujący objaśnienia dotyczące sposobu jej wypełnienia, informacje wskazane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oraz pouczenie, że deklaracja stanowi podstawę do wystawienia tytułu wykonawczego; uchwała zawiera także informację o terminach i miejscu składania deklaracji;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tryb składania deklaracji za pomocą środków komunikacji elektronicznej,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ich format elektroniczny oraz układ informacji i powiązań między nimi zgodnie z </w:t>
      </w:r>
      <w:r>
        <w:rPr>
          <w:rFonts w:ascii="Times New Roman"/>
          <w:b w:val="false"/>
          <w:i w:val="false"/>
          <w:color w:val="1b1b1b"/>
          <w:sz w:val="24"/>
          <w:lang w:val="pl-PL"/>
        </w:rPr>
        <w:t>przepisami</w:t>
      </w:r>
      <w:r>
        <w:rPr>
          <w:rFonts w:ascii="Times New Roman"/>
          <w:b w:val="false"/>
          <w:i w:val="false"/>
          <w:color w:val="000000"/>
          <w:sz w:val="24"/>
          <w:lang w:val="pl-PL"/>
        </w:rPr>
        <w:t xml:space="preserve"> o informatyzacji działalności podmiotów realizujących zadania publiczne,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sposób ich przesyłania za pomocą środków komunikacji elektronicznej,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rodzaje podpisu elektronicznego, którym powinny być opatrzone.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gminy w uchwale, o której mowa w ust. 1, może określić wykaz dokumentów potwierdzających dane zawarte w deklaracji o wysokości opłaty za gospodarowanie odpadami komunalnymi.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6o. </w:t>
      </w:r>
      <w:r>
        <w:rPr>
          <w:rFonts w:ascii="Times New Roman"/>
          <w:b/>
          <w:i w:val="false"/>
          <w:color w:val="000000"/>
          <w:sz w:val="24"/>
          <w:lang w:val="pl-PL"/>
        </w:rPr>
        <w:t xml:space="preserve"> [Wydanie decyzji o wysokości opłaty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w tym w przypadku nieruchomości, na których nie zamieszkują mieszkańcy, średnią ilość odpadów komunalnych powstających na nieruchomościach o podobnym charakterze.</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Wójt, burmistrz lub prezydent miasta w celu weryfikacji złożonych deklaracji może wykorzystać informacje i dane znajdujące się w jego posiadaniu oraz posiadaniu gminnych jednostek organizacyjnych, w tym przedsiębiorstw wodociągowo-kanalizacyjnych.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Opłata za gospodarowanie odpadami komunalnymi w wysokości określonej w decyzji, o której mowa w ust. 1, obowiązuje do końca miesiąca poprzedzającego miesiąc, w którym następuje zmiana danych niezbędnych do określenia wysokości tej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doręczeniu decyzji, o której mowa w ust. 1, złożenie deklaracji nie jest dopuszczalne, jeżeli nie następuje zmiana danych niezbędnych do określenia wysokości tej opłaty, w tym stawki opłaty.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W przypadku zmiany danych zamieszczanych w deklaracji lub zmiany stawki opłaty za gospodarowanie odpadami komunalnymi do złożenia deklaracji są obowiązani: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właściciele nieruchomości, na których zamieszkują mieszkańcy,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wymienione w art. 1 pkt 1 lit. b, jeżeli rada gminy podjęła uchwałę, o której mowa w art. 2a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właściciele nieruchomości, na których nie zamieszkują mieszkańcy, jeżeli rada gminy podjęła uchwałę, o której mowa w art. 6c ust. 2, a właściciele nieruchomości nie złożyli skutecznego oświadczenia, o którym mowa w art. 6c ust. 3b</w:t>
      </w:r>
    </w:p>
    <w:p>
      <w:pPr>
        <w:spacing w:before="25" w:after="0"/>
        <w:ind w:left="0"/>
        <w:jc w:val="both"/>
        <w:textAlignment w:val="auto"/>
      </w:pPr>
      <w:r>
        <w:rPr>
          <w:rFonts w:ascii="Times New Roman"/>
          <w:b w:val="false"/>
          <w:i w:val="false"/>
          <w:color w:val="000000"/>
          <w:sz w:val="24"/>
          <w:lang w:val="pl-PL"/>
        </w:rPr>
        <w:t>- wobec których została wydana decyzja,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6p.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6q. </w:t>
      </w:r>
      <w:r>
        <w:rPr>
          <w:rFonts w:ascii="Times New Roman"/>
          <w:b/>
          <w:i w:val="false"/>
          <w:color w:val="000000"/>
          <w:sz w:val="24"/>
          <w:lang w:val="pl-PL"/>
        </w:rPr>
        <w:t xml:space="preserve"> [Stosowanie przepisów ordynacji podatkowej]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sprawach dotyczących opłat za gospodarowanie odpadami komunalnymi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Ordynacja podatkowa, z tym że uprawnienia organów podatkowych przysługują wójtowi, burmistrzowi lub prezydentowi miasta, a w przypadku przejęcia przez związek międzygminny zadań gminy, o których mowa w art. 3 ust. 2, w zakresie gospodarowania odpadami komunalnymi, w zakresie opłat za gospodarowanie odpadami komunalnymi, które stanowią dochód związku międzygminnego - zarządowi związku międzygminnego.</w:t>
      </w:r>
    </w:p>
    <w:p>
      <w:pPr>
        <w:spacing w:before="26" w:after="0"/>
        <w:ind w:left="0"/>
        <w:jc w:val="left"/>
        <w:textAlignment w:val="auto"/>
      </w:pPr>
      <w:r>
        <w:rPr>
          <w:rFonts w:ascii="Times New Roman"/>
          <w:b w:val="false"/>
          <w:i w:val="false"/>
          <w:color w:val="000000"/>
          <w:sz w:val="24"/>
          <w:lang w:val="pl-PL"/>
        </w:rPr>
        <w:t>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Zarząd związku międzygminnego, o którym mowa w ust. 1, może upoważnić członków zarządu związku międzygminnego lub innych pracowników jednostki obsługującej zarząd związku międzygminnego do załatwiania indywidualnych spraw z zakresu opłat za gospodarowanie odpadami komunalnymi.</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W przypadku udzielenia przez radę gminy, na podstawie </w:t>
      </w:r>
      <w:r>
        <w:rPr>
          <w:rFonts w:ascii="Times New Roman"/>
          <w:b w:val="false"/>
          <w:i w:val="false"/>
          <w:color w:val="1b1b1b"/>
          <w:sz w:val="24"/>
          <w:lang w:val="pl-PL"/>
        </w:rPr>
        <w:t>art. 39 ust. 4</w:t>
      </w:r>
      <w:r>
        <w:rPr>
          <w:rFonts w:ascii="Times New Roman"/>
          <w:b w:val="false"/>
          <w:i w:val="false"/>
          <w:color w:val="000000"/>
          <w:sz w:val="24"/>
          <w:lang w:val="pl-PL"/>
        </w:rPr>
        <w:t xml:space="preserve"> ustawy z dnia 8 marca 1990 r. o samorządzie gminnym (Dz. U. z 2020 r. poz. 713 i 1378), upoważnienia do załatwiania indywidualnych spraw z zakresu opłat za gospodarowanie odpadami komunalnymi uprawnienia organów podatkowych w tych sprawach przysługują upoważnionemu organowi.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Kwota opłaty za gospodarowanie odpadami komunalnymi nie podlega zaokrągleniu.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6qa. </w:t>
      </w:r>
      <w:r>
        <w:rPr>
          <w:rFonts w:ascii="Times New Roman"/>
          <w:b/>
          <w:i w:val="false"/>
          <w:color w:val="000000"/>
          <w:sz w:val="24"/>
          <w:lang w:val="pl-PL"/>
        </w:rPr>
        <w:t xml:space="preserve"> [Egzekucja administracyjna należności pieniężnych z tytułu opłaty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Właściwy organ gminy, do której nie stosuje się </w:t>
      </w:r>
      <w:r>
        <w:rPr>
          <w:rFonts w:ascii="Times New Roman"/>
          <w:b w:val="false"/>
          <w:i w:val="false"/>
          <w:color w:val="1b1b1b"/>
          <w:sz w:val="24"/>
          <w:lang w:val="pl-PL"/>
        </w:rPr>
        <w:t>art. 19 § 2</w:t>
      </w:r>
      <w:r>
        <w:rPr>
          <w:rFonts w:ascii="Times New Roman"/>
          <w:b w:val="false"/>
          <w:i w:val="false"/>
          <w:color w:val="000000"/>
          <w:sz w:val="24"/>
          <w:lang w:val="pl-PL"/>
        </w:rPr>
        <w:t xml:space="preserve"> ustawy z dnia 17 czerwca 1966 r. o postępowaniu egzekucyjnym w administracji, może wykonywać zadania z zakresu egzekucji administracyjnej należności pieniężnych z tytułu opłaty za gospodarowanie odpadami komunalnymi na podstawie porozumienia z naczelnikiem urzędu skarbowego. Porozumienie nie może dotyczyć prowadzenia egzekucji należności pieniężnych z nieruchomości.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stosuje się odpowiednio do zarządu związku międzygminnego w przypadku przejęcia przez ten związek zadań gminy, o których mowa w art. 3 ust. 2, w zakresie gospodarowania odpadami komunalnymi.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Organy egzekucyjne właściwe w dniu wszczęcia postępowania egzekucyjnego pozostają właściwe do czasu zakończenia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6r. </w:t>
      </w:r>
      <w:r>
        <w:rPr>
          <w:rFonts w:ascii="Times New Roman"/>
          <w:b/>
          <w:i w:val="false"/>
          <w:color w:val="000000"/>
          <w:sz w:val="24"/>
          <w:lang w:val="pl-PL"/>
        </w:rPr>
        <w:t xml:space="preserve"> [Przeznaczenie środków z opłat za gospodarowanie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Opłata za gospodarowanie odpadami komunalnymi stanowi dochód gminy.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przypadku przejęcia przez związek międzygminny zadań gminy, o których mowa w art. 3 ust. 2 w zakresie gospodarowania odpadami komunalnymi, opłaty za gospodarowanie odpadami komunalnymi stanowią dochód związku międzygminnego w całości lub w części odpowiednio do zakresu przejętych zadań.</w:t>
      </w:r>
    </w:p>
    <w:p>
      <w:pPr>
        <w:spacing w:before="26" w:after="0"/>
        <w:ind w:left="0"/>
        <w:jc w:val="left"/>
        <w:textAlignment w:val="auto"/>
      </w:pPr>
      <w:r>
        <w:rPr>
          <w:rFonts w:ascii="Times New Roman"/>
          <w:b w:val="false"/>
          <w:i w:val="false"/>
          <w:color w:val="000000"/>
          <w:sz w:val="24"/>
          <w:lang w:val="pl-PL"/>
        </w:rPr>
        <w:t>1aa. </w:t>
      </w:r>
      <w:r>
        <w:rPr>
          <w:rFonts w:ascii="Times New Roman"/>
          <w:b w:val="false"/>
          <w:i w:val="false"/>
          <w:color w:val="000000"/>
          <w:sz w:val="24"/>
          <w:lang w:val="pl-PL"/>
        </w:rPr>
        <w:t>Środki z opłaty za gospodarowanie odpadami komunalnymi nie mogą być wykorzystane na cele niezwiązane z pokrywaniem kosztów funkcjonowania systemu gospodarowania odpadami komunalnymi.</w:t>
      </w:r>
    </w:p>
    <w:p>
      <w:pPr>
        <w:spacing w:before="26" w:after="0"/>
        <w:ind w:left="0"/>
        <w:jc w:val="left"/>
        <w:textAlignment w:val="auto"/>
      </w:pPr>
      <w:r>
        <w:rPr>
          <w:rFonts w:ascii="Times New Roman"/>
          <w:b w:val="false"/>
          <w:i w:val="false"/>
          <w:color w:val="000000"/>
          <w:sz w:val="24"/>
          <w:lang w:val="pl-PL"/>
        </w:rPr>
        <w:t>1ab. </w:t>
      </w:r>
      <w:r>
        <w:rPr>
          <w:rFonts w:ascii="Times New Roman"/>
          <w:b w:val="false"/>
          <w:i w:val="false"/>
          <w:color w:val="000000"/>
          <w:sz w:val="24"/>
          <w:lang w:val="pl-PL"/>
        </w:rPr>
        <w:t>Środki pochodzące z opłat za gospodarowanie odpadami komunalnymi odpowiednio gmina lub związek międzygminny gromadzą na wyodrębnionym rachunku bankowym.</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 pobranych opłat za gospodarowanie odpadami komunalnymi gmina pokrywa koszty funkcjonowania systemu gospodarowania odpadami komunalnymi, które obejmują koszty: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odbierania, transportu, zbierania, odzysku i unieszkodliwiania odpadów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tworzenia i utrzymania punktów selektywnego zbierania odpadów komunalnych;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obsługi administracyjnej tego systemu;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edukacji ekologicznej w zakresie prawidłowego postępowania z odpadami komunalnymi.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Z pobranych opłat za gospodarowanie odpadami komunalnymi gmina może pokryć koszty wyposażenia nieruchomości w pojemniki lub worki do zbierania odpadów komunalnych oraz koszty utrzymywania pojemników w odpowiednim stanie sanitarnym, porządkowym i technicznym.</w:t>
      </w:r>
    </w:p>
    <w:p>
      <w:pPr>
        <w:spacing w:before="26" w:after="0"/>
        <w:ind w:left="0"/>
        <w:jc w:val="left"/>
        <w:textAlignment w:val="auto"/>
      </w:pPr>
      <w:r>
        <w:rPr>
          <w:rFonts w:ascii="Times New Roman"/>
          <w:b w:val="false"/>
          <w:i w:val="false"/>
          <w:color w:val="000000"/>
          <w:sz w:val="24"/>
          <w:lang w:val="pl-PL"/>
        </w:rPr>
        <w:t>2aa. </w:t>
      </w:r>
      <w:r>
        <w:rPr>
          <w:rFonts w:ascii="Times New Roman"/>
          <w:b w:val="false"/>
          <w:i w:val="false"/>
          <w:color w:val="000000"/>
          <w:sz w:val="24"/>
          <w:lang w:val="pl-PL"/>
        </w:rPr>
        <w:t>Z pobranych opłat za gospodarowanie odpadami komunalnymi gmina może pokryć koszty utworzenia i utrzymania punktów napraw i ponownego użycia produktów lub części produktów niebędących odpadami.</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 xml:space="preserve">Z pobranych opłat za gospodarowanie odpadami komunalnymi gmina może pokryć koszty usunięcia odpadów komunalnych z miejsc nieprzeznaczonych do ich składowania i magazynowania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2012 r. o odpadach.</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w:t>
      </w:r>
    </w:p>
    <w:p>
      <w:pPr>
        <w:spacing w:before="26" w:after="0"/>
        <w:ind w:left="0"/>
        <w:jc w:val="left"/>
        <w:textAlignment w:val="auto"/>
      </w:pPr>
      <w:r>
        <w:rPr>
          <w:rFonts w:ascii="Times New Roman"/>
          <w:b w:val="false"/>
          <w:i w:val="false"/>
          <w:color w:val="000000"/>
          <w:sz w:val="24"/>
          <w:lang w:val="pl-PL"/>
        </w:rPr>
        <w:t xml:space="preserve">2d.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 W zamian za pobraną opłatę za gospodarowanie odpadami komunalnymi gmina zapewnia właścicielom nieruchomości pozbywanie się wszystkich rodzajów odpadów komunalnych, przy czym rozumie się przez to odbieranie odpadów z terenu nieruchomości, o których mowa w art. 6c ust. 1 i 2, przyjmowanie odpadów, o których mowa w art. 3 ust. 2 pkt 6, przez punkty selektywnego zbierania odpadów komunalnych oraz zapewnianie przyjmowania tych odpadów przez gminę w inny sposób.</w:t>
      </w:r>
    </w:p>
    <w:p>
      <w:pPr>
        <w:spacing w:before="26" w:after="0"/>
        <w:ind w:left="0"/>
        <w:jc w:val="left"/>
        <w:textAlignment w:val="auto"/>
      </w:pPr>
      <w:r>
        <w:rPr>
          <w:rFonts w:ascii="Times New Roman"/>
          <w:b w:val="false"/>
          <w:i w:val="false"/>
          <w:color w:val="000000"/>
          <w:sz w:val="24"/>
          <w:lang w:val="pl-PL"/>
        </w:rPr>
        <w:t xml:space="preserve">2da.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Rada gminy może postanowić, w drodze uchwały, o pokryciu części kosztów gospodarowania odpadami komunalnymi z dochodów własnych niepochodzących z pobranej opłaty za gospodarowanie odpadami komunalnymi,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pozyskane z opłat za gospodarowanie odpadami komunalnymi są niewystarczające na pokrycie kosztów funkcjonowania systemu gospodarowania odpadami komunalnymi, w tym kosztów, o których mowa w ust. 2-2c,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celem jest obniżenie opłat za gospodarowanie odpadami komunalnymi pobieranych od właścicieli nieruchomości.</w:t>
      </w:r>
    </w:p>
    <w:p>
      <w:pPr>
        <w:spacing w:before="26" w:after="0"/>
        <w:ind w:left="0"/>
        <w:jc w:val="left"/>
        <w:textAlignment w:val="auto"/>
      </w:pPr>
      <w:r>
        <w:rPr>
          <w:rFonts w:ascii="Times New Roman"/>
          <w:b w:val="false"/>
          <w:i w:val="false"/>
          <w:color w:val="000000"/>
          <w:sz w:val="24"/>
          <w:lang w:val="pl-PL"/>
        </w:rPr>
        <w:t>2e. </w:t>
      </w:r>
      <w:r>
        <w:rPr>
          <w:rFonts w:ascii="Times New Roman"/>
          <w:b w:val="false"/>
          <w:i w:val="false"/>
          <w:color w:val="000000"/>
          <w:sz w:val="24"/>
          <w:lang w:val="pl-PL"/>
        </w:rPr>
        <w:t>W sprawozdaniu rocznym z wykonania budżetu gminy ujmuje się informacje o wysokości zrealizowanych w danym roku dochodów z tytułu opłaty za gospodarowanie odpadami komunalnymi oraz wydatków poniesionych na funkcjonowanie systemu gospodarowania odpadami komunalnymi z wyszczególnieniem kosztów, o których mowa w ust. 2-2c, wraz z objaśnieniami.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określi, w drodze uchwały stanowiącej akt prawa miejscowego, szczegółowy sposób i zakres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 W uchwale, o której mowa w ust. 3, dopuszcza się ograniczenie ilości zużytych opon, odpadów wielkogabarytowych i odpadów stanowiących części roślin pochodzących z pielęgnacji terenów zielonych, ogrodów, parków i cmentarzy, stanowiących odpady komunalne, oraz odpadów budowlanych i rozbiórkowych z gospodarstw domowych, odbieranych lub przyjmowanych przez punkty selektywnego zbierania odpadów komunalnych od właścicieli nieruchomości w zamian za pobraną opłatę za gospodarowanie odpadami komunalnymi.</w:t>
      </w:r>
    </w:p>
    <w:p>
      <w:pPr>
        <w:spacing w:before="26" w:after="0"/>
        <w:ind w:left="0"/>
        <w:jc w:val="left"/>
        <w:textAlignment w:val="auto"/>
      </w:pPr>
      <w:r>
        <w:rPr>
          <w:rFonts w:ascii="Times New Roman"/>
          <w:b w:val="false"/>
          <w:i w:val="false"/>
          <w:color w:val="000000"/>
          <w:sz w:val="24"/>
          <w:lang w:val="pl-PL"/>
        </w:rPr>
        <w:t xml:space="preserve">3aa.  </w:t>
      </w: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w:t>
      </w:r>
      <w:r>
        <w:rPr>
          <w:rFonts w:ascii="Times New Roman"/>
          <w:b w:val="false"/>
          <w:i w:val="false"/>
          <w:color w:val="000000"/>
          <w:sz w:val="24"/>
          <w:lang w:val="pl-PL"/>
        </w:rPr>
        <w:t> Ograniczenie może dotyczyć także ilości innych niż wymienione w ust. 3a bioodpadów stanowiących odpady komunalne odbieranych lub przyjmowanych przez punkty selektywnego zbierania odpadów komunalnych od właścicieli nieruchomości, na których nie zamieszkują mieszkańcy a na których prowadzona jest działalność w zakresie gastronomii, w tym restauracje, stołówki i zakłady zbiorowego żywienia, hurtownie, jednostki handlu detalicznego, a także podobnych odpadów z zakładów produkujących lub wprowadzających do obrotu żywność. W uchwale, o której mowa w ust. 3, gmina określi rodzaje działalności prowadzonej na nieruchomościach, na których nie zamieszkują mieszkańcy, których dotyczy to ograniczenie.</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Dopuszcza się zróżnicowanie częstotliwości odbierania odpadów, w szczególności 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jednorodzinnych, z wyłączeniem gmin wiejskich oraz części wiejskiej gmin miejsko-wiejskich, w przypadku których częstotliwość odbierania niesegregowanych (zmieszanych) odpadów komunalnych oraz bioodpadów stanowiących odpady komunalne może być rzadsza.</w:t>
      </w:r>
    </w:p>
    <w:p>
      <w:pPr>
        <w:spacing w:before="26"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Projekt uchwały, o której mowa w ust. 3, podlega zaopiniowaniu przez państwowego powiatowego inspektora sanitarnego w zakresie częstotliwości odbierania odpadów komunalnych.</w:t>
      </w:r>
    </w:p>
    <w:p>
      <w:pPr>
        <w:spacing w:before="26" w:after="0"/>
        <w:ind w:left="0"/>
        <w:jc w:val="left"/>
        <w:textAlignment w:val="auto"/>
      </w:pPr>
      <w:r>
        <w:rPr>
          <w:rFonts w:ascii="Times New Roman"/>
          <w:b w:val="false"/>
          <w:i w:val="false"/>
          <w:color w:val="000000"/>
          <w:sz w:val="24"/>
          <w:lang w:val="pl-PL"/>
        </w:rPr>
        <w:t>3d. </w:t>
      </w:r>
      <w:r>
        <w:rPr>
          <w:rFonts w:ascii="Times New Roman"/>
          <w:b w:val="false"/>
          <w:i w:val="false"/>
          <w:color w:val="000000"/>
          <w:sz w:val="24"/>
          <w:lang w:val="pl-PL"/>
        </w:rPr>
        <w:t>Uchwała, o której mowa w ust. 3, określa także tryb i sposób zgłaszania przez właścicieli nieruchomości przypadków niewłaściwego świadczenia usług przez przedsiębiorcę odbierającego odpady komunalne od właścicieli nieruchomości lub przez prowadzącego punkt selektywnego zbierania odpadów komunalnych.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gminy może określić, w drodze uchwały stanowiącej akt prawa miejscowego, rodzaje dodatkowych usług świadczonych przez gminę w zakresie odbierania odpadów komunalnych od właścicieli nieruchomości i zagospodarowania tych odpadów, sposób ich świadczenia oraz wysokość cen za te usługi.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6ra. </w:t>
      </w:r>
      <w:r>
        <w:rPr>
          <w:rFonts w:ascii="Times New Roman"/>
          <w:b/>
          <w:i w:val="false"/>
          <w:color w:val="000000"/>
          <w:sz w:val="24"/>
          <w:lang w:val="pl-PL"/>
        </w:rPr>
        <w:t xml:space="preserve"> [Odpłatne przyjmowanie odpadów z działalności rolniczej przez punkty selektywnego zbierania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gminy może postanowić, w drodze uchwały, o odpłatnym przyjmowaniu przez punkty selektywnego zbierania odpadów komunalnych odpadów z działalności rolniczej niestanowiących odpadów komunalnych.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uchwale, o której mowa w ust. 1, rada gminy określa rodzaje odpadów z działalności rolniczej przyjmowanych przez punkty selektywnego zbierania odpadów komunalnych oraz może określić maksymalną masę odpadów lub ilość sztuk odpadów przyjmowanych z gospodarstwa rolnego.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6s. </w:t>
      </w:r>
      <w:r>
        <w:rPr>
          <w:rFonts w:ascii="Times New Roman"/>
          <w:b/>
          <w:i w:val="false"/>
          <w:color w:val="000000"/>
          <w:sz w:val="24"/>
          <w:lang w:val="pl-PL"/>
        </w:rPr>
        <w:t xml:space="preserve"> [Niedopełnienie przez gminę obowiązku odbierania odpadów]</w:t>
      </w:r>
    </w:p>
    <w:p>
      <w:pPr>
        <w:spacing w:after="0"/>
        <w:ind w:left="0"/>
        <w:jc w:val="left"/>
        <w:textAlignment w:val="auto"/>
      </w:pPr>
      <w:r>
        <w:rPr>
          <w:rFonts w:ascii="Times New Roman"/>
          <w:b w:val="false"/>
          <w:i w:val="false"/>
          <w:color w:val="000000"/>
          <w:sz w:val="24"/>
          <w:lang w:val="pl-PL"/>
        </w:rPr>
        <w:t>W przypadku gdy gmina nie realizuje obowiązku odbierania odpadów komunalnych od właścicieli nieruchomości, właściciel nieruchomości jest obowiązany do przekazania odpadów komunalnych, na koszt gminy, podmiotowi odbierającemu odpady komunalne od właścicieli nieruchomości, wpisanemu do rejestru działalności regulowanej, o którym mowa w art. 9b ust. 2.</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Warunki udzielania zezwoleń na świadczenie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[Rodzaje zezwoleń i ich udzielanie]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prowadzenie przez przedsiębiorców działalności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opróżniania zbiorników bezodpływowych i transportu nieczystości ciekłych,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ochrony przed bezdomnymi zwierzętami,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prowadzenia schronisk dla bezdomnych zwierząt, a także grzebowisk i spalarni zwłok zwierzęcych i ich części</w:t>
      </w:r>
    </w:p>
    <w:p>
      <w:pPr>
        <w:spacing w:before="25" w:after="0"/>
        <w:ind w:left="0"/>
        <w:jc w:val="both"/>
        <w:textAlignment w:val="auto"/>
      </w:pPr>
      <w:r>
        <w:rPr>
          <w:rFonts w:ascii="Times New Roman"/>
          <w:b w:val="false"/>
          <w:i w:val="false"/>
          <w:color w:val="000000"/>
          <w:sz w:val="24"/>
          <w:lang w:val="pl-PL"/>
        </w:rPr>
        <w:t>- wymagane jest uzyskanie zezwolenia.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gminy określi, w drodze uchwały, wymagania, jakie powinien spełniać przedsiębiorca ubiegający się o uzyskanie zezwolenia, o którym mowa w ust. 1 pkt 3 i 4.</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Rada gminy określi, w drodze uchwały stanowiącej akt prawa miejscowego, wymagania, jakie powinien spełniać przedsiębiorca ubiegający się o uzyskanie zezwolenia, o którym mowa w ust. 1 pkt 2, uwzględniając opis wyposażenia technicznego niezbędnego do realizacji zadań.</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Gminne jednostki organizacyjne prowadzące na obszarze własnej gminy działalność, o której mowa w ust. 1, na zasadach określonych w ustawie nie mają obowiązku uzyskania zezwoleń, o których mowa w ust. 1, ale muszą spełniać warunki wymagane przy udzielaniu takich zezwoleń.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Zezwolenia, o którym mowa w ust. 1, udziela, w drodze decyzji, wójt, burmistrz lub prezydent miasta właściwy ze względu na miejsce świadczenia usług.</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Wójt, burmistrz lub prezydent miasta prowadzi w formie elektronicznej ewidencję udzielonych i cofniętych zezwoleń, o których mowa w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klimatu, kierując się potrzebą zapewnienia maksymalnego bezpieczeństwa dla środowiska i mieszkańców oraz dążąc do ujednolicenia kryteriów wydawania zezwoleń, o których mowa w ust. 1 pkt 2, określi, w drodze rozporządzenia, szczegółowy sposób określania wymagań, o których mowa w ust. 3a.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[Wniosek o udzielenie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Wniosek o udzielenie zezwolenia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oraz adres zamieszkania lub siedziby przedsiębiorcy ubiegającego się o zezwolenie, oraz jego numer identyfikacji podatkowej (NIP);</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określenie przedmiotu i obszaru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środków technicznych, jakimi dysponuje ubiegający się o zezwolenie na prowadzenie działalności objętej wnioskiem;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technologiach stosowanych lub przewidzianych do stosowania przy świadczeniu usług w zakresie działalności objętej wnioskiem;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proponowane zabiegi z zakresu ochrony środowiska i ochrony sanitarnej planowane po zakończeniu działalności;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określenie terminu podjęcia działalności objętej wnioskiem oraz zamierzonego czasu jej prowadzenia.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Do wniosku przedsiębiorca jest obowiązany dołączyć zaświadczenie albo oświadczenie o braku zaległości podatkowych i zaległości w płaceniu składek na ubezpieczenie zdrowotne lub społeczne.</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Oświadczenie, o którym mowa w ust. 1a,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Przedsiębiorca ubiegający się wyłącznie o zezwolenie na opróżnianie zbiorników bezodpływowych i transport nieczystości ciekłych powinien udokumentować gotowość ich odbioru przez stację zlewną.</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lub prezydent miasta udostępnia w formie elektronicznej na stronach internetowych urzędu gminy lub miasta wzór wniosku o udzielenie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8a. </w:t>
      </w:r>
      <w:r>
        <w:rPr>
          <w:rFonts w:ascii="Times New Roman"/>
          <w:b/>
          <w:i w:val="false"/>
          <w:color w:val="000000"/>
          <w:sz w:val="24"/>
          <w:lang w:val="pl-PL"/>
        </w:rPr>
        <w:t xml:space="preserve"> [Czynności przed podjęciem decyzji w sprawie wydania zezwolenia. Odmowa wydania, zmiana, cofnięcie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 podjęciem decyzji w sprawie wydania zezwolenia wójt, burmistrz lub prezydent miasta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wezwać przedsiębiorcę do uzupełnienia, w wyznaczonym terminie, jednak nie krótszym niż 14 dni, brakującej dokumentacji poświadczającej, że przedsiębiorca spełnia warunki określone przepisami prawa, wymagane do wykonywania działalności objętej zezwoleniem;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dokonać kontrolnego sprawdzenia faktów podanych we wniosku o udzielenie zezwolenia w celu stwierdzenia, czy przedsiębiorca spełnia warunki wykonywania działalności objętej zezwoleniem.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Przedsiębiorca jest zobowiązany niezwłocznie zgłaszać wójtowi, burmistrzowi lub prezydentowi miasta wszelkie zmiany danych określonych w zezwoleniu.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Odmowa wydania zezwolenia, jego zmiana i cofnięcie zezwolenia następuje w drodze decyzji wójta, burmistrza lub prezydenta miasta.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[Kontrola nad prowadzącym instalację komunalną. Treść i czas obowiązywania zezwolenia. Podstawy odmowy wydania zezwolenia]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Zezwolenie powinno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oraz adres zamieszkania lub siedziby przedsiębiorcy;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przedmiot i obszar działalności objętej zezwoleniem;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podjęcia działalności;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w zakresie jakości usług objętych zezwoleniem;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niezbędne zabiegi z zakresu ochrony środowiska i ochrony sanitarnej wymagane po zakończeniu działalności objętej zezwoleniem;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inne wymagania szczególne wynikające z odrębnych </w:t>
      </w:r>
      <w:r>
        <w:rPr>
          <w:rFonts w:ascii="Times New Roman"/>
          <w:b w:val="false"/>
          <w:i w:val="false"/>
          <w:color w:val="1b1b1b"/>
          <w:sz w:val="24"/>
          <w:lang w:val="pl-PL"/>
        </w:rPr>
        <w:t>przepisów</w:t>
      </w:r>
      <w:r>
        <w:rPr>
          <w:rFonts w:ascii="Times New Roman"/>
          <w:b w:val="false"/>
          <w:i w:val="false"/>
          <w:color w:val="000000"/>
          <w:sz w:val="24"/>
          <w:lang w:val="pl-PL"/>
        </w:rPr>
        <w:t>, w tym wymagania dotyczące standardu sanitarnego wykonywania usług, ochrony środowiska i obowiązku prowadzenia odpowiedniej dokumentacji działalności objętej zezwoleniem.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1aa. </w:t>
      </w:r>
      <w:r>
        <w:rPr>
          <w:rFonts w:ascii="Times New Roman"/>
          <w:b w:val="false"/>
          <w:i w:val="false"/>
          <w:color w:val="000000"/>
          <w:sz w:val="24"/>
          <w:lang w:val="pl-PL"/>
        </w:rPr>
        <w:t>Zezwolenie na opróżnianie zbiorników bezodpływowych i transport nieczystości ciekłych powinno określać również stacje zlewne.</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Zezwolenie wydaje się na czas oznaczony, nie dłuższy niż 10 lat.</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Właściwy organ odmówi wydania zezwolenia, o którym mowa w art. 7 ust. 1, jeżeli zamierzony sposób gospodarowania odpadami lub nieczystościami ciekłymi: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niezgodny z wymaganiami ustawy i przepisami odrębnymi;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mógłby powodować zagrożenie dla życia lub zdrowia ludzi lub środowiska;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ma zaległości podatkowe lub zaległości w płaceniu składek na ubezpieczenie zdrowotne lub społeczne.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przedsiębiorca, który uzyskał zezwolenie, nie wypełnia określonych w nim warunków, organ, który wydał zezwolenie, wzywa go do niezwłocznego zaniechania naruszania tych warunków. Jeżeli przedsiębiorca mimo wezwania nadal narusza te warunki, organ cofa, w drodze decyzji, zezwolenie bez odszkodowania.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Wygaśnięcie lub cofnięcie zezwolenia nie zwalnia przedsiębiorcy z wykonania określonych w zezwoleniu obowiązków dotyczących wymagań sanitarnych i ochrony środowiska.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który wydaje zezwolenie, określa, w drodze decyzji, zakres i sposób wykonywania obowiązków, o których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4a</w:t>
      </w:r>
    </w:p>
    <w:p>
      <w:pPr>
        <w:spacing w:before="25" w:after="0"/>
        <w:ind w:left="0"/>
        <w:jc w:val="center"/>
        <w:textAlignment w:val="auto"/>
      </w:pPr>
      <w:r>
        <w:rPr>
          <w:rFonts w:ascii="Times New Roman"/>
          <w:b/>
          <w:i w:val="false"/>
          <w:color w:val="000000"/>
          <w:sz w:val="24"/>
          <w:lang w:val="pl-PL"/>
        </w:rPr>
        <w:t>Warunki wykonywania działalności w zakresie odbierania i zagospodarowania odpadów komunalnych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 </w:t>
      </w:r>
      <w:r>
        <w:rPr>
          <w:rFonts w:ascii="Times New Roman"/>
          <w:b/>
          <w:i w:val="false"/>
          <w:color w:val="000000"/>
          <w:sz w:val="24"/>
          <w:lang w:val="pl-PL"/>
        </w:rPr>
        <w:t xml:space="preserve"> [Rejestr działalności regulowanej w zakresie odbierania odpadów komunalnych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Działalność w zakresie odbierania odpadów komunalnych od właścicieli nieruchomości jest działalnością regulowaną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Rejestr działalności regulowanej w zakresie odbierania odpadów komunalnych od właścicieli nieruchomości, zwany dalej "rejestrem", prowadzi wójt, burmistrz lub prezydent miasta właściwy ze względu na miejsce odbierania odpadów komunalnych od właścicieli nieruchomości.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Rejestr prowadzi się w postaci bazy danych zapisanej na informatycznych nośnikach danych w rozumieniu </w:t>
      </w:r>
      <w:r>
        <w:rPr>
          <w:rFonts w:ascii="Times New Roman"/>
          <w:b w:val="false"/>
          <w:i w:val="false"/>
          <w:color w:val="1b1b1b"/>
          <w:sz w:val="24"/>
          <w:lang w:val="pl-PL"/>
        </w:rPr>
        <w:t>art. 3 pkt 1</w:t>
      </w:r>
      <w:r>
        <w:rPr>
          <w:rFonts w:ascii="Times New Roman"/>
          <w:b w:val="false"/>
          <w:i w:val="false"/>
          <w:color w:val="000000"/>
          <w:sz w:val="24"/>
          <w:lang w:val="pl-PL"/>
        </w:rPr>
        <w:t xml:space="preserve"> ustawy z dnia 17 lutego 2005 r. o informatyzacji działalności podmiotów realizujących zadania publiczne (Dz. U. z 2021 r. poz. 670), która może stanowić część innych baz danych z zakresu ochrony środowiska, w tym gospodarki odpadami.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rejestrze zamieszcza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oznaczenie siedziby i adres albo imię, nazwisko i adres przedsiębiorcy;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rodzaju odbieranych odpadów komunalnych;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rejestrowy.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Wójt, burmistrz lub prezydent miasta wydaje z urzędu zaświadczenie o dokonaniu wpisu do rejestru.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9ba. </w:t>
      </w:r>
      <w:r>
        <w:rPr>
          <w:rFonts w:ascii="Times New Roman"/>
          <w:b/>
          <w:i w:val="false"/>
          <w:color w:val="000000"/>
          <w:sz w:val="24"/>
          <w:lang w:val="pl-PL"/>
        </w:rPr>
        <w:t xml:space="preserve"> [Prostowanie z urzędu wpisu do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prostuje z urzędu wpis do rejestru zawierający oczywiste błędy lub niezgodności ze stanem faktycznym.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zmiany danych wpisanych do rejestru przedsiębiorca jest obowiązany złożyć wniosek o zmianę wpisu w rejestrze w terminie 14 dni od dnia, w którym nastąpiła zmiana tych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[Wpis do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Przedsiębiorca odbierający odpady komunalne od właścicieli nieruchomości jest obowiązany do uzyskania wpisu do rejestru w gminie, na terenie której zamierza odbierać odpady komunalne od właścicieli nieruchomości.</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Nie wymaga uzyskania wpisu do rejestru prowadzenie punktów selektywnego zbierania odpadów komunalnych. Podmiot prowadzący taki punkt jest posiadaczem odpadów,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2012 r. o odpadach, prowadzącym zbieranie odpadów.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Wpisu do rejestru oraz zmiany wpisu w rejestrze dokonuje się na pisemny wniosek przedsiębiorcy.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wpis do rejestru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oznaczenie siedziby i adres albo imię, nazwisko i adres przedsiębiorcy;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rodzaju odbieranych odpadów komunalnych.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o wpis do rejestru dołącza się dowód uiszczenia opłaty skarbowej oraz oświadczenie o spełnieniu warunków wymaganych do wykonywania działalności w zakresie odbierania odpadów komunalnych od właścicieli nieruchomości o następującej treści:</w:t>
      </w:r>
    </w:p>
    <w:p>
      <w:pPr>
        <w:spacing w:before="25" w:after="0"/>
        <w:ind w:left="0"/>
        <w:jc w:val="both"/>
        <w:textAlignment w:val="auto"/>
      </w:pPr>
      <w:r>
        <w:rPr>
          <w:rFonts w:ascii="Times New Roman"/>
          <w:b w:val="false"/>
          <w:i w:val="false"/>
          <w:color w:val="000000"/>
          <w:sz w:val="24"/>
          <w:lang w:val="pl-PL"/>
        </w:rPr>
        <w:t>"Oświadczam, że:</w:t>
      </w:r>
    </w:p>
    <w:p>
      <w:pPr>
        <w:spacing w:before="25" w:after="0"/>
        <w:ind w:left="0"/>
        <w:jc w:val="both"/>
        <w:textAlignment w:val="auto"/>
      </w:pPr>
      <w:r>
        <w:rPr>
          <w:rFonts w:ascii="Times New Roman"/>
          <w:b w:val="false"/>
          <w:i w:val="false"/>
          <w:color w:val="000000"/>
          <w:sz w:val="24"/>
          <w:lang w:val="pl-PL"/>
        </w:rPr>
        <w:t>1) dane zawarte we wniosku o wpis do rejestru działalności regulowanej w zakresie odbierania odpadów komunalnych od właścicieli nieruchomości są kompletne i zgodne z prawdą;</w:t>
      </w:r>
    </w:p>
    <w:p>
      <w:pPr>
        <w:spacing w:before="25" w:after="0"/>
        <w:ind w:left="0"/>
        <w:jc w:val="both"/>
        <w:textAlignment w:val="auto"/>
      </w:pPr>
      <w:r>
        <w:rPr>
          <w:rFonts w:ascii="Times New Roman"/>
          <w:b w:val="false"/>
          <w:i w:val="false"/>
          <w:color w:val="000000"/>
          <w:sz w:val="24"/>
          <w:lang w:val="pl-PL"/>
        </w:rPr>
        <w:t xml:space="preserve">2) znane mi są i spełniam warunki wykonywania działalności w zakresie odbierania odpadów komunalnych od właścicieli nieruchomości,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września 1996 r. o utrzymaniu czystości i porządku w gminach (Dz. U. z 2020 r. poz. 1439) oraz w przepisach wydanych na podstawie </w:t>
      </w:r>
      <w:r>
        <w:rPr>
          <w:rFonts w:ascii="Times New Roman"/>
          <w:b w:val="false"/>
          <w:i w:val="false"/>
          <w:color w:val="1b1b1b"/>
          <w:sz w:val="24"/>
          <w:lang w:val="pl-PL"/>
        </w:rPr>
        <w:t>art. 9d ust. 2</w:t>
      </w:r>
      <w:r>
        <w:rPr>
          <w:rFonts w:ascii="Times New Roman"/>
          <w:b w:val="false"/>
          <w:i w:val="false"/>
          <w:color w:val="000000"/>
          <w:sz w:val="24"/>
          <w:lang w:val="pl-PL"/>
        </w:rPr>
        <w:t xml:space="preserve"> tej ustawy.".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Oświadczenie, o którym mowa w ust. 4, powinno zawierać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oznaczenie siedziby i adres albo imię, nazwisko i adres przedsiębiorcy;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datę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przedsiębiorcy lub osoby uprawnionej do reprezentowania przedsiębiorcy ze wskazaniem imienia i nazwiska oraz pełnionej funkcji.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Wpis jest dokonany z chwilą zamieszczenia danych w rejestrze.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Wójt, burmistrz lub prezydent miasta, dokonując wpisu do rejestru, nadaje przedsiębiorcy numer rejestrowy.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Wójt, burmistrz lub prezydent miasta przetwarza dane wpisane do rejestru oraz zapewnia bezpieczeństwo tych danych.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Wójt, burmistrz lub prezydent miasta przekazuje marszałkowi województwa wykaz podmiotów wpisanych w danym roku do rejestru działalności regulowanej w zakresie odbierania odpadów komunalnych od właścicieli nieruchomości oraz wykreślonych z tego rejestru, zawierający dane, o których mowa w art. 9b ust. 4.</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Wykaz, o którym mowa w ust. 9, jest przekazywany do końca stycznia następnego roku po okresie objętym wykazem.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9ca. </w:t>
      </w:r>
      <w:r>
        <w:rPr>
          <w:rFonts w:ascii="Times New Roman"/>
          <w:b/>
          <w:i w:val="false"/>
          <w:color w:val="000000"/>
          <w:sz w:val="24"/>
          <w:lang w:val="pl-PL"/>
        </w:rPr>
        <w:t xml:space="preserve"> [Termin dokonania wpisu przedsiębiorcy do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jest obowiązany dokonać wpisu przedsiębiorcy do rejestru w terminie 7 dni od dnia wpływu wniosku o wpis wraz z dokumentami, o których mowa w art. 9c ust.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wójt, burmistrz lub prezydent miasta nie dokona wpisu w terminie, o którym mowa w ust. 1, a od dnia wpływu wniosku upłynęło 14 dni, przedsiębiorca może rozpocząć działalność. Nie dotyczy to przypadku, gdy organ wezwał przedsiębiorcę do uzupełnienia wniosku o wpis nie później niż przed upływem 7 dni od dnia jego otrzymania. W takiej sytuacji termin, o którym mowa w zdaniu pierwszym, biegnie odpowiednio od dnia wpływu uzupełnienia wniosku o wpis.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9cb. </w:t>
      </w:r>
      <w:r>
        <w:rPr>
          <w:rFonts w:ascii="Times New Roman"/>
          <w:b/>
          <w:i w:val="false"/>
          <w:color w:val="000000"/>
          <w:sz w:val="24"/>
          <w:lang w:val="pl-PL"/>
        </w:rPr>
        <w:t xml:space="preserve"> [Wykreślenie przedsiębiorcy z rejestru]</w:t>
      </w:r>
    </w:p>
    <w:p>
      <w:pPr>
        <w:spacing w:after="0"/>
        <w:ind w:left="0"/>
        <w:jc w:val="left"/>
        <w:textAlignment w:val="auto"/>
      </w:pPr>
      <w:r>
        <w:rPr>
          <w:rFonts w:ascii="Times New Roman"/>
          <w:b w:val="false"/>
          <w:i w:val="false"/>
          <w:color w:val="000000"/>
          <w:sz w:val="24"/>
          <w:lang w:val="pl-PL"/>
        </w:rPr>
        <w:t>Wójt, burmistrz lub prezydent miasta wykreśla przedsiębiorcę z rejestru na jego wniosek, a także po uzyskaniu informacji z Centralnej Ewidencji i Informacji o Działalności Gospodarczej albo Krajowego Rejestru Sądowego o wykreśleniu przedsiębiorcy.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[Wymagania wobec podmiotu odbierającego odpady komunalne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odbierający odpady komunalne od właścicieli nieruchomości jest obowiązany do spełnienia następujących wymagań: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posiadania wyposażenia umożliwiającego odbieranie odpadów komunalnych od właścicieli nieruchomości oraz zapewnienia jego odpowiedniego stanu technicznego;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utrzymania odpowiedniego stanu sanitarnego pojazdów i urządzeń do odbierania odpadów komunalnych od właścicieli nieruchomości;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spełnienia wymagań technicznych dotyczących wyposażenia pojazdów do odbierania odpadów komunalnych od właścicieli nieruchomości;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zapewnienia odpowiedniego usytuowania i wyposażenia bazy magazynowo-transportowej.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klimatu w porozumieniu z ministrem właściwym do spraw gospodarki określi, w drodze rozporządzenia, szczegółowe wymagania, o których mowa w ust. 1, kierując się koniecznością ujednolicenia wymagań dotyczących odbierania odpadów komunalnych od właścicieli nieruchomości i zagospodarowania tych odpadów.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[Obowiązki odbierającego odpady komunalne]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odbierający odpady komunalne na podstawie umowy z właścicielem nieruchomości jest obowiązany do przekazywania odebranych od właścicieli nieruchomości: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selektywnie zebranych odpadów komunalnych bezpośrednio lub za pośrednictwem innego zbierającego odpady do instalacji odzysku lub unieszkodliwiania odpadów, zgodnie z hierarchią sposobów postępowania z odpadami, o której mowa w </w:t>
      </w:r>
      <w:r>
        <w:rPr>
          <w:rFonts w:ascii="Times New Roman"/>
          <w:b w:val="false"/>
          <w:i w:val="false"/>
          <w:color w:val="1b1b1b"/>
          <w:sz w:val="24"/>
          <w:lang w:val="pl-PL"/>
        </w:rPr>
        <w:t>art. 17</w:t>
      </w:r>
      <w:r>
        <w:rPr>
          <w:rFonts w:ascii="Times New Roman"/>
          <w:b w:val="false"/>
          <w:i w:val="false"/>
          <w:color w:val="000000"/>
          <w:sz w:val="24"/>
          <w:lang w:val="pl-PL"/>
        </w:rPr>
        <w:t xml:space="preserve"> ustawy z dnia 14 grudnia 2012 r. o odpadach;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niesegregowanych (zmieszanych) odpadów komunalnych bezpośrednio do instalacji komunalnej.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 xml:space="preserve">Dopuszcza się przekazywanie niesegregowanych (zmieszanych) odpadów komunalnych za pośrednictwem stacji przeładunkowej, o której mowa w </w:t>
      </w:r>
      <w:r>
        <w:rPr>
          <w:rFonts w:ascii="Times New Roman"/>
          <w:b w:val="false"/>
          <w:i w:val="false"/>
          <w:color w:val="1b1b1b"/>
          <w:sz w:val="24"/>
          <w:lang w:val="pl-PL"/>
        </w:rPr>
        <w:t>art. 23 ust. 10</w:t>
      </w:r>
      <w:r>
        <w:rPr>
          <w:rFonts w:ascii="Times New Roman"/>
          <w:b w:val="false"/>
          <w:i w:val="false"/>
          <w:color w:val="000000"/>
          <w:sz w:val="24"/>
          <w:lang w:val="pl-PL"/>
        </w:rPr>
        <w:t xml:space="preserve"> ustawy z dnia 14 grudnia 2012 r. o odpadach.</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Dopuszcza się przekazywanie niesegregowanych (zmieszanych) odpadów komunalnych do termicznego przekształcania, jeżeli gmina, z której są odbierane te odpady, prowadzi selektywne zbieranie odpadów zgodnie z przepisami wydanymi na podstawie art. 4a.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Zakazuje się mieszania selektywnie zebranych odpadów komunalnych z niesegregowanymi (zmieszanymi) odpadami komunalnymi odbieranymi od właścicieli nieruchomości oraz selektywnie zebranych odpadów komunalnych różnych rodzajów ze sobą.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9ea. </w:t>
      </w:r>
      <w:r>
        <w:rPr>
          <w:rFonts w:ascii="Times New Roman"/>
          <w:b/>
          <w:i w:val="false"/>
          <w:color w:val="000000"/>
          <w:sz w:val="24"/>
          <w:lang w:val="pl-PL"/>
        </w:rPr>
        <w:t xml:space="preserve"> [Obowiązki podmiotu prowadzącego punkt selektywnego zbierania odpadów komunalnych]</w:t>
      </w:r>
    </w:p>
    <w:p>
      <w:pPr>
        <w:spacing w:after="0"/>
        <w:ind w:left="0"/>
        <w:jc w:val="left"/>
        <w:textAlignment w:val="auto"/>
      </w:pPr>
      <w:r>
        <w:rPr>
          <w:rFonts w:ascii="Times New Roman"/>
          <w:b w:val="false"/>
          <w:i w:val="false"/>
          <w:color w:val="000000"/>
          <w:sz w:val="24"/>
          <w:lang w:val="pl-PL"/>
        </w:rPr>
        <w:t>Podmiot prowadzący punkt selektywnego zbierania odpadów komunalnych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przekazywania, bezpośrednio lub za pośrednictwem innego zbierającego odpady, selektywnie zebranych odpadów komunalnych do instalacji odzysku lub unieszkodliwiania odpadów, zgodnie z hierarchią sposobów postępowania z odpadami, o której mowa w </w:t>
      </w:r>
      <w:r>
        <w:rPr>
          <w:rFonts w:ascii="Times New Roman"/>
          <w:b w:val="false"/>
          <w:i w:val="false"/>
          <w:color w:val="1b1b1b"/>
          <w:sz w:val="24"/>
          <w:lang w:val="pl-PL"/>
        </w:rPr>
        <w:t>art. 17</w:t>
      </w:r>
      <w:r>
        <w:rPr>
          <w:rFonts w:ascii="Times New Roman"/>
          <w:b w:val="false"/>
          <w:i w:val="false"/>
          <w:color w:val="000000"/>
          <w:sz w:val="24"/>
          <w:lang w:val="pl-PL"/>
        </w:rPr>
        <w:t xml:space="preserve"> ustawy z dnia 14 grudnia 2012 r. o odpadach;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9g. </w:t>
      </w:r>
      <w:r>
        <w:rPr>
          <w:rFonts w:ascii="Times New Roman"/>
          <w:b/>
          <w:i w:val="false"/>
          <w:color w:val="000000"/>
          <w:sz w:val="24"/>
          <w:lang w:val="pl-PL"/>
        </w:rPr>
        <w:t xml:space="preserve"> [Wymagane poziomy recyklingu, przygotowania do ponownego użycia i odzysku u podmiotów odbierających odpady komunalne]</w:t>
      </w:r>
    </w:p>
    <w:p>
      <w:pPr>
        <w:spacing w:after="0"/>
        <w:ind w:left="0"/>
        <w:jc w:val="left"/>
        <w:textAlignment w:val="auto"/>
      </w:pPr>
      <w:r>
        <w:rPr>
          <w:rFonts w:ascii="Times New Roman"/>
          <w:b w:val="false"/>
          <w:i w:val="false"/>
          <w:color w:val="000000"/>
          <w:sz w:val="24"/>
          <w:lang w:val="pl-PL"/>
        </w:rPr>
        <w:t>Podmiot odbierający odpady komunalne na podstawie umowy z właścicielem nieruchomości jest obowiązany do osiągnięcia w danym roku kalendarzowym w odniesieniu do masy odebranych przez siebie odpadów komunalnych poziomów: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do ponownego użycia i recyklingu określonych w art. 3aa albo art. 3b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masy odpadów komunalnych ulegających biodegradacji przekazywanych do składowania określonych w przepisach wydanych na podstawie art. 3c ust. 2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nieprzekraczających poziomów składowania określonych w art. 3b ust. 2a.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9h. </w:t>
      </w:r>
      <w:r>
        <w:rPr>
          <w:rFonts w:ascii="Times New Roman"/>
          <w:b/>
          <w:i w:val="false"/>
          <w:color w:val="000000"/>
          <w:sz w:val="24"/>
          <w:lang w:val="pl-PL"/>
        </w:rPr>
        <w:t xml:space="preserve"> [Rachunek za odebranie i zagospodarowanie odpadów komunalnych]</w:t>
      </w:r>
    </w:p>
    <w:p>
      <w:pPr>
        <w:spacing w:after="0"/>
        <w:ind w:left="0"/>
        <w:jc w:val="left"/>
        <w:textAlignment w:val="auto"/>
      </w:pPr>
      <w:r>
        <w:rPr>
          <w:rFonts w:ascii="Times New Roman"/>
          <w:b w:val="false"/>
          <w:i w:val="false"/>
          <w:color w:val="000000"/>
          <w:sz w:val="24"/>
          <w:lang w:val="pl-PL"/>
        </w:rPr>
        <w:t>Podmiot odbierający odpady komunalne na podstawie umowy z właścicielem nieruchomości jest obowiązany przekazać właścicielowi nieruchomości, od którego odbiera odpady komunalne, rachunek, w którym są wyszczególnione koszty odbierania i zagospodarowania odpadów komunalnych.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9i. </w:t>
      </w:r>
      <w:r>
        <w:rPr>
          <w:rFonts w:ascii="Times New Roman"/>
          <w:b/>
          <w:i w:val="false"/>
          <w:color w:val="000000"/>
          <w:sz w:val="24"/>
          <w:lang w:val="pl-PL"/>
        </w:rPr>
        <w:t xml:space="preserve"> [Wniosek o wykreślenie z rejestru]</w:t>
      </w:r>
    </w:p>
    <w:p>
      <w:pPr>
        <w:spacing w:after="0"/>
        <w:ind w:left="0"/>
        <w:jc w:val="left"/>
        <w:textAlignment w:val="auto"/>
      </w:pPr>
      <w:r>
        <w:rPr>
          <w:rFonts w:ascii="Times New Roman"/>
          <w:b w:val="false"/>
          <w:i w:val="false"/>
          <w:color w:val="000000"/>
          <w:sz w:val="24"/>
          <w:lang w:val="pl-PL"/>
        </w:rPr>
        <w:t>W przypadku zakończenia działalności polegającej na odbieraniu odpadów komunalnych przedsiębiorca odbierający odpady komunalne od właścicieli nieruchomości jest obowiązany złożyć do właściwego wójta, burmistrza lub prezydenta miasta, w terminie 14 dni od dnia trwałego zaprzestania wykonywania tej działalności, wniosek o wykreślenie z rejestru.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9j. </w:t>
      </w:r>
      <w:r>
        <w:rPr>
          <w:rFonts w:ascii="Times New Roman"/>
          <w:b/>
          <w:i w:val="false"/>
          <w:color w:val="000000"/>
          <w:sz w:val="24"/>
          <w:lang w:val="pl-PL"/>
        </w:rPr>
        <w:t xml:space="preserve"> [Decyzja o zakazie wykonywania przez przedsiębiorcę działalności objętej wpisem]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wydaje decyzję o zakazie wykonywania przez przedsiębiorcę działalności objętej wpisem,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złożył oświadczenie, o którym mowa w art. 9c ust. 4, niezgodne ze stanem faktycznym;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nie usunął naruszeń warunków wymaganych prawem do wykonywania działalności regulowanej w wyznaczonym przez organ terminie;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stwierdzi rażące naruszenie warunków wymaganych prawem do wykonywania działalności regulowanej przez przedsiębiorcę.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Przed wydaniem decyzji na podstawie ust. 1 pkt 2 wójt, burmistrz lub prezydent miasta, w drodze postanowienia, wyznacza termin usunięcia stwierdzonych naruszeń, zawieszając na ten czas postępowanie. Termin ten nie może być dłuższy niż rok od dnia doręczenia przedsiębiorcy postanowienia.</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Decyzja, o której mowa w ust. 1, podlega natychmiastowemu wykonaniu.</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W przypadku wydania decyzji, o której mowa w ust. 1, wójt, burmistrz lub prezydent miasta z urzędu wykreśla przedsiębiorcę z rejestru.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Wykreślenie z rejestru następuje także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wydano prawomocne orzeczenie zakazujące przedsiębiorcy wykonywania działalności gospodarczej objętej wpisem;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stwierdzono trwałe zaprzestanie wykonywania przez przedsiębiorcę działalności gospodarczej na terenie gminy objętej wpisem;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stwierdzono, że przedsiębiorca po raz drugi przekazuje niesegregowane (zmieszane) odpady komunalne do instalacji innych niż instalacje komunalne, z zastrzeżeniem art. 9e ust. 1c i 1d;</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przedsiębiorca nie złożył sprawozdania, o którym mowa w art. 9n, w terminie 365 dni od terminu wskazanego w art. 9n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Wykreślenie z rejestru w przypadkach określonych w ust. 2 pkt 2 i 4 następuje w drodze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9ja. </w:t>
      </w:r>
      <w:r>
        <w:rPr>
          <w:rFonts w:ascii="Times New Roman"/>
          <w:b/>
          <w:i w:val="false"/>
          <w:color w:val="000000"/>
          <w:sz w:val="24"/>
          <w:lang w:val="pl-PL"/>
        </w:rPr>
        <w:t xml:space="preserve"> [Ponowny wpis do rejestru]</w:t>
      </w:r>
    </w:p>
    <w:p>
      <w:pPr>
        <w:spacing w:after="0"/>
        <w:ind w:left="0"/>
        <w:jc w:val="left"/>
        <w:textAlignment w:val="auto"/>
      </w:pPr>
      <w:r>
        <w:rPr>
          <w:rFonts w:ascii="Times New Roman"/>
          <w:b w:val="false"/>
          <w:i w:val="false"/>
          <w:color w:val="000000"/>
          <w:sz w:val="24"/>
          <w:lang w:val="pl-PL"/>
        </w:rPr>
        <w:t>Przedsiębiorca, którego wykreślono z rejestru, może uzyskać ponowny wpis do rejestru w tym samym zakresie działalności gospodarczej nie wcześniej niż po upływie 3 lat od dnia wykreślenia z rejestru z powodów, o których mowa w art. 9j ust. 1 lub ust. 2 pkt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9k. </w:t>
      </w:r>
      <w:r>
        <w:rPr>
          <w:rFonts w:ascii="Times New Roman"/>
          <w:b/>
          <w:i w:val="false"/>
          <w:color w:val="000000"/>
          <w:sz w:val="24"/>
          <w:lang w:val="pl-PL"/>
        </w:rPr>
        <w:t xml:space="preserve"> [Decyzja o zakazie wykonywania działalności przez jednostkę gminną]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gdy stwierdzono, że gminna jednostka organizacyjna odbierająca odpady komunalne od właścicieli nieruchomości: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spełnia wymagań określonych dla podmiotu odbierającego odpady komunalne od właścicieli nieruchomości,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raz drugi przekazuje niesegregowane (zmieszane) odpady komunalne do instalacji innych niż instalacje komunalne, z zastrzeżeniem art. 9e ust. 1c i 1d;</w:t>
      </w:r>
    </w:p>
    <w:p>
      <w:pPr>
        <w:spacing w:before="25" w:after="0"/>
        <w:ind w:left="0"/>
        <w:jc w:val="both"/>
        <w:textAlignment w:val="auto"/>
      </w:pPr>
      <w:r>
        <w:rPr>
          <w:rFonts w:ascii="Times New Roman"/>
          <w:b w:val="false"/>
          <w:i w:val="false"/>
          <w:color w:val="000000"/>
          <w:sz w:val="24"/>
          <w:lang w:val="pl-PL"/>
        </w:rPr>
        <w:t>- wojewódzki inspektor ochrony środowiska zakazuje, w drodze decyzji, wykonywania przez tę jednostkę działalności w zakresie odbierania odpadów komunalnych od właścicieli nieruchomości na okres 3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naruszenia przez gminną jednostkę organizacyjną odbierającą odpady komunalne od właścicieli nieruchomości warunków wymaganych prawem do wykonywania działalności regulowanej niestanowiącego rażącego naruszenia, na wniosek tej jednostki wojewódzki inspektor ochrony środowiska może, w drodze postanowienia, określić termin usunięcia stwierdzonych naruszeń, zawieszając na ten czas postępowanie. Termin ten nie może być dłuższy niż rok od dnia doręczenia jednostce 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9l.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9m. </w:t>
      </w:r>
      <w:r>
        <w:rPr>
          <w:rFonts w:ascii="Times New Roman"/>
          <w:b/>
          <w:i w:val="false"/>
          <w:color w:val="000000"/>
          <w:sz w:val="24"/>
          <w:lang w:val="pl-PL"/>
        </w:rPr>
        <w:t xml:space="preserve"> [Kalkulacja kosztów zagospodarowania odpadów w instalacji komunalnej]</w:t>
      </w:r>
    </w:p>
    <w:p>
      <w:pPr>
        <w:spacing w:after="0"/>
        <w:ind w:left="0"/>
        <w:jc w:val="left"/>
        <w:textAlignment w:val="auto"/>
      </w:pPr>
      <w:r>
        <w:rPr>
          <w:rFonts w:ascii="Times New Roman"/>
          <w:b w:val="false"/>
          <w:i w:val="false"/>
          <w:color w:val="000000"/>
          <w:sz w:val="24"/>
          <w:lang w:val="pl-PL"/>
        </w:rPr>
        <w:t>Prowadzący instalację komunalną jest obowiązany, na wniosek gminy lub podmiotu odbierającego odpady komunalne od właścicieli nieruchomości, przedstawić szczegółową kalkulację kosztów zagospodarowania niesegregowanych (zmieszanych) odpadów komunalnych oraz pozostałości z sortowania odpadów komunalnych przeznaczonych do składowania, z uwzględnieniem składowych tych kosztów, w terminie 7 dni od dnia jego złożenia.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4b</w:t>
      </w:r>
    </w:p>
    <w:p>
      <w:pPr>
        <w:spacing w:before="25" w:after="0"/>
        <w:ind w:left="0"/>
        <w:jc w:val="center"/>
        <w:textAlignment w:val="auto"/>
      </w:pPr>
      <w:r>
        <w:rPr>
          <w:rFonts w:ascii="Times New Roman"/>
          <w:b/>
          <w:i w:val="false"/>
          <w:color w:val="000000"/>
          <w:sz w:val="24"/>
          <w:lang w:val="pl-PL"/>
        </w:rPr>
        <w:t>Sprawozdawczość i analizy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9n. </w:t>
      </w:r>
      <w:r>
        <w:rPr>
          <w:rFonts w:ascii="Times New Roman"/>
          <w:b/>
          <w:i w:val="false"/>
          <w:color w:val="000000"/>
          <w:sz w:val="24"/>
          <w:lang w:val="pl-PL"/>
        </w:rPr>
        <w:t xml:space="preserve"> [Sprawozdania przedstawiane przez podmioty odbierające odpady komunalne od właścicieli nieruchomości]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odbierający odpady komunalne od właścicieli nieruchomości jest obowiązany do sporządzania rocznych sprawozdań.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wójtowi, burmistrzowi lub prezydentowi miasta w terminie do dnia 31 stycznia za poprzedni rok kalendarzowy.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imię i nazwisko lub nazwę, adres zamieszkania lub siedziby podmiotu odbierającego odpady komunalne od właścicieli nieruchomości, numer rejestrowy, o którym mowa w art. 9b ust. 4 pkt 5, numer rejestrowy, o którym mowa w </w:t>
      </w:r>
      <w:r>
        <w:rPr>
          <w:rFonts w:ascii="Times New Roman"/>
          <w:b w:val="false"/>
          <w:i w:val="false"/>
          <w:color w:val="1b1b1b"/>
          <w:sz w:val="24"/>
          <w:lang w:val="pl-PL"/>
        </w:rPr>
        <w:t>art. 54 ust. 1</w:t>
      </w:r>
      <w:r>
        <w:rPr>
          <w:rFonts w:ascii="Times New Roman"/>
          <w:b w:val="false"/>
          <w:i w:val="false"/>
          <w:color w:val="000000"/>
          <w:sz w:val="24"/>
          <w:lang w:val="pl-PL"/>
        </w:rPr>
        <w:t xml:space="preserve"> ustawy z dnia 14 grudnia 2012 r. o odpadach, oraz numer identyfikacji podatkowej (NIP), o ile został nadany;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miejscu prowadzenia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masie: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poszczególnych rodzajów odebranych od właścicieli nieruchomości odpadów komunalnych oraz sposobie zagospodarowania tych odpadów, wraz ze wskazaniem nazwy i adresu instalacji, do których zostały one przekazane,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pozostałości z sortowania odpadów komunalnych i pozostałości z procesu mechaniczno-biologicznego przetwarzania niesegregowanych (zmieszanych) odpadów komunalnych, powstałych z odebranych od właścicieli nieruchomości odpadów komunalnych, przekazanych do składowania albo do termicznego przekształcania,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odpadów komunalnych przekazanych do przygotowania do ponownego użycia i recyklingu.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(uchylona)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Podmiot odbierający odpady komunalne na podstawie umowy z właścicielem nieruchomości jest obowiązany zamieścić w rocznym sprawozdaniu także informacje o osiągniętym poziomie przygotowania do ponownego użycia i recyklingu odpadów komunalnych, poziomie ograniczenia masy odpadów komunalnych ulegających biodegradacji przekazywanych do składowania oraz poziomie składowania.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Podmiot, o którym mowa w ust. 4, w sprawozdaniu podaje liczbę właścicieli nieruchomości, od których odebrał odpady komunalne, oraz dołącza do sprawozdania wykaz właścicieli nieruchomości, z którymi w okresie objętym sprawozdaniem zawarł umowy na odbieranie odpadów komunalnych, a także wykaz tych właścicieli nieruchomości, z którymi umowy te uległy rozwiązaniu lub wygasły. W wykazach zamieszcza się imię i nazwisko albo nazwę oraz adres właściciela nieruchomości, adres nieruchomości oraz w przypadku rozwiązania umowy - informację, do kiedy umowa obowiązywała.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 o którym mowa w ust. 1, który w danym roku nie odbierał na terenie danej gminy odpadów komunalnych od właścicieli nieruchomości, przekazuje wójtowi, burmistrzowi lub prezydentowi miasta, w terminie, o którym mowa w ust. 2, sprawozdanie zerowe.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Sprawozdanie jest przekazywane wójtowi, burmistrzowi lub prezydentowi miasta za pośrednictwem Bazy danych o produktach i opakowaniach oraz o gospodarce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9na. </w:t>
      </w:r>
      <w:r>
        <w:rPr>
          <w:rFonts w:ascii="Times New Roman"/>
          <w:b/>
          <w:i w:val="false"/>
          <w:color w:val="000000"/>
          <w:sz w:val="24"/>
          <w:lang w:val="pl-PL"/>
        </w:rPr>
        <w:t xml:space="preserve"> [Sprawozdania przedstawiane przez podmioty prowadzące punkty selektywnego zbierania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prowadzący punkt selektywnego zbierania odpadów komunalnych, z wyłączeniem gminy, jest obowiązany do sporządzania rocznych sprawozdań.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wójtowi, burmistrzowi lub prezydentowi miasta w terminie do 31 stycznia za poprzedni rok kalendarzowy.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imię i nazwisko lub nazwę, adres zamieszkania lub siedziby podmiotu prowadzącego punkt selektywnego zbierania odpadów komunalnych, numer rejestrowy, o którym mowa w </w:t>
      </w:r>
      <w:r>
        <w:rPr>
          <w:rFonts w:ascii="Times New Roman"/>
          <w:b w:val="false"/>
          <w:i w:val="false"/>
          <w:color w:val="1b1b1b"/>
          <w:sz w:val="24"/>
          <w:lang w:val="pl-PL"/>
        </w:rPr>
        <w:t>art. 54 ust. 1</w:t>
      </w:r>
      <w:r>
        <w:rPr>
          <w:rFonts w:ascii="Times New Roman"/>
          <w:b w:val="false"/>
          <w:i w:val="false"/>
          <w:color w:val="000000"/>
          <w:sz w:val="24"/>
          <w:lang w:val="pl-PL"/>
        </w:rPr>
        <w:t xml:space="preserve"> ustawy z dnia 14 grudnia 2012 r. o odpadach, oraz numer identyfikacji podatkowej (NIP), o ile został nadany;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miejscu prowadzenia punktu selektywnego zbierania odpadów komunalnych;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masie: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poszczególnych rodzajów zebranych odpadów komunalnych i odpadów innych niż komunalne oraz sposobie ich zagospodarowania, wraz ze wskazaniem nazwy i adresu instalacji, do których zostały one przekazane,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pozostałości z sortowania odpadów komunalnych powstałych z zebranych odpadów komunalnych, przekazanych do składowania,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odpadów komunalnych przekazanych do przygotowania do ponownego użycia i recyklingu,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produktów przyjętych do ponownego użycia i naprawy.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Sprawozdanie jest przekazywane wójtowi, burmistrzowi lub prezydentowi miasta za pośrednictwem Bazy danych o produktach i opakowaniach oraz o gospodarce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9nb. </w:t>
      </w:r>
      <w:r>
        <w:rPr>
          <w:rFonts w:ascii="Times New Roman"/>
          <w:b/>
          <w:i w:val="false"/>
          <w:color w:val="000000"/>
          <w:sz w:val="24"/>
          <w:lang w:val="pl-PL"/>
        </w:rPr>
        <w:t xml:space="preserve"> [Obowiązek sporządzania rocznych sprawozdań przez podmioty zbierające odpady komunalne]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zbierający odpady komunalne, z wyłączeniem podmiotu, o którym mowa w art. 9na ust. 1, oraz podmiotu zbierającego odpady komunalne przyjmującego odpady komunalne od innego zbierającego odpady komunalne, jest obowiązany do sporządzania rocznych sprawozdań.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wójtowi, burmistrzowi lub prezydentowi miasta w terminie do 31 stycznia za poprzedni rok kalendarzowy.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imię i nazwisko lub nazwę, adres zamieszkania lub siedziby podmiotu zbierającego odpady komunalne, numer rejestrowy, o którym mowa w </w:t>
      </w:r>
      <w:r>
        <w:rPr>
          <w:rFonts w:ascii="Times New Roman"/>
          <w:b w:val="false"/>
          <w:i w:val="false"/>
          <w:color w:val="1b1b1b"/>
          <w:sz w:val="24"/>
          <w:lang w:val="pl-PL"/>
        </w:rPr>
        <w:t>art. 54 ust. 1</w:t>
      </w:r>
      <w:r>
        <w:rPr>
          <w:rFonts w:ascii="Times New Roman"/>
          <w:b w:val="false"/>
          <w:i w:val="false"/>
          <w:color w:val="000000"/>
          <w:sz w:val="24"/>
          <w:lang w:val="pl-PL"/>
        </w:rPr>
        <w:t xml:space="preserve"> ustawy z dnia 14 grudnia 2012 r. o odpadach, oraz numer identyfikacji podatkowej (NIP), o ile został nadany;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miejscu prowadzenia działalności;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masie: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poszczególnych rodzajów zebranych odpadów komunalnych, ze szczególnym uwzględnieniem odpadów opakowaniowych, wraz ze wskazaniem nazwy i adresu instalacji, do których zostały przekazane zebrane odpady komunalne,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odpadów komunalnych przygotowanych do ponownego użycia i do recyklingu, powstałych z zebranych odpadów komunalnych.</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Do złożenia sprawozdania w terminie, o którym mowa w ust. 2, jest obowiązany również podmiot zbierający odpady komunalne, o którym mowa w ust. 1, posiadający zezwolenie na zbieranie odpadów komunalnych w miejscu położonym na obszarze danej gminy, który w danym roku nie zbierał na terenie tej gminy odpadów komunalnych.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Sprawozdanie jest przekazywane wójtowi, burmistrzowi lub prezydentowi miasta za pośrednictwem Bazy danych o produktach i opakowaniach oraz o gospodarce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9o. </w:t>
      </w:r>
      <w:r>
        <w:rPr>
          <w:rFonts w:ascii="Times New Roman"/>
          <w:b/>
          <w:i w:val="false"/>
          <w:color w:val="000000"/>
          <w:sz w:val="24"/>
          <w:lang w:val="pl-PL"/>
        </w:rPr>
        <w:t xml:space="preserve"> [Sprawozdania przedstawiane przez podmioty prowadzące działalność w zakresie opróżniania zbiorników bezodpływowych i transportu nieczystości ciekłych]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prowadzący działalność w zakresie opróżniania zbiorników bezodpływowych i transportu nieczystości ciekłych jest obowiązany do sporządzania kwartalnych sprawozdań.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wójtowi, burmistrzowi lub prezydentowi miasta w terminie do końca miesiąca następującego po kwartale, którego dotyczy.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lub nazwę, adres zamieszkania lub siedziby podmiotu prowadzącego działalność w zakresie opróżniania zbiorników bezodpływowych i transportu nieczystości ciekłych, numer decyzji w sprawie wydania zezwolenia na prowadzenie tej działalności, o ile nie jest zwolniony z obowiązku jej posiadania, oraz numer identyfikacji podatkowej (NIP), o ile został nadany;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za który kwartał i rok sporządzane jest sprawozdanie;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ilości odebranych z obszaru gminy nieczystości ciekłych: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bytowych,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przemysłowych;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ilości przekazanych do stacji zlewnej odebranych z obszaru gminy nieczystości ciekłych: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bytowych,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przemysłowych</w:t>
      </w:r>
    </w:p>
    <w:p>
      <w:pPr>
        <w:spacing w:before="25" w:after="0"/>
        <w:ind w:left="373"/>
        <w:jc w:val="both"/>
        <w:textAlignment w:val="auto"/>
      </w:pPr>
      <w:r>
        <w:rPr>
          <w:rFonts w:ascii="Times New Roman"/>
          <w:b w:val="false"/>
          <w:i w:val="false"/>
          <w:color w:val="000000"/>
          <w:sz w:val="24"/>
          <w:lang w:val="pl-PL"/>
        </w:rPr>
        <w:t>- wraz ze wskazaniem nazwy i adresu stacji zlewnej, do której zostały przekazane odebrane nieczystości ciekłe;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wyjaśnienia dotyczące różnicy między ilością nieczystości ciekłych odebranych z obszaru gminy a ilością tych nieczystości przekazanych do stacji zlewnych, jeżeli występuje taka różnica;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właścicieli nieruchomości, od których zostały odebrane nieczystości ciekłe;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sporządzenia sprawozdania;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podpis prowadzącego działalność w zakresie opróżniania zbiorników bezodpływowych i transportu nieczystości ciekłych lub podpis osoby upoważnionej do występowania w jego imieniu na podstawie pełnomocnictwa.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Podmiot, o którym mowa w ust. 1, dołącza do sprawozdania wykaz właścicieli nieruchomości, z którymi w okresie objętym sprawozdaniem zawarł umowy na opróżnianie zbiorników bezodpływowych i transport nieczystości ciekłych, oraz wykaz właścicieli nieruchomości, z którymi umowy te uległy rozwiązaniu lub wygasły. W wykazach zamieszcza się imię i nazwisko albo nazwę oraz adres właściciela nieruchomości, a także adres nieruchomości.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9oa. </w:t>
      </w:r>
      <w:r>
        <w:rPr>
          <w:rFonts w:ascii="Times New Roman"/>
          <w:b/>
          <w:i w:val="false"/>
          <w:color w:val="000000"/>
          <w:sz w:val="24"/>
          <w:lang w:val="pl-PL"/>
        </w:rPr>
        <w:t xml:space="preserve"> [Sprawozdania przedstawiane przez podmioty prowadzące instalację komunalną]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Prowadzący instalację komunalną jest obowiązany przekazać przedsiębiorcy odbierającemu odpady komunalne od właścicieli nieruchomości lub gminie, z którymi ma zawarte umowy, informację o odpadach przekazanych mu przez tego przedsiębiorcę lub gminę, które poddał procesowi przygotowania do ponownego użycia, recyklingu lub przekazał w tym celu innemu posiadaczowi odpadów.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Informacja o odpadach pochodzących z odpadów komunalnych z terenu danej gminy zawiera dane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rodzajach i masie odpadów komunalnych poddanych recyklingowi i przygotowanych do ponownego użycia oraz poddanych innym formom odzysku lub przekazanych w tym celu innemu posiadaczowi odpadów wraz ze wskazaniem procesu odzysku, któremu zostały poddane odpady;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w:t>
      </w:r>
      <w:r>
        <w:rPr>
          <w:rFonts w:ascii="Times New Roman"/>
          <w:b w:val="false"/>
          <w:i w:val="false"/>
          <w:color w:val="000000"/>
          <w:sz w:val="24"/>
          <w:lang w:val="pl-PL"/>
        </w:rPr>
        <w:t> (uchylony);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masie wytworzonych i poddanych składowaniu pozostałości z sortowania i pozostałości z mechaniczno-biologicznego przetwarzania odpadów komunalnych.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Informacja o masie odpadów komunalnych poddanych recyklingowi, przygotowanych do ponownego użycia oraz poddanych odzyskowi może być podawana jako iloczyn średniego procentowego wskaźnika osiągniętego w danej instalacji, odpowiednio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recyklingu,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przygotowania do ponownego użycia,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odzysku</w:t>
      </w:r>
    </w:p>
    <w:p>
      <w:pPr>
        <w:spacing w:before="25" w:after="0"/>
        <w:ind w:left="0"/>
        <w:jc w:val="both"/>
        <w:textAlignment w:val="auto"/>
      </w:pPr>
      <w:r>
        <w:rPr>
          <w:rFonts w:ascii="Times New Roman"/>
          <w:b w:val="false"/>
          <w:i w:val="false"/>
          <w:color w:val="000000"/>
          <w:sz w:val="24"/>
          <w:lang w:val="pl-PL"/>
        </w:rPr>
        <w:t>- oraz łącznej masy odpadów komunalnych przekazanych przez gminę.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Informacja o masie pozostałości z sortowania i pozostałości z mechaniczno-biologicznego przetwarzania odpadów komunalnych poddanych składowaniu może być podawana jako iloczyn średniego procentowego wskaźnika osiągniętego w danej instalacji dla poddanych składowaniu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pozostałości z sortowania odpadów komunalnych,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pozostałości z mechaniczno-biologicznego przetwarzania odpadów komunalnych</w:t>
      </w:r>
    </w:p>
    <w:p>
      <w:pPr>
        <w:spacing w:before="25" w:after="0"/>
        <w:ind w:left="0"/>
        <w:jc w:val="both"/>
        <w:textAlignment w:val="auto"/>
      </w:pPr>
      <w:r>
        <w:rPr>
          <w:rFonts w:ascii="Times New Roman"/>
          <w:b w:val="false"/>
          <w:i w:val="false"/>
          <w:color w:val="000000"/>
          <w:sz w:val="24"/>
          <w:lang w:val="pl-PL"/>
        </w:rPr>
        <w:t>- oraz łącznej masy odpadów komunalnych przekazanych przez gminę.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Prowadzący instalację komunalną przekazuje informację o odpadach, które poddał procesowi przygotowania do ponownego użycia, recyklingu lub odzysku innymi metodami lub przekazał w tym celu innemu posiadaczowi odpadów: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przedsiębiorcy odbierającemu odpady komunalne od właścicieli nieruchomości dwa razy w roku: za pierwsze półrocze - w terminie do dnia 15 lipca i za drugie półrocze - w terminie do dnia 15 stycznia;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gminie raz w roku - w terminie do dnia 15 stycznia za poprzedni rok kalendarzowy.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klimatu może określić, w drodze rozporządzenia, wzór informacji, o której mowa w ust. 1, kierując się potrzebą ujednolicenia zawartych w niej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9p. </w:t>
      </w:r>
      <w:r>
        <w:rPr>
          <w:rFonts w:ascii="Times New Roman"/>
          <w:b/>
          <w:i w:val="false"/>
          <w:color w:val="000000"/>
          <w:sz w:val="24"/>
          <w:lang w:val="pl-PL"/>
        </w:rPr>
        <w:t xml:space="preserve"> [Weryfikacja danych przedstawianych w sprawozdaniach]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celu weryfikacji danych zawartych w sprawozdaniu, o którym mowa w art. 9n ust. 1, art. 9na ust. 1, art. 9nb ust. 1 lub art. 9o ust. 1, wójt, burmistrz lub prezydent miasta może zobowiązać podmiot odbierający odpady komunalne od właścicieli nieruchomości, podmiot prowadzący punkt selektywnego zbierania odpadów komunalnych, podmiot zbierający odpady komunalne, podmiot prowadzący działalność w zakresie opróżniania zbiorników bezodpływowych i transportu nieczystości ciekłych, prowadzącego instalację komunalną lub innego posiadacza odpadów do okazania dokumentacji, na podstawie której są sporządzane dokumenty na potrzeby ewidencji odpadów oraz dokumentów potwierdzających przetworzenie odpadów.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sprawozdanie jest sporządzone nierzetelnie, wójt, burmistrz lub prezydent miasta wzywa podmiot, który przekazał sprawozdanie, do jego uzupełnienia lub poprawienia w terminie 14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9q. </w:t>
      </w:r>
      <w:r>
        <w:rPr>
          <w:rFonts w:ascii="Times New Roman"/>
          <w:b/>
          <w:i w:val="false"/>
          <w:color w:val="000000"/>
          <w:sz w:val="24"/>
          <w:lang w:val="pl-PL"/>
        </w:rPr>
        <w:t xml:space="preserve"> [Sprawozdanie wójta (burmistrza, prezydenta miasta) z realizacji zadań z zakresu gospodarowania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jest obowiązany do sporządzania rocznego sprawozdania z realizacji zadań z zakresu gospodarowania odpadami komunalnymi.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marszałkowi województwa i wojewódzkiemu inspektorowi ochrony środowiska w terminie do 31 marca roku następującego po roku, którego dotyczy.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gminy lub związku międzygminnego, który przejął zadania gminy, o których mowa w art. 3 ust. 2, w zakresie gospodarowania odpadami komunalnymi, rodzaj gminy i liczbę mieszkańców gminy lub związku międzygminnego;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masie poszczególnych rodzajów odpadów komunalnych odebranych z terenu gminy oraz sposobie ich zagospodarowania, wraz ze wskazaniem nazwy i adresu instalacji, do których zostały przekazane;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działających na terenie gminy punktach selektywnego zbierania odpadów komunalnych, masie odpadów w nich zebranych oraz o sposobie ich zagospodarowania, wraz ze wskazaniem nazwy i adresu instalacji, do których zostały przekazane zebrane odpady komunalne;</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informacje o masie produktów przyjętych przez punkty selektywnego zbierania odpadów komunalnych do ponownego użycia oraz naprawy;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masie pozostałości z sortowania i pozostałości z mechaniczno-biologicznego przetwarzania, przekazanych do składowania powstałych z odebranych i zebranych z terenu gminy odpadów komunalnych;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osiągniętych poziomach: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przygotowania do ponownego użycia i recyklingu odpadów komunalnych,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ograniczenia masy odpadów komunalnych ulegających biodegradacji przekazywanych do składowania,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składowania;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właścicieli nieruchomości, od których zostały odebrane odpady komunalne;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informacje o masie wytworzonych na terenie gminy odpadów komunalnych oraz odpadów powstałych z przetworzenia odpadów komunalnych, które zostały przekazane do składowania lub termicznego przekształcania, oraz informacje o stosunku masy odpadów komunalnych przekazanych do termicznego przekształcania do masy odpadów komunalnych wytworzonych na terenie gminy.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Niezłożenie sprawozdania jest równoznaczne z niewykonaniem obowiązków, o których mowa w art. 3aa-3c.</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Sprawozdanie jest przekazywane marszałkowi województwa oraz wojewódzkiemu inspektorowi ochrony środowiska za pośrednictwem Bazy danych o produktach i opakowaniach oraz o gospodarce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9r. </w:t>
      </w:r>
      <w:r>
        <w:rPr>
          <w:rFonts w:ascii="Times New Roman"/>
          <w:b/>
          <w:i w:val="false"/>
          <w:color w:val="000000"/>
          <w:sz w:val="24"/>
          <w:lang w:val="pl-PL"/>
        </w:rPr>
        <w:t xml:space="preserve"> [Weryfikacja danych przedstawianych w sprawozdaniu z realizacji zadań z zakresu gospodarowania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Marszałek województwa weryfikuje dane zawarte w sprawozdaniu, o którym mowa w art. 9q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sprawozdanie, o którym mowa w art. 9q ust. 1, jest sporządzone nierzetelnie, marszałek województwa wzywa wójta, burmistrza lub prezydenta miasta, który przekazał sprawozdanie, do jego uzupełnienia lub poprawienia w terminie 30 dni, a w przypadku gdy jest to drugie lub kolejne wezwanie - w terminie 14 dni.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z weryfikacji, o której mowa w ust. 1, wynika, że gmina dopuściła się naruszenia, o którym mowa w art. 9z ust. 1, 2 lub 2a, marszałek województwa zawiadamia o stwierdzonym naruszeniu wojewódzkiego inspektora ochrony środowiska.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9s. </w:t>
      </w:r>
      <w:r>
        <w:rPr>
          <w:rFonts w:ascii="Times New Roman"/>
          <w:b/>
          <w:i w:val="false"/>
          <w:color w:val="000000"/>
          <w:sz w:val="24"/>
          <w:lang w:val="pl-PL"/>
        </w:rPr>
        <w:t xml:space="preserve"> [Sprawozdanie marszałka województwa z realizacji zadań z zakresu gospodarowania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Marszałek województwa jest obowiązany do sporządzania rocznego sprawozdania z realizacji zadań z zakresu gospodarowania odpadami komunalnymi.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Sprawozdanie jest przekazywane ministrowi właściwemu do spraw klimatu w terminie do 15 lipca roku następującego po roku, którego dotyczy.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Sprawozdanie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województwa, rodzaj i liczbę gmin lub związków międzygminnych, które przejęły zadania gminy, o których mowa w art. 3 ust. 2, w zakresie gospodarowania odpadami komunalnymi, oraz liczbę mieszkańców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masie poszczególnych rodzajów odebranych z terenu województwa odpadów komunalnych oraz sposobie ich zagospodarowania, wraz ze wskazaniem nazwy i adresu instalacji, do których zostały przekazane;</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informacje o masie produktów przyjętych przez punkty selektywnego zbierania odpadów komunalnych do ponownego użycia oraz naprawy;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działających na terenie województwa punktach selektywnego zbierania odpadów komunalnych i podmiotach zbierających odpady komunalne, o których mowa w art. 9nb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masie pozostałości z sortowania i pozostałości z mechaniczno-biologicznego przetwarzania, przekazanych do składowania powstałych z odebranych i zebranych z terenu województwa odpadów komunalnych;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osiągniętych przez gminy lub związki międzygminne, które przejęły zadania gminy, o których mowa w art. 3 ust. 2, w zakresie gospodarowania odpadami komunalnymi, z terenu województwa poziomach: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przygotowania do ponownego użycia i recyklingu odpadów komunalnych,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ograniczenia masy odpadów komunalnych ulegających biodegradacji przekazywanych do składowania,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składowania;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właścicieli nieruchomości, od których zostały odebrane odpady komunalne;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informacje o masie wytworzonych na terenie województwa odpadów komunalnych oraz odpadów powstałych z przetworzenia odpadów komunalnych, które zostały przekazane do składowania lub termicznego przekształcania, oraz informacje o stosunku masy odpadów komunalnych przekazanych do termicznego przekształcania do masy odpadów komunalnych wytworzonych na terenie województwa.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sprawozdanie jest sporządzone nierzetelnie, minister właściwy do spraw klimatu wzywa marszałka województwa, który przekazał sprawozdanie, do jego uzupełnienia lub poprawienia w terminie 30 dni.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Sprawozdanie jest przekazywane ministrowi właściwemu do spraw klimatu za pośrednictwem Bazy danych o produktach i opakowaniach oraz o gospodarce odpadami.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9ta. </w:t>
      </w:r>
      <w:r>
        <w:rPr>
          <w:rFonts w:ascii="Times New Roman"/>
          <w:b/>
          <w:i w:val="false"/>
          <w:color w:val="000000"/>
          <w:sz w:val="24"/>
          <w:lang w:val="pl-PL"/>
        </w:rPr>
        <w:t xml:space="preserve"> [Zachowanie terminów do złożenia deklaracji śmieciowych oraz sprawozdań]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Termin do złożenia deklaracji o wysokości opłaty za gospodarowanie odpadami komunalnymi oraz sprawozdań, o których mowa w art. 9o ust. 1, uważa się za zachowany, jeżeli przed jego upływem deklaracja lub sprawozdanie zostało: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nadane w polskiej placówce pocztowej operatora wyznaczonego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(Dz. U. z 2020 r. poz. 1041 i 2320)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wysłane na adres do doręczeń elektronicznych, o którym mowa w </w:t>
      </w:r>
      <w:r>
        <w:rPr>
          <w:rFonts w:ascii="Times New Roman"/>
          <w:b w:val="false"/>
          <w:i w:val="false"/>
          <w:color w:val="1b1b1b"/>
          <w:sz w:val="24"/>
          <w:lang w:val="pl-PL"/>
        </w:rPr>
        <w:t>art. 2 pkt 1</w:t>
      </w:r>
      <w:r>
        <w:rPr>
          <w:rFonts w:ascii="Times New Roman"/>
          <w:b w:val="false"/>
          <w:i w:val="false"/>
          <w:color w:val="000000"/>
          <w:sz w:val="24"/>
          <w:lang w:val="pl-PL"/>
        </w:rPr>
        <w:t xml:space="preserve"> ustawy z dnia 18 listopada 2020 r. o doręczeniach elektronicznych, do właściwego wójta, burmistrza lub prezydenta miasta i został wystawiony dowód otrzymania, o którym mowa w </w:t>
      </w:r>
      <w:r>
        <w:rPr>
          <w:rFonts w:ascii="Times New Roman"/>
          <w:b w:val="false"/>
          <w:i w:val="false"/>
          <w:color w:val="1b1b1b"/>
          <w:sz w:val="24"/>
          <w:lang w:val="pl-PL"/>
        </w:rPr>
        <w:t>art. 41</w:t>
      </w:r>
      <w:r>
        <w:rPr>
          <w:rFonts w:ascii="Times New Roman"/>
          <w:b w:val="false"/>
          <w:i w:val="false"/>
          <w:color w:val="000000"/>
          <w:sz w:val="24"/>
          <w:lang w:val="pl-PL"/>
        </w:rPr>
        <w:t xml:space="preserve"> tej ustawy.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awarii systemu teleinformatycznego, w którym Baza danych o produktach i opakowaniach oraz o gospodarce odpadami jest prowadzona, uniemożliwiającej złożenie sprawozdań, o których mowa w art. 9n ust. 1, art. 9na ust. 1, art. 9nb ust. 1, art. 9q ust. 1 i art. 9s ust. 1, w terminie określonym odpowiednio w art. 9n ust. 2, art. 9na ust. 2, art. 9nb ust. 2, art. 9q ust. 2 i art. 9s ust. 2, podmioty obowiązane składają sprawozdania niezwłocznie po ustaniu awarii.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Administrator Bazy danych o produktach i opakowaniach oraz o gospodarce odpadami zamieszcza komunikat o czasie trwania awarii na swojej stronie Biuletynu Informacji Publicznej oraz na stronie internetowej rejestru umożliwiającej dostęp do indywidualnego konta w Bazie danych o produktach i opakowaniach oraz o gospodarce odpadami, o ile jest to technicznie możliwe.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9taa. </w:t>
      </w:r>
      <w:r>
        <w:rPr>
          <w:rFonts w:ascii="Times New Roman"/>
          <w:b/>
          <w:i w:val="false"/>
          <w:color w:val="000000"/>
          <w:sz w:val="24"/>
          <w:lang w:val="pl-PL"/>
        </w:rPr>
        <w:t xml:space="preserve"> [Okres dopuszczalności korekty sprawozdań]</w:t>
      </w:r>
    </w:p>
    <w:p>
      <w:pPr>
        <w:spacing w:after="0"/>
        <w:ind w:left="0"/>
        <w:jc w:val="left"/>
        <w:textAlignment w:val="auto"/>
      </w:pPr>
      <w:r>
        <w:rPr>
          <w:rFonts w:ascii="Times New Roman"/>
          <w:b w:val="false"/>
          <w:i w:val="false"/>
          <w:color w:val="000000"/>
          <w:sz w:val="24"/>
          <w:lang w:val="pl-PL"/>
        </w:rPr>
        <w:t>Nie dokonuje się korekty sprawozdań, o których mowa w art. 9n ust. 1, art. 9na ust. 1, art. 9nb ust. 1, art. 9o ust. 1, art. 9q ust. 1 i art. 9s ust. 1, po upływie 2 lat od terminu ich przekazania określonego odpowiednio w art. 9n ust. 2, art. 9na ust. 2, art. 9nb ust. 2, art. 9o ust. 2, art. 9q ust. 2 i art. 9s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9tb. </w:t>
      </w:r>
      <w:r>
        <w:rPr>
          <w:rFonts w:ascii="Times New Roman"/>
          <w:b/>
          <w:i w:val="false"/>
          <w:color w:val="000000"/>
          <w:sz w:val="24"/>
          <w:lang w:val="pl-PL"/>
        </w:rPr>
        <w:t xml:space="preserve"> [Analiza stanu gospodarki odpadami komunalnymi]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potrzeby inwestycyjne związane z gospodarowaniem odpadami komunalnymi;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poniesione w związku z odbieraniem, odzyskiem, recyklingiem i unieszkodliwianiem odpadów komunalnych w podziale na wpływy, wydatki i nadwyżki z opłat za gospodarowanie odpadami komunalnymi;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liczbę mieszkańców;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właścicieli nieruchomości, którzy nie zawarli umowy, o której mowa w art. 6 ust. 1, w imieniu których gmina powinna podjąć działania, o których mowa w art. 6 ust. 6-12;</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ilość odpadów komunalnych wytwarzanych na terenie gminy;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w:t>
      </w:r>
      <w:r>
        <w:rPr>
          <w:rFonts w:ascii="Times New Roman"/>
          <w:b w:val="false"/>
          <w:i w:val="false"/>
          <w:color w:val="000000"/>
          <w:sz w:val="24"/>
          <w:lang w:val="pl-PL"/>
        </w:rPr>
        <w:t> uzyskane poziomy przygotowania do ponownego użycia i recyklingu odpadów komunalnych;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masę odpadów komunalnych wytworzonych na terenie gminy przekazanych do termicznego przekształcania oraz stosunek masy odpadów komunalnych przekazanych do termicznego przekształcania do masy odpadów komunalnych wytworzonych na terenie gminy.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Analizę stanu gospodarki odpadami komunalnymi sporządza się w terminie do dnia 30 kwietnia za poprzedni rok kalendarzowy.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Analiza stanu gospodarki odpadami komunalnymi podlega publicznemu udostępnieniu na stronie podmiotowej Biuletynu Informacji Publicznej urzędu gminy.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4c</w:t>
      </w:r>
    </w:p>
    <w:p>
      <w:pPr>
        <w:spacing w:before="25" w:after="0"/>
        <w:ind w:left="0"/>
        <w:jc w:val="center"/>
        <w:textAlignment w:val="auto"/>
      </w:pPr>
      <w:r>
        <w:rPr>
          <w:rFonts w:ascii="Times New Roman"/>
          <w:b/>
          <w:i w:val="false"/>
          <w:color w:val="000000"/>
          <w:sz w:val="24"/>
          <w:lang w:val="pl-PL"/>
        </w:rPr>
        <w:t>Kontrola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9u. </w:t>
      </w:r>
      <w:r>
        <w:rPr>
          <w:rFonts w:ascii="Times New Roman"/>
          <w:b/>
          <w:i w:val="false"/>
          <w:color w:val="000000"/>
          <w:sz w:val="24"/>
          <w:lang w:val="pl-PL"/>
        </w:rPr>
        <w:t xml:space="preserve"> [Podmioty sprawujące kontrolę]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sprawuje kontrolę przestrzegania i stosowania przepisów ustawy.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stosunku do podmiotów odbierających odpady komunalne od właścicieli nieruchomości wójt, burmistrz lub prezydent miasta jest obowiązany prowadzić kontrolę, o której mowa w ust. 1, co najmniej raz na dwa lata.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kontroli, o której mowa w ust. 1, stosuje się przepisy </w:t>
      </w:r>
      <w:r>
        <w:rPr>
          <w:rFonts w:ascii="Times New Roman"/>
          <w:b w:val="false"/>
          <w:i w:val="false"/>
          <w:color w:val="1b1b1b"/>
          <w:sz w:val="24"/>
          <w:lang w:val="pl-PL"/>
        </w:rPr>
        <w:t>art. 379</w:t>
      </w:r>
      <w:r>
        <w:rPr>
          <w:rFonts w:ascii="Times New Roman"/>
          <w:b w:val="false"/>
          <w:i w:val="false"/>
          <w:color w:val="000000"/>
          <w:sz w:val="24"/>
          <w:lang w:val="pl-PL"/>
        </w:rPr>
        <w:t xml:space="preserve"> i </w:t>
      </w:r>
      <w:r>
        <w:rPr>
          <w:rFonts w:ascii="Times New Roman"/>
          <w:b w:val="false"/>
          <w:i w:val="false"/>
          <w:color w:val="1b1b1b"/>
          <w:sz w:val="24"/>
          <w:lang w:val="pl-PL"/>
        </w:rPr>
        <w:t>art. 380</w:t>
      </w:r>
      <w:r>
        <w:rPr>
          <w:rFonts w:ascii="Times New Roman"/>
          <w:b w:val="false"/>
          <w:i w:val="false"/>
          <w:color w:val="000000"/>
          <w:sz w:val="24"/>
          <w:lang w:val="pl-PL"/>
        </w:rPr>
        <w:t xml:space="preserve"> ustawy z dnia 27 kwietnia 2001 r. - Prawo ochrony środowiska (Dz. U. z 2020 r. poz. 1219, 1378, 1565, 2127 i 2338).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9v. </w:t>
      </w:r>
      <w:r>
        <w:rPr>
          <w:rFonts w:ascii="Times New Roman"/>
          <w:b/>
          <w:i w:val="false"/>
          <w:color w:val="000000"/>
          <w:sz w:val="24"/>
          <w:lang w:val="pl-PL"/>
        </w:rPr>
        <w:t xml:space="preserve"> [Pomoc Policji w czynnościach kontrolnych]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może wystąpić z wnioskiem do właściwego miejscowo komendanta Policji o pomoc, jeżeli jest to niezbędne do przeprowadzenia czynności kontrolnych.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wójta, burmistrza lub prezydenta miasta właściwy miejscowo komendant Policji jest obowiązany do zapewnienia kontrolującym pomocy Policji w toku wykonywania czynności kontrolnych.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 </w:t>
      </w:r>
      <w:r>
        <w:rPr>
          <w:rFonts w:ascii="Times New Roman"/>
          <w:b/>
          <w:i w:val="false"/>
          <w:color w:val="000000"/>
          <w:sz w:val="24"/>
          <w:lang w:val="pl-PL"/>
        </w:rPr>
        <w:t xml:space="preserve"> [Kontrola nad prowadzącym regionalną instalację do przetwarzania odpadów komunalnych]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Marszałek województwa sprawuje kontrolę nad prowadzącym instalację komunalną.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kontroli, o której mowa w ust. 1, stosuje się przepisy </w:t>
      </w:r>
      <w:r>
        <w:rPr>
          <w:rFonts w:ascii="Times New Roman"/>
          <w:b w:val="false"/>
          <w:i w:val="false"/>
          <w:color w:val="1b1b1b"/>
          <w:sz w:val="24"/>
          <w:lang w:val="pl-PL"/>
        </w:rPr>
        <w:t>art. 379</w:t>
      </w:r>
      <w:r>
        <w:rPr>
          <w:rFonts w:ascii="Times New Roman"/>
          <w:b w:val="false"/>
          <w:i w:val="false"/>
          <w:color w:val="000000"/>
          <w:sz w:val="24"/>
          <w:lang w:val="pl-PL"/>
        </w:rPr>
        <w:t xml:space="preserve"> i </w:t>
      </w:r>
      <w:r>
        <w:rPr>
          <w:rFonts w:ascii="Times New Roman"/>
          <w:b w:val="false"/>
          <w:i w:val="false"/>
          <w:color w:val="1b1b1b"/>
          <w:sz w:val="24"/>
          <w:lang w:val="pl-PL"/>
        </w:rPr>
        <w:t>art. 380</w:t>
      </w:r>
      <w:r>
        <w:rPr>
          <w:rFonts w:ascii="Times New Roman"/>
          <w:b w:val="false"/>
          <w:i w:val="false"/>
          <w:color w:val="000000"/>
          <w:sz w:val="24"/>
          <w:lang w:val="pl-PL"/>
        </w:rPr>
        <w:t xml:space="preserve"> ustawy z dnia 27 kwietnia 2001 r. - Prawo ochrony środowiska.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4d</w:t>
      </w:r>
    </w:p>
    <w:p>
      <w:pPr>
        <w:spacing w:before="25" w:after="0"/>
        <w:ind w:left="0"/>
        <w:jc w:val="center"/>
        <w:textAlignment w:val="auto"/>
      </w:pPr>
      <w:r>
        <w:rPr>
          <w:rFonts w:ascii="Times New Roman"/>
          <w:b/>
          <w:i w:val="false"/>
          <w:color w:val="000000"/>
          <w:sz w:val="24"/>
          <w:lang w:val="pl-PL"/>
        </w:rPr>
        <w:t>Kary pieniężne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9x. </w:t>
      </w:r>
      <w:r>
        <w:rPr>
          <w:rFonts w:ascii="Times New Roman"/>
          <w:b/>
          <w:i w:val="false"/>
          <w:color w:val="000000"/>
          <w:sz w:val="24"/>
          <w:lang w:val="pl-PL"/>
        </w:rPr>
        <w:t xml:space="preserve"> [Odpowiedzialność przedsiębiorców odbierających odpady komunalne]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Przedsiębiorca odbierający odpady komunalne od właścicieli nieruchomości,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odbiera odpady komunalne bez wymaganego wpisu do rejestru działalności regulowanej, o którym mowa w art. 9b ust. 2 - podlega karze pieniężnej w wysokości 5000 zł za pierwszy miesiąc wykonywania działalności bez wymaganego wpisu do rejestru oraz 10 000 zł za każdy kolejny miesiąc wykonywania działalności bez wymaganego wpisu do rejestru;</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złożył wniosek, o którym mowa w art. 9c ust. 2, niezgodny ze stanem faktycznym albo złożył niezgodne z prawdą oświadczenie, o którym mowa w art. 9c ust. 4 - podlega karze pieniężnej w wysokości 10 000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w:t>
      </w:r>
      <w:r>
        <w:rPr>
          <w:rFonts w:ascii="Times New Roman"/>
          <w:b w:val="false"/>
          <w:i w:val="false"/>
          <w:color w:val="000000"/>
          <w:sz w:val="24"/>
          <w:lang w:val="pl-PL"/>
        </w:rPr>
        <w:t> miesza selektywnie zebrane odpady komunalne z niesegregowanymi (zmieszanymi) odpadami komunalnymi lub selektywnie zebrane odpady różnych rodzajów ze sobą - podlega karze pieniężnej w wysokości od 10 000 zł do 50 000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nie przekazuje, z zastrzeżeniem art. 9e ust. 1c i 1d, odebranych od właścicieli nieruchomości niesegregowanych (zmieszanych) odpadów komunalnych do instalacji komunalnej - podlega karze pieniężnej w wysokości od 500 zł do 2000 zł za pierwszy ujawniony przypadek;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przekazuje 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przekazuje po terminie sprawozdanie, o którym mowa w art. 9n - podlega karze pieniężnej w wysokości 100 zł za każdy dzień opóźnienia, nie więcej jednak niż za 365 dni.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Przedsiębiorca odbierający odpady komunalne na podstawie umowy z właścicielem nieruchomości, który nie wykonuje obowiązku określonego w art. 9g - podlega karze pieniężnej, obliczonej odrębnie dla wymaganego poziomu: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do ponownego użycia i recyklingu;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masy odpadów komunalnych ulegających biodegradacji przekazywanych do składowania;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składowania.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Karę pieniężną, o której mowa w ust. 2 pkt 1 i 2, oblicza się jako iloczyn jednostkowej stawki opłaty za umieszczenie niesegregowanych (zmieszanych) odpadów komunalnych na składowisku, określonej w przepisach wydanych na podstawie </w:t>
      </w:r>
      <w:r>
        <w:rPr>
          <w:rFonts w:ascii="Times New Roman"/>
          <w:b w:val="false"/>
          <w:i w:val="false"/>
          <w:color w:val="1b1b1b"/>
          <w:sz w:val="24"/>
          <w:lang w:val="pl-PL"/>
        </w:rPr>
        <w:t>art. 290 ust. 2</w:t>
      </w:r>
      <w:r>
        <w:rPr>
          <w:rFonts w:ascii="Times New Roman"/>
          <w:b w:val="false"/>
          <w:i w:val="false"/>
          <w:color w:val="000000"/>
          <w:sz w:val="24"/>
          <w:lang w:val="pl-PL"/>
        </w:rPr>
        <w:t xml:space="preserve">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r>
        <w:rPr>
          <w:rFonts w:ascii="Times New Roman"/>
          <w:b w:val="false"/>
          <w:i w:val="false"/>
          <w:color w:val="000000"/>
          <w:sz w:val="24"/>
          <w:lang w:val="pl-PL"/>
        </w:rPr>
        <w:t xml:space="preserve"> Karę pieniężną, o której mowa w ust. 2 pkt 3, oblicza się jako iloczyn jednostkowej stawki opłaty za umieszczenie niesegregowanych (zmieszanych) odpadów komunalnych na składowisku, określonej w przepisach wydanych na podstawie </w:t>
      </w:r>
      <w:r>
        <w:rPr>
          <w:rFonts w:ascii="Times New Roman"/>
          <w:b w:val="false"/>
          <w:i w:val="false"/>
          <w:color w:val="1b1b1b"/>
          <w:sz w:val="24"/>
          <w:lang w:val="pl-PL"/>
        </w:rPr>
        <w:t>art. 290 ust. 2</w:t>
      </w:r>
      <w:r>
        <w:rPr>
          <w:rFonts w:ascii="Times New Roman"/>
          <w:b w:val="false"/>
          <w:i w:val="false"/>
          <w:color w:val="000000"/>
          <w:sz w:val="24"/>
          <w:lang w:val="pl-PL"/>
        </w:rPr>
        <w:t xml:space="preserve"> ustawy z dnia 27 kwietnia 2001 r. - Prawo ochrony środowiska, i masy składowanych odpadów komunalnych przekraczającej poziom składowania wyrażonej w Mg.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9xa. </w:t>
      </w:r>
      <w:r>
        <w:rPr>
          <w:rFonts w:ascii="Times New Roman"/>
          <w:b/>
          <w:i w:val="false"/>
          <w:color w:val="000000"/>
          <w:sz w:val="24"/>
          <w:lang w:val="pl-PL"/>
        </w:rPr>
        <w:t xml:space="preserve"> [Odpowiedzialność podmiotów prowadzących punkty selektywnego zbierania odpadów komunalnych]</w:t>
      </w:r>
    </w:p>
    <w:p>
      <w:pPr>
        <w:spacing w:after="0"/>
        <w:ind w:left="0"/>
        <w:jc w:val="left"/>
        <w:textAlignment w:val="auto"/>
      </w:pPr>
      <w:r>
        <w:rPr>
          <w:rFonts w:ascii="Times New Roman"/>
          <w:b w:val="false"/>
          <w:i w:val="false"/>
          <w:color w:val="000000"/>
          <w:sz w:val="24"/>
          <w:lang w:val="pl-PL"/>
        </w:rPr>
        <w:t>Podmiot prowadzący punkt selektywnego zbierania odpadów komunalnych, który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nierzetelne sprawozdanie, o którym mowa w art. 9na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terminie sprawozdanie, o którym mowa w art. 9na - podlega karze pieniężnej w wysokości 100 zł za każdy dzień opóźnienia, nie więcej jednak niż za 365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9xaa.  </w:t>
      </w:r>
      <w:r>
        <w:rPr>
          <w:rFonts w:ascii="Times New Roman"/>
          <w:b/>
          <w:i w:val="false"/>
          <w:color w:val="000000"/>
          <w:sz w:val="24"/>
          <w:vertAlign w:val="superscript"/>
          <w:lang w:val="pl-PL"/>
        </w:rPr>
        <w:t>90</w:t>
      </w:r>
      <w:r>
        <w:rPr>
          <w:rFonts w:ascii="Times New Roman"/>
          <w:b/>
          <w:i w:val="false"/>
          <w:color w:val="000000"/>
          <w:sz w:val="24"/>
          <w:lang w:val="pl-PL"/>
        </w:rPr>
        <w:t xml:space="preserve"> </w:t>
      </w:r>
      <w:r>
        <w:rPr>
          <w:rFonts w:ascii="Times New Roman"/>
          <w:b/>
          <w:i w:val="false"/>
          <w:color w:val="000000"/>
          <w:sz w:val="24"/>
          <w:lang w:val="pl-PL"/>
        </w:rPr>
        <w:t xml:space="preserve"> [Odpowiedzialność podmiotów zbierających segregowane odpady komunalne za naruszenie obowiązków sprawozdawczych]</w:t>
      </w:r>
    </w:p>
    <w:p>
      <w:pPr>
        <w:spacing w:after="0"/>
        <w:ind w:left="0"/>
        <w:jc w:val="left"/>
        <w:textAlignment w:val="auto"/>
      </w:pPr>
      <w:r>
        <w:rPr>
          <w:rFonts w:ascii="Times New Roman"/>
          <w:b w:val="false"/>
          <w:i w:val="false"/>
          <w:color w:val="000000"/>
          <w:sz w:val="24"/>
          <w:lang w:val="pl-PL"/>
        </w:rPr>
        <w:t> Podmiot zbierający odpady komunalne, z wyłączeniem podmiotu, o którym mowa w art. 9na ust. 1, który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nierzetelne sprawozdanie, o którym mowa w art. 9nb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terminie sprawozdanie, o którym mowa w art. 9nb - podlega karze pieniężnej w wysokości 100 zł za każdy dzień opóźnienia, nie więcej jednak niż za 365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9xb. </w:t>
      </w:r>
      <w:r>
        <w:rPr>
          <w:rFonts w:ascii="Times New Roman"/>
          <w:b/>
          <w:i w:val="false"/>
          <w:color w:val="000000"/>
          <w:sz w:val="24"/>
          <w:lang w:val="pl-PL"/>
        </w:rPr>
        <w:t xml:space="preserve"> [Odpowiedzialność podmiotów prowadzących działalność w zakresie opróżniania zbiorników bezodpływowych i transportu nieczystości ciekłych]</w:t>
      </w:r>
    </w:p>
    <w:p>
      <w:pPr>
        <w:spacing w:after="0"/>
        <w:ind w:left="0"/>
        <w:jc w:val="left"/>
        <w:textAlignment w:val="auto"/>
      </w:pPr>
      <w:r>
        <w:rPr>
          <w:rFonts w:ascii="Times New Roman"/>
          <w:b w:val="false"/>
          <w:i w:val="false"/>
          <w:color w:val="000000"/>
          <w:sz w:val="24"/>
          <w:lang w:val="pl-PL"/>
        </w:rPr>
        <w:t>Podmiot prowadzący działalność w zakresie opróżniania zbiorników bezodpływowych i transportu nieczystości ciekłych,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nierzetelne sprawozdanie, o którym mowa w art. 9o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po terminie sprawozdanie, o którym mowa w art. 9o - podlega karze pieniężnej w wysokości 100 zł za każdy dzień opóźnienia, nie więcej jednak niż za 365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9y. </w:t>
      </w:r>
      <w:r>
        <w:rPr>
          <w:rFonts w:ascii="Times New Roman"/>
          <w:b/>
          <w:i w:val="false"/>
          <w:color w:val="000000"/>
          <w:sz w:val="24"/>
          <w:lang w:val="pl-PL"/>
        </w:rPr>
        <w:t xml:space="preserve"> [Odpowiedzialność gminnych jednostek organizacyjnych]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Gminna jednostka organizacyjna,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odbiera odpady komunalne pomimo zakazu wykonywania działalności, o którym mowa w art. 9k ust. 1 - podlega karze pieniężnej w wysokości 5000 zł za pierwszy miesiąc wykonywania działalności pomimo zakazu oraz 10 000 zł za każdy kolejny miesiąc wykonywania działalności pomimo zakazu;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w:t>
      </w:r>
      <w:r>
        <w:rPr>
          <w:rFonts w:ascii="Times New Roman"/>
          <w:b w:val="false"/>
          <w:i w:val="false"/>
          <w:color w:val="000000"/>
          <w:sz w:val="24"/>
          <w:lang w:val="pl-PL"/>
        </w:rPr>
        <w:t> miesza selektywnie zebrane odpady komunalne z niesegregowanymi (zmieszanymi) odpadami komunalnymi lub selektywnie zebrane odpady różnych rodzajów ze sobą - podlega karze pieniężnej w wysokości od 10 000 zł do 50 000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 nie przekazuje, z zastrzeżeniem art. 9e ust. 1c i 1d, odebranych od właścicieli nieruchomości niesegregowanych (zmieszanych) odpadów komunalnych do instalacji komunalnej - podlega karze pieniężnej w wysokości od 500 zł do 2000 zł za pierwszy ujawniony przypadek;</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przekazuje 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5000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przekazuje po terminie sprawozdanie, o którym mowa w art. 9n - podlega karze pieniężnej w wysokości 100 zł za każdy dzień opóźnienia, nie więcej jednak niż za 365 dni.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Gminna jednostka organizacyjna odbierająca odpady komunalne od właścicieli nieruchomości, która nie wykonuje obowiązku określonego w art. 9g - podlega karze pieniężnej, obliczonej odrębnie dla wymaganego poziomu: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do ponownego użycia i recyklingu;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masy odpadów komunalnych ulegających biodegradacji przekazywanych do składowania;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w:t>
      </w:r>
      <w:r>
        <w:rPr>
          <w:rFonts w:ascii="Times New Roman"/>
          <w:b w:val="false"/>
          <w:i w:val="false"/>
          <w:color w:val="000000"/>
          <w:sz w:val="24"/>
          <w:lang w:val="pl-PL"/>
        </w:rPr>
        <w:t> składowania.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93</w:t>
      </w:r>
      <w:r>
        <w:rPr>
          <w:rFonts w:ascii="Times New Roman"/>
          <w:b w:val="false"/>
          <w:i w:val="false"/>
          <w:color w:val="000000"/>
          <w:sz w:val="24"/>
          <w:lang w:val="pl-PL"/>
        </w:rPr>
        <w:t xml:space="preserve"> </w:t>
      </w:r>
      <w:r>
        <w:rPr>
          <w:rFonts w:ascii="Times New Roman"/>
          <w:b w:val="false"/>
          <w:i w:val="false"/>
          <w:color w:val="000000"/>
          <w:sz w:val="24"/>
          <w:lang w:val="pl-PL"/>
        </w:rPr>
        <w:t> Kary pieniężne, o których mowa w ust.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i 2 - oblicza się w sposób określony w art. 9x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3 - oblicza się w sposób określony w art. 9x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 </w:t>
      </w:r>
      <w:r>
        <w:rPr>
          <w:rFonts w:ascii="Times New Roman"/>
          <w:b/>
          <w:i w:val="false"/>
          <w:color w:val="000000"/>
          <w:sz w:val="24"/>
          <w:lang w:val="pl-PL"/>
        </w:rPr>
        <w:t xml:space="preserve"> [Odpowiedzialność gmin]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Gmina,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przekazuje po terminie sprawozdanie, o którym mowa w art. 9q - podlega karze pieniężnej w wysokości 100 zł za każdy dzień opóźnienia, nie więcej jednak niż za 365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przekazuje nierzetelne sprawozdanie, o którym mowa w art. 9q - podlega karze pieniężnej w wysokości od 200 zł do 500 zł, jeżeli sprawozdanie zostanie uzupełnione lub poprawione odpowiednio w terminie 30 lub 14 dni od dnia doręczenia wezwania, o którym mowa w art. 9r ust. 2, a w przypadku niezastosowania się do wezwania od 500 zł do 5000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Gmina, która nie tworzy warunków niezbędnych do utrzymania czystości i porządku na swoim terenie, o których mowa w art. 3 ust. 2 pkt 3, 4 i 8-10 - podlega karze pieniężnej w wysokości od 1000 zł do 100 000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Gmina, która nie wykonuje obowiązku, o którym mowa w art. 3aa - podlega karze pieniężnej obliczonej odrębnie dla wymaganego poziomu: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do ponownego użycia i recyklingu odpadów komunalnych;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recyklingu, przygotowania do ponownego użycia i odzysku innymi metodami innych niż niebezpieczne odpadów budowlanych i rozbiórkowych stanowiących odpady komunalne;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w:t>
      </w:r>
      <w:r>
        <w:rPr>
          <w:rFonts w:ascii="Times New Roman"/>
          <w:b w:val="false"/>
          <w:i w:val="false"/>
          <w:color w:val="000000"/>
          <w:sz w:val="24"/>
          <w:lang w:val="pl-PL"/>
        </w:rPr>
        <w:t> Gmina, która nie wykonuje obowiązków, o których mowa w art. 3b lub art. 3c - podlega karze pieniężnej obliczonej odrębnie dla wymaganego poziomu: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przygotowania odpadów komunalnych do ponownego użycia i recyklingu;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ograniczenia masy odpadów komunalnych ulegających biodegradacji przekazywanych do składowania;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w:t>
      </w:r>
      <w:r>
        <w:rPr>
          <w:rFonts w:ascii="Times New Roman"/>
          <w:b w:val="false"/>
          <w:i w:val="false"/>
          <w:color w:val="000000"/>
          <w:sz w:val="24"/>
          <w:lang w:val="pl-PL"/>
        </w:rPr>
        <w:t> Kary pieniężne,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2 i ust. 2a pkt 1 i 2 - oblicza się w sposób określony w art. 9x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2a pkt 3 - oblicza się w sposób określony w art. 9x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Gmina, która nie wykonuje obowiązku, o którym mowa w art. 6d ust. 1 - podlega karze pieniężnej w wysokości od 10 000 zł do 50 000 zł.</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dany obowiązek powinien być wykonany przez związek międzygminny, karom pieniężnym, o których mowa w ust. 1-2a, 4 i 6, podlega ten związek.</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Wójt, burmistrz lub prezydent miasta, który nie wykonuje obowiązku, o którym mowa w art. 9u - podlega karze pieniężnej w wysokości od 500 zł do 5000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9za. </w:t>
      </w:r>
      <w:r>
        <w:rPr>
          <w:rFonts w:ascii="Times New Roman"/>
          <w:b/>
          <w:i w:val="false"/>
          <w:color w:val="000000"/>
          <w:sz w:val="24"/>
          <w:lang w:val="pl-PL"/>
        </w:rPr>
        <w:t xml:space="preserve"> [Odpowiedzialność prowadzącego instalację komunalną]</w:t>
      </w:r>
    </w:p>
    <w:p>
      <w:pPr>
        <w:spacing w:after="0"/>
        <w:ind w:left="0"/>
        <w:jc w:val="left"/>
        <w:textAlignment w:val="auto"/>
      </w:pPr>
      <w:r>
        <w:rPr>
          <w:rFonts w:ascii="Times New Roman"/>
          <w:b w:val="false"/>
          <w:i w:val="false"/>
          <w:color w:val="000000"/>
          <w:sz w:val="24"/>
          <w:lang w:val="pl-PL"/>
        </w:rPr>
        <w:t>Prowadzący instalację komunalną, który nie przedstawia kalkulacji, o której mowa w art. 9m - podlega karze pieniężnej w wysokości 500 zł za każdy nieprzekazany dokument.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9zb. </w:t>
      </w:r>
      <w:r>
        <w:rPr>
          <w:rFonts w:ascii="Times New Roman"/>
          <w:b/>
          <w:i w:val="false"/>
          <w:color w:val="000000"/>
          <w:sz w:val="24"/>
          <w:lang w:val="pl-PL"/>
        </w:rPr>
        <w:t xml:space="preserve"> [Podmioty nakładające kary pieniężne]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Kary pieniężne, o których mowa w art. 9x ust. 1 i 2, nakłada, w drodze decyzji, wójt, burmistrz lub prezydent miasta, właściwy ze względu na miejsce wpisania przedsiębiorcy do rejestru działalności regulowanej, o którym mowa w art. 9b ust. 2.</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Kary pieniężne, o których mowa w art. 9xa, nakłada, w drodze decyzji, wójt, burmistrz lub prezydent miasta właściwy ze względu na miejsce położenia punktu selektywnego zbierania odpadów komunalnych.</w:t>
      </w:r>
    </w:p>
    <w:p>
      <w:pPr>
        <w:spacing w:before="26" w:after="0"/>
        <w:ind w:left="0"/>
        <w:jc w:val="left"/>
        <w:textAlignment w:val="auto"/>
      </w:pPr>
      <w:r>
        <w:rPr>
          <w:rFonts w:ascii="Times New Roman"/>
          <w:b w:val="false"/>
          <w:i w:val="false"/>
          <w:color w:val="000000"/>
          <w:sz w:val="24"/>
          <w:lang w:val="pl-PL"/>
        </w:rPr>
        <w:t>1aa. </w:t>
      </w:r>
      <w:r>
        <w:rPr>
          <w:rFonts w:ascii="Times New Roman"/>
          <w:b w:val="false"/>
          <w:i w:val="false"/>
          <w:color w:val="000000"/>
          <w:sz w:val="24"/>
          <w:lang w:val="pl-PL"/>
        </w:rPr>
        <w:t>Kary pieniężne, o których mowa w art. 9xaa, nakłada, w drodze decyzji, wójt, burmistrz lub prezydent miasta właściwy ze względu na miejsce położenia punktu zbierania odpadów komunalnych, stanowiących frakcje odpadów komunalnych: papieru, metali, tworzyw sztucznych i szkła.</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Kary pieniężne, o których mowa w art. 9xb, nakłada, w drodze decyzji, wójt, burmistrz lub prezydent miasta, właściwy ze względu na miejsce prowadzenia działalności w zakresie opróżniania zbiorników bezodpływowych i transportu nieczystości ciekłych.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Kary pieniężne, o których mowa w art. 9y ust. 1 i 2, art. 9z ust. 1-2a, 4 i 6 oraz art. 9za, nakłada, w drodze decyzji, wojewódzki inspektor ochrony środowiska.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Wojewódzki inspektor ochrony środowiska, w drodze decyzji, może zawiesić zapłatę kar, o których mowa w art. 9z ust. 2 i 2a, lub je umorzyć.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9zc. </w:t>
      </w:r>
      <w:r>
        <w:rPr>
          <w:rFonts w:ascii="Times New Roman"/>
          <w:b/>
          <w:i w:val="false"/>
          <w:color w:val="000000"/>
          <w:sz w:val="24"/>
          <w:lang w:val="pl-PL"/>
        </w:rPr>
        <w:t xml:space="preserve"> [Ustalanie wysokości kar pieniężnych]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 ustalaniu wysokości kar pieniężnych, o których mowa w art. 9x ust. 1 pkt 2-4, art. 9xa pkt 2, art. 9xaa pkt 1, art. 9xb pkt 1, art. 9y ust. 1 pkt 2-4 i art. 9z ust. 1 pkt 2 i ust. 4, właściwy organ bierze pod uwagę stopień szkodliwości czynu, zakres naruszenia oraz dotychczasową działalność podmiotu.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Administracyjna kara pieniężna na podstawie art. 9x ust. 1 pkt 4, art. 9xa pkt 2, art. 9xaa pkt 1, art. 9xb pkt 1, art. 9y ust. 1 pkt 4 albo art. 9z ust. 1 pkt 2 w przypadku niezastosowania się do wezwania, o którym odpowiednio mowa w art. 9p ust. 2 albo w art. 9r ust. 2, może być wymierzana wielokrotnie, z tym że łączna wysokość kar, za dany rok kalendarzowy, dotycząca danego sprawozdania, nie może przekroczyć 50 000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9zd. </w:t>
      </w:r>
      <w:r>
        <w:rPr>
          <w:rFonts w:ascii="Times New Roman"/>
          <w:b/>
          <w:i w:val="false"/>
          <w:color w:val="000000"/>
          <w:sz w:val="24"/>
          <w:lang w:val="pl-PL"/>
        </w:rPr>
        <w:t xml:space="preserve"> [Uiszczanie kar pieniężnych]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na który nałożono karę pieniężną, jest obowiązany uiścić tę karę w terminie 30 dni od dnia, w którym decyzja stała się ostateczna.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Środki finansowe uzyskane z tytułu kar pieniężnych, o których mowa w art. 9x ust. 1 i 2, art. 9xa, art. 9xaa oraz art. 9xb, stanowią dochód gminy.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Gminna jednostka organizacyjna, gmina oraz prowadzący instalację komunalną wnoszą kary pieniężne na rachunek bankowy właściwego wojewódzkiego funduszu ochrony środowiska i gospodarki wodnej.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9ze. </w:t>
      </w:r>
      <w:r>
        <w:rPr>
          <w:rFonts w:ascii="Times New Roman"/>
          <w:b/>
          <w:i w:val="false"/>
          <w:color w:val="000000"/>
          <w:sz w:val="24"/>
          <w:lang w:val="pl-PL"/>
        </w:rPr>
        <w:t xml:space="preserve"> [Zawieszenie zapłaty kary pieniężnej]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Wójt, burmistrz lub prezydent miasta może złożyć wniosek do wojewódzkiego inspektora ochrony środowiska o zawieszenie zapłaty kary pieniężnej, o której mowa w art. 9z ust. 2 i 2a, przed upływem terminu, w którym ma być ona uiszczona.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Wojewódzki inspektor ochrony środowiska, w drodze decyzji, może zawiesić zapłatę kary pieniężnej na okres konieczny do podjęcia działań naprawczych, nie dłuższy jednak niż 5 lat, w przypadku przedstawienia przez gminę udokumentowanego wniosku dotyczącego podjętych działań naprawczych zmierzających do usunięcia przyczyny nałożenia tej kary.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usunięciu przyczyn nałożenia kary pieniężnej kara ta podlega umorzeniu przez wojewódzkiego inspektora ochrony środowiska w drodze decyzji; w przypadku nieusunięcia przyczyn wojewódzki inspektor ochrony środowiska stwierdza, w drodze decyzji, obowiązek uiszczenia tej kary wraz z odsetkami za zwłokę naliczanymi za okres zawieszenia zapłaty kary.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9zf. </w:t>
      </w:r>
      <w:r>
        <w:rPr>
          <w:rFonts w:ascii="Times New Roman"/>
          <w:b/>
          <w:i w:val="false"/>
          <w:color w:val="000000"/>
          <w:sz w:val="24"/>
          <w:lang w:val="pl-PL"/>
        </w:rPr>
        <w:t xml:space="preserve"> [Stosowanie przepisów ordynacji podatkowej do kar pieniężnych]</w:t>
      </w:r>
    </w:p>
    <w:p>
      <w:pPr>
        <w:spacing w:after="0"/>
        <w:ind w:left="0"/>
        <w:jc w:val="left"/>
        <w:textAlignment w:val="auto"/>
      </w:pPr>
      <w:r>
        <w:rPr>
          <w:rFonts w:ascii="Times New Roman"/>
          <w:b w:val="false"/>
          <w:i w:val="false"/>
          <w:color w:val="000000"/>
          <w:sz w:val="24"/>
          <w:lang w:val="pl-PL"/>
        </w:rPr>
        <w:t xml:space="preserve">Do kar pieniężnych stosuje się przepisy </w:t>
      </w:r>
      <w:r>
        <w:rPr>
          <w:rFonts w:ascii="Times New Roman"/>
          <w:b w:val="false"/>
          <w:i w:val="false"/>
          <w:color w:val="1b1b1b"/>
          <w:sz w:val="24"/>
          <w:lang w:val="pl-PL"/>
        </w:rPr>
        <w:t>działu III</w:t>
      </w:r>
      <w:r>
        <w:rPr>
          <w:rFonts w:ascii="Times New Roman"/>
          <w:b w:val="false"/>
          <w:i w:val="false"/>
          <w:color w:val="000000"/>
          <w:sz w:val="24"/>
          <w:lang w:val="pl-PL"/>
        </w:rPr>
        <w:t xml:space="preserve"> ustawy z dnia 29 sierpnia 1997 r. - Ordynacja podatkowa, z tym że uprawnienia organów podatkowych przysługują wójtowi, burmistrzowi, prezydentowi miasta oraz wojewódzkiemu inspektorowi ochrony środowiska.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[Odpowiedzialność za wykroczenia]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Kto prowadzi działalność określoną w art. 7 bez wymaganego zezwolenia</w:t>
      </w:r>
    </w:p>
    <w:p>
      <w:pPr>
        <w:spacing w:before="25" w:after="0"/>
        <w:ind w:left="0"/>
        <w:jc w:val="both"/>
        <w:textAlignment w:val="auto"/>
      </w:pPr>
      <w:r>
        <w:rPr>
          <w:rFonts w:ascii="Times New Roman"/>
          <w:b w:val="false"/>
          <w:i w:val="false"/>
          <w:color w:val="000000"/>
          <w:sz w:val="24"/>
          <w:lang w:val="pl-PL"/>
        </w:rPr>
        <w:t>- podlega karze aresztu lub karze grzywny.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w:t>
      </w:r>
      <w:r>
        <w:rPr>
          <w:rFonts w:ascii="Times New Roman"/>
          <w:b w:val="false"/>
          <w:i w:val="false"/>
          <w:color w:val="000000"/>
          <w:sz w:val="24"/>
          <w:lang w:val="pl-PL"/>
        </w:rPr>
        <w:t> Kto nie wykonuje obowiązków wymienionych w art. 5 ust. 1 lub 1a</w:t>
      </w:r>
    </w:p>
    <w:p>
      <w:pPr>
        <w:spacing w:before="25" w:after="0"/>
        <w:ind w:left="0"/>
        <w:jc w:val="both"/>
        <w:textAlignment w:val="auto"/>
      </w:pPr>
      <w:r>
        <w:rPr>
          <w:rFonts w:ascii="Times New Roman"/>
          <w:b w:val="false"/>
          <w:i w:val="false"/>
          <w:color w:val="000000"/>
          <w:sz w:val="24"/>
          <w:lang w:val="pl-PL"/>
        </w:rPr>
        <w:t>- podlega karze grzywny.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Karze określonej w ust. 2 podlega także ten, kto nie wykonuje obowiązków określonych w regulaminie.</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w:t>
      </w:r>
      <w:r>
        <w:rPr>
          <w:rFonts w:ascii="Times New Roman"/>
          <w:b w:val="false"/>
          <w:i w:val="false"/>
          <w:color w:val="000000"/>
          <w:sz w:val="24"/>
          <w:lang w:val="pl-PL"/>
        </w:rPr>
        <w:t> Kto wbrew obowiązkowi określonemu w art. 2a ust. 5 albo art. 6m ust. 1, 1</w:t>
      </w:r>
      <w:r>
        <w:rPr>
          <w:rFonts w:ascii="Times New Roman"/>
          <w:b w:val="false"/>
          <w:i w:val="false"/>
          <w:color w:val="000000"/>
          <w:sz w:val="24"/>
          <w:vertAlign w:val="superscript"/>
          <w:lang w:val="pl-PL"/>
        </w:rPr>
        <w:t xml:space="preserve">1 </w:t>
      </w:r>
      <w:r>
        <w:rPr>
          <w:rFonts w:ascii="Times New Roman"/>
          <w:b w:val="false"/>
          <w:i w:val="false"/>
          <w:color w:val="000000"/>
          <w:sz w:val="24"/>
          <w:lang w:val="pl-PL"/>
        </w:rPr>
        <w:t>lub 2 nie składa deklaracji o wysokości opłaty za gospodarowanie odpadami komunalnymi</w:t>
      </w:r>
    </w:p>
    <w:p>
      <w:pPr>
        <w:spacing w:before="25" w:after="0"/>
        <w:ind w:left="0"/>
        <w:jc w:val="both"/>
        <w:textAlignment w:val="auto"/>
      </w:pPr>
      <w:r>
        <w:rPr>
          <w:rFonts w:ascii="Times New Roman"/>
          <w:b w:val="false"/>
          <w:i w:val="false"/>
          <w:color w:val="000000"/>
          <w:sz w:val="24"/>
          <w:lang w:val="pl-PL"/>
        </w:rPr>
        <w:t>- podlega karze grzywny.</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Kto wbrew złożonej informacji, o której mowa w art. 6m ust. 1b pkt 7, nie posiada kompostownika przydomowego lub nie kompostuje w nim bioodpadów stanowiących odpady komunalne</w:t>
      </w:r>
    </w:p>
    <w:p>
      <w:pPr>
        <w:spacing w:before="25" w:after="0"/>
        <w:ind w:left="0"/>
        <w:jc w:val="both"/>
        <w:textAlignment w:val="auto"/>
      </w:pPr>
      <w:r>
        <w:rPr>
          <w:rFonts w:ascii="Times New Roman"/>
          <w:b w:val="false"/>
          <w:i w:val="false"/>
          <w:color w:val="000000"/>
          <w:sz w:val="24"/>
          <w:lang w:val="pl-PL"/>
        </w:rPr>
        <w:t>- podlega karze grzywny.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Postępowanie w sprawach, o których mowa w ust. 1-2c, toczy się według przepisów </w:t>
      </w:r>
      <w:r>
        <w:rPr>
          <w:rFonts w:ascii="Times New Roman"/>
          <w:b w:val="false"/>
          <w:i w:val="false"/>
          <w:color w:val="1b1b1b"/>
          <w:sz w:val="24"/>
          <w:lang w:val="pl-PL"/>
        </w:rPr>
        <w:t>Kodeksu postępowania w sprawach o wykroczenia</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Przepisy o zmianie przepisów obowiązujących, przepisy epizodyczne oraz przepisy końcowe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31 stycznia 1980 r. o ochronie i kształtowaniu środowiska (Dz. U. z 1994 r. Nr 49, poz. 196, z 1995 r. Nr 90, poz. 446 i z 1996 r. Nr 106, poz. 496)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8 marca 1990 r. o samorządzie terytorialnym (Dz. U. z 1996 r. Nr 13, poz. 74, Nr 58, poz. 261 i Nr 106, poz. 496) w </w:t>
      </w:r>
      <w:r>
        <w:rPr>
          <w:rFonts w:ascii="Times New Roman"/>
          <w:b w:val="false"/>
          <w:i w:val="false"/>
          <w:color w:val="1b1b1b"/>
          <w:sz w:val="24"/>
          <w:lang w:val="pl-PL"/>
        </w:rPr>
        <w:t>art. 7</w:t>
      </w:r>
      <w:r>
        <w:rPr>
          <w:rFonts w:ascii="Times New Roman"/>
          <w:b w:val="false"/>
          <w:i w:val="false"/>
          <w:color w:val="000000"/>
          <w:sz w:val="24"/>
          <w:lang w:val="pl-PL"/>
        </w:rPr>
        <w:t xml:space="preserve"> w ust. 1 w pkt 3: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12a. </w:t>
      </w:r>
      <w:r>
        <w:rPr>
          <w:rFonts w:ascii="Times New Roman"/>
          <w:b/>
          <w:i w:val="false"/>
          <w:color w:val="000000"/>
          <w:sz w:val="24"/>
          <w:lang w:val="pl-PL"/>
        </w:rPr>
        <w:t xml:space="preserve"> [Termin sporządzania rocznych sprawozdań za 2019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Sprawozdania za 2019 r., o których mowa w art. 9n ust. 1, art. 9na ust. 1 i art. 9nb ust. 1, przekazuje się w terminie do dnia 31 sierpnia 2020 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Sprawozdania za 2019 r., o których mowa w art. 9q, przekazuje się w terminie do dnia 31 października 2020 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Sprawozdania za 2019 r., o których mowa w art. 9s, przekazuje się w terminie do dnia 31 grudnia 2020 r.</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Analizę stanu gospodarki odpadami komunalnymi za 2019 r., o której mowa w art. 9tb ust. 1, sporządza się w terminie do dnia 30 listopada 2020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[Obowiązek uzyskania nowego zezwolenia]</w:t>
      </w:r>
    </w:p>
    <w:p>
      <w:pPr>
        <w:spacing w:after="0"/>
        <w:ind w:left="0"/>
        <w:jc w:val="left"/>
        <w:textAlignment w:val="auto"/>
      </w:pPr>
      <w:r>
        <w:rPr>
          <w:rFonts w:ascii="Times New Roman"/>
          <w:b w:val="false"/>
          <w:i w:val="false"/>
          <w:color w:val="000000"/>
          <w:sz w:val="24"/>
          <w:lang w:val="pl-PL"/>
        </w:rPr>
        <w:t>Przedsiębiorcy prowadzący w dniu wejścia w życie ustawy działalność, na którą zgodnie z art. 7 wymagane jest uzyskanie zezwolenia, są zobowiązani uzyskać stosowne zezwolenie w terminie 6 miesięcy od dnia wejścia ustawy w życie.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1 stycznia 1997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Niniejsza ustawa dokonuje w zakresie swojej regulacji wdrożenia następujących dyrektyw:</w:t>
      </w:r>
      <w:r>
        <w:rPr>
          <w:rFonts w:ascii="Times New Roman"/>
          <w:b w:val="false"/>
          <w:i w:val="false"/>
          <w:color w:val="000000"/>
          <w:sz w:val="24"/>
          <w:lang w:val="pl-PL"/>
        </w:rPr>
        <w:t>1) </w:t>
      </w:r>
      <w:r>
        <w:rPr>
          <w:rFonts w:ascii="Times New Roman"/>
          <w:b w:val="false"/>
          <w:i w:val="false"/>
          <w:color w:val="1b1b1b"/>
          <w:sz w:val="24"/>
          <w:lang w:val="pl-PL"/>
        </w:rPr>
        <w:t>dyrektywy</w:t>
      </w:r>
      <w:r>
        <w:rPr>
          <w:rFonts w:ascii="Times New Roman"/>
          <w:b w:val="false"/>
          <w:i w:val="false"/>
          <w:color w:val="000000"/>
          <w:sz w:val="24"/>
          <w:lang w:val="pl-PL"/>
        </w:rPr>
        <w:t xml:space="preserve"> 91/271/EWG z dnia 21 maja 1991 r. dotyczącej oczyszczania ścieków komunalnych (Dz. Urz. WE L 135 z 30.05.1991, str. 40, z późn. zm.; Dz. Urz. UE Polskie wydanie specjalne, rozdz. 15, t. 2, str. 26);</w:t>
      </w:r>
      <w:r>
        <w:rPr>
          <w:rFonts w:ascii="Times New Roman"/>
          <w:b w:val="false"/>
          <w:i w:val="false"/>
          <w:color w:val="000000"/>
          <w:sz w:val="24"/>
          <w:lang w:val="pl-PL"/>
        </w:rPr>
        <w:t>2) </w:t>
      </w:r>
      <w:r>
        <w:rPr>
          <w:rFonts w:ascii="Times New Roman"/>
          <w:b w:val="false"/>
          <w:i w:val="false"/>
          <w:color w:val="1b1b1b"/>
          <w:sz w:val="24"/>
          <w:lang w:val="pl-PL"/>
        </w:rPr>
        <w:t>dyrektywy</w:t>
      </w:r>
      <w:r>
        <w:rPr>
          <w:rFonts w:ascii="Times New Roman"/>
          <w:b w:val="false"/>
          <w:i w:val="false"/>
          <w:color w:val="000000"/>
          <w:sz w:val="24"/>
          <w:lang w:val="pl-PL"/>
        </w:rPr>
        <w:t xml:space="preserve"> Rady 1999/31/WE z dnia 26 kwietnia 1999 r. w sprawie składowania odpadów (Dz. Urz. WE L 182 z 16.07.1999, str. 1, z późn. zm.; Dz. Urz. UE Polskie wydanie specjalne, rozdz. 15, t. 4, str. 228);</w:t>
      </w:r>
      <w:r>
        <w:rPr>
          <w:rFonts w:ascii="Times New Roman"/>
          <w:b w:val="false"/>
          <w:i w:val="false"/>
          <w:color w:val="000000"/>
          <w:sz w:val="24"/>
          <w:lang w:val="pl-PL"/>
        </w:rPr>
        <w:t>3) </w:t>
      </w:r>
      <w:r>
        <w:rPr>
          <w:rFonts w:ascii="Times New Roman"/>
          <w:b w:val="false"/>
          <w:i w:val="false"/>
          <w:color w:val="1b1b1b"/>
          <w:sz w:val="24"/>
          <w:lang w:val="pl-PL"/>
        </w:rPr>
        <w:t>dyrektywy</w:t>
      </w:r>
      <w:r>
        <w:rPr>
          <w:rFonts w:ascii="Times New Roman"/>
          <w:b w:val="false"/>
          <w:i w:val="false"/>
          <w:color w:val="000000"/>
          <w:sz w:val="24"/>
          <w:lang w:val="pl-PL"/>
        </w:rPr>
        <w:t xml:space="preserve"> 2008/98/WE z dnia 19 listopada 2008 r. w sprawie odpadów oraz uchylającej niektóre dyrektywy (Dz. Urz. L 312 z 22.11.2008, str. 3-30).</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1 pkt 1 zmieniony przez art. 1 pkt 1 lit. a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Art. 1 pkt 4 dodany przez art. 1 pkt 1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Art. 1b zmieniony przez art. 2 pkt 1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2 ust. 1 pkt 6 dodany przez art. 1 pkt 2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Art. 2 ust. 3b zmieniony przez art. 1 pkt 2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Art. 2a dodany przez art. 1 pkt 3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Art. 3 ust. 2 pkt 2 zmieniony przez art. 1 pkt 4 lit. a tiret pierwsze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Art. 3 ust. 2 pkt 6 zmieniony przez art. 2 pkt 2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Art. 3 ust. 2 pkt 6b dodany przez art. 1 pkt 4 lit. a tiret drugie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Art. 3 ust. 2 pkt 9 lit. c zmieniona przez art. 2 pkt 2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Art. 3 ust. 2b zmieniony przez art. 1 pkt 4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Art. 3 ust. 2d dodany przez art. 1 pkt 4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Art. 3 ust. 4 zmieniony przez art. 1 pkt 4 lit. d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Art. 3b ust. 2a dodany przez art. 2 pkt 3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Art. 3b ust. 2b dodany przez art. 2 pkt 3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Art. 3b ust. 4 dodany przez art. 2 pkt 3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Art. 4 ust. 2 pkt 1 lit. b zmieniona przez art. 2 pkt 4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Art. 4 ust. 2a pkt 6 dodany przez art. 1 pkt 5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Art. 4 ust. 2a pkt 7 dodany przez art. 1 pkt 5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Art. 4 ust. 2a pkt 8 dodany przez art. 1 pkt 5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Art. 4b dodany przez art. 1 pkt 6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Art. 4c dodany przez art. 1 pkt 6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Rozdział 2a dodany przez art. 1 pkt 7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Art. 6 ust. 1c dodany przez art. 1 pkt 8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Art. 6 ust. 5a zmieniony przez art. 1 pkt 8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Art. 6 ust. 5b dodany przez art. 1 pkt 8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Art. 6 ust. 5c dodany przez art. 1 pkt 8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Art. 6c ust. 2b zmieniony przez art. 1 pkt 9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Art. 6c ust. 2c uchylony przez art. 1 pkt 9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Art. 6c ust. 3a dodany przez art. 1 pkt 9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Art. 6c ust. 3b dodany przez art. 1 pkt 9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Art. 6c ust. 3c dodany przez art. 1 pkt 9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Art. 6c ust. 3d dodany przez art. 1 pkt 9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Art. 6c ust. 3e dodany przez art. 1 pkt 9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Art. 6d ust. 4 pkt 7 dodany przez art. 1 pkt 10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Art. 6h zmieniony przez art. 1 pkt 11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Art. 6i ust. 1a dodany przez art. 1 pkt 12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Art. 6j ust. 1 pkt 3 zmieniony przez art. 1 pkt 13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Art. 6j ust. 2 zmieniony przez art. 1 pkt 13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Art. 6j ust. 2a zmieniony przez art. 1 pkt 13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Art. 6j ust. 2b zmieniony przez art. 1 pkt 13 lit. c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Art. 6j ust. 3 zmieniony przez art. 1 pkt 13 lit. d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Art. 6j ust. 3a zmieniony przez art. 1 pkt 13 lit. e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Art. 6j ust. 3b zmieniony przez art. 1 pkt 13 lit. f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Art. 6j ust. 3ba dodany przez art. 1 pkt 13 lit. g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Art. 6j ust. 3bb dodany przez art. 1 pkt 13 lit. g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Art. 6j ust. 3bc dodany przez art. 1 pkt 13 lit. g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Art. 6j ust. 3e zmieniony przez art. 1 pkt 13 lit. h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Art. 6j ust. 3f dodany przez art. 1 pkt 13 lit. i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Z dniem 19 grudnia 2013 r. art. 6k ust. 1 w zakresie, w jakim nie przewiduje maksymalnej wysokości opłaty za gospodarowanie odpadami komunalnymi, został uznany za niezgodny z art. 84 i art. 217 Konstytucji RP, przez pkt 5 wyroku Trybunału Konstytucyjnego z dnia 28 listopada 2013 r. sygn. akt K 17/12 (Dz.U.2013.1593).</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Art. 6k ust. 1 pkt 3 dodany przez art. 1 pkt 14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Z dniem 19 grudnia 2013 r. art. 6k ust. 2 w zakresie, w jakim nie przewiduje maksymalnej wysokości opłaty za gospodarowanie odpadami komunalnymi, został uznany za niezgodny z art. 84 i art. 217 Konstytucji RP, przez pkt 5 wyroku Trybunału Konstytucyjnego z dnia 28 listopada 2013 r. sygn. akt K 17/12 (Dz.U.2013.1593).</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Art. 6k ust. 2a pkt 3 zmieniony przez art. 1 pkt 14 lit. b tiret pierwsze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Art. 6k ust. 2a pkt 5 zmieniony przez art. 1 pkt 14 lit. b tiret drugie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Art. 6m ust. 1 zmieniony przez art. 1 pkt 15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Art. 6m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15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Art. 6m ust. 3 zmieniony przez art. 81 pkt 1 ustawy z dnia 18 listopada 2020 r. (Dz.U.2020.2320) zmieniającej nin. ustawę z dniem 5 października 2021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Art. 6o ust. 1a dodany przez art. 1 pkt 16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Art. 6o ust. 4 zmieniony przez art. 1 pkt 16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Art. 6q ust. 1</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dodany przez art. 1 pkt 17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Art. 6r ust. 2d zmieniony przez art. 2 pkt 5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Art. 6r ust. 2da dodany przez art. 1 pkt 18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Art. 6r ust. 3a:</w:t>
      </w:r>
      <w:r>
        <w:rPr>
          <w:rFonts w:ascii="Times New Roman"/>
          <w:b w:val="false"/>
          <w:i w:val="false"/>
          <w:color w:val="000000"/>
          <w:sz w:val="24"/>
          <w:lang w:val="pl-PL"/>
        </w:rPr>
        <w:t>- zmieniony przez art. 1 pkt 18 lit. b ustawy z dnia 11 sierpnia 2021 r. (Dz.U.2021.1648) zmieniającej nin. ustawę z dniem 23 września 2021 r.</w:t>
      </w:r>
      <w:r>
        <w:rPr>
          <w:rFonts w:ascii="Times New Roman"/>
          <w:b w:val="false"/>
          <w:i w:val="false"/>
          <w:color w:val="000000"/>
          <w:sz w:val="24"/>
          <w:lang w:val="pl-PL"/>
        </w:rPr>
        <w:t>- zmieniony przez art. 2 pkt 5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Art. 6r ust. 3aa dodany przez art. 2 pkt 5 lit. c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Art. 6r ust. 3b zmieniony przez art. 1 pkt 18 lit. b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Art. 9e ust. 2 zmieniony przez art. 1 pkt 19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Art. 9g pkt 3 dodany przez art. 2 pkt 6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Art. 9n ust. 3 pkt 3 lit. b zmieniona przez art. 1 pkt 20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Art. 9n ust. 3 pkt 3 lit. d uchylona przez art. 2 pkt 7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Art. 9n ust. 4 zmieniony przez art. 2 pkt 7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Art. 9na ust. 3 pkt 3 lit. a zmieniona przez art. 2 pkt 8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Art. 9na ust. 3 pkt 3 lit. d zmieniona przez art. 2 pkt 8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Art. 9oa ust. 2 pkt 1 zmieniony przez art. 1 pkt 21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Art. 9oa ust. 2 pkt 2 uchylony przez art. 2 pkt 9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Art. 9q ust. 3 pkt 3a dodany przez art. 2 pkt 10 lit. a tiret pierwsze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Art. 9q ust. 3 pkt 5 lit. d dodana przez art. 2 pkt 10 lit. a tiret drugie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Art. 9q ust. 3 pkt 7 dodany przez art. 1 pkt 22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Art. 9q ust. 5 zmieniony przez art. 2 pkt 10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Art. 9s ust. 3 pkt 2a dodany przez art. 2 pkt 11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Art. 9s ust. 3 pkt 5 lit. d dodana przez art. 2 pkt 11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Art. 9s ust. 3 pkt 7 dodany przez art. 1 pkt 23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Art. 9ta ust. 1 pkt 2 zmieniony przez art. 81 pkt 2 ustawy z dnia 18 listopada 2020 r. (Dz.U.2020.2320) zmieniającej nin. ustawę z dniem 5 października 2021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Art. 9tb ust. 1 pkt 8 dodany przez art. 1 pkt 24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Art. 9tb ust. 1 pkt 9 dodany przez art. 1 pkt 24 ustawy z dnia 11 sierpnia 2021 r. (Dz.U.2021.1648)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Art. 9x ust. 1 pkt 2 zmieniony przez art. 1 pkt 25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Art. 9x ust. 2 pkt 3 dodany przez art. 2 pkt 12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Art. 9x ust. 3 zmieniony przez art. 2 pkt 12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Art. 9x ust. 4 dodany przez art. 2 pkt 12 lit. c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Art. 9xaa zdanie wstępne zmienione przez art. 1 pkt 26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Art. 9y ust. 1 pkt 2 zmieniony przez art. 1 pkt 27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92</w:t>
      </w:r>
      <w:r>
        <w:rPr>
          <w:rFonts w:ascii="Times New Roman"/>
          <w:b w:val="false"/>
          <w:i w:val="false"/>
          <w:color w:val="000000"/>
          <w:sz w:val="24"/>
          <w:lang w:val="pl-PL"/>
        </w:rPr>
        <w:t> Art. 9y ust. 2 pkt 3 dodany przez art. 2 pkt 13 lit. a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93</w:t>
      </w:r>
      <w:r>
        <w:rPr>
          <w:rFonts w:ascii="Times New Roman"/>
          <w:b w:val="false"/>
          <w:i w:val="false"/>
          <w:color w:val="000000"/>
          <w:sz w:val="24"/>
          <w:lang w:val="pl-PL"/>
        </w:rPr>
        <w:t> Art. 9y ust. 3 zmieniony przez art. 2 pkt 13 lit. b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94</w:t>
      </w:r>
      <w:r>
        <w:rPr>
          <w:rFonts w:ascii="Times New Roman"/>
          <w:b w:val="false"/>
          <w:i w:val="false"/>
          <w:color w:val="000000"/>
          <w:sz w:val="24"/>
          <w:lang w:val="pl-PL"/>
        </w:rPr>
        <w:t> Art. 9z ust. 2a zmieniony przez art. 2 pkt 14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95</w:t>
      </w:r>
      <w:r>
        <w:rPr>
          <w:rFonts w:ascii="Times New Roman"/>
          <w:b w:val="false"/>
          <w:i w:val="false"/>
          <w:color w:val="000000"/>
          <w:sz w:val="24"/>
          <w:lang w:val="pl-PL"/>
        </w:rPr>
        <w:t> Art. 9z ust. 3 zmieniony przez art. 2 pkt 14 ustawy z dnia 17 listopada 2021 r. (Dz.U.2021.2151) zmieniającej nin. ustawę z dniem 1 stycznia 2022 r.</w:t>
      </w:r>
    </w:p>
    <w:p>
      <w:pPr>
        <w:spacing w:after="0"/>
        <w:ind w:left="0"/>
        <w:jc w:val="left"/>
        <w:textAlignment w:val="auto"/>
      </w:pPr>
      <w:r>
        <w:rPr>
          <w:rFonts w:ascii="Times New Roman"/>
          <w:b w:val="false"/>
          <w:i w:val="false"/>
          <w:color w:val="000000"/>
          <w:sz w:val="24"/>
          <w:vertAlign w:val="superscript"/>
          <w:lang w:val="pl-PL"/>
        </w:rPr>
        <w:t>96</w:t>
      </w:r>
      <w:r>
        <w:rPr>
          <w:rFonts w:ascii="Times New Roman"/>
          <w:b w:val="false"/>
          <w:i w:val="false"/>
          <w:color w:val="000000"/>
          <w:sz w:val="24"/>
          <w:lang w:val="pl-PL"/>
        </w:rPr>
        <w:t> Art. 10 ust. 2 zmieniony przez art. 1 pkt 28 lit. a ustawy z dnia 11 sierpnia 2021 r. (Dz.U.2021.1648) zmieniającej nin. ustawę z dniem 23 września 2021 r.</w:t>
      </w:r>
    </w:p>
    <w:p>
      <w:pPr>
        <w:spacing w:after="0"/>
        <w:ind w:left="0"/>
        <w:jc w:val="left"/>
        <w:textAlignment w:val="auto"/>
      </w:pPr>
      <w:r>
        <w:rPr>
          <w:rFonts w:ascii="Times New Roman"/>
          <w:b w:val="false"/>
          <w:i w:val="false"/>
          <w:color w:val="000000"/>
          <w:sz w:val="24"/>
          <w:vertAlign w:val="superscript"/>
          <w:lang w:val="pl-PL"/>
        </w:rPr>
        <w:t>97</w:t>
      </w:r>
      <w:r>
        <w:rPr>
          <w:rFonts w:ascii="Times New Roman"/>
          <w:b w:val="false"/>
          <w:i w:val="false"/>
          <w:color w:val="000000"/>
          <w:sz w:val="24"/>
          <w:lang w:val="pl-PL"/>
        </w:rPr>
        <w:t> Art. 10 ust. 2b zmieniony przez art. 1 pkt 28 lit. b ustawy z dnia 11 sierpnia 2021 r. (Dz.U.2021.1648) zmieniającej nin. ustawę z dniem 23 września 2021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