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glossary/document.xml" ContentType="application/vnd.openxmlformats-officedocument.wordprocessingml.document.glossary+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6503" w:rsidRDefault="00436503" w:rsidP="00877B25">
      <w:pPr>
        <w:jc w:val="center"/>
      </w:pPr>
    </w:p>
    <w:p w:rsidR="00877B25" w:rsidRDefault="00877B25" w:rsidP="00877B25">
      <w:pPr>
        <w:jc w:val="center"/>
      </w:pPr>
    </w:p>
    <w:p w:rsidR="00877B25" w:rsidRDefault="00877B25" w:rsidP="00877B25">
      <w:pPr>
        <w:jc w:val="center"/>
      </w:pPr>
    </w:p>
    <w:p w:rsidR="00877B25" w:rsidRDefault="00877B25" w:rsidP="00877B25">
      <w:pPr>
        <w:jc w:val="center"/>
      </w:pPr>
      <w:r w:rsidRPr="00877B25">
        <w:rPr>
          <w:noProof/>
          <w:lang w:eastAsia="pl-PL"/>
        </w:rPr>
        <w:drawing>
          <wp:inline distT="0" distB="0" distL="0" distR="0">
            <wp:extent cx="1695450" cy="2047875"/>
            <wp:effectExtent l="19050" t="0" r="0" b="0"/>
            <wp:docPr id="1" name="Obraz 4" descr="C:\Documents and Settings\sznajder\Ustawienia lokalne\Temporary Internet Files\Content.Word\HERB Gminy.jpg"/>
            <wp:cNvGraphicFramePr/>
            <a:graphic xmlns:a="http://schemas.openxmlformats.org/drawingml/2006/main">
              <a:graphicData uri="http://schemas.openxmlformats.org/drawingml/2006/picture">
                <pic:pic xmlns:pic="http://schemas.openxmlformats.org/drawingml/2006/picture">
                  <pic:nvPicPr>
                    <pic:cNvPr id="2" name="Obraz 4" descr="C:\Documents and Settings\sznajder\Ustawienia lokalne\Temporary Internet Files\Content.Word\HERB Gminy.jpg"/>
                    <pic:cNvPicPr/>
                  </pic:nvPicPr>
                  <pic:blipFill>
                    <a:blip r:embed="rId8" cstate="print"/>
                    <a:srcRect/>
                    <a:stretch>
                      <a:fillRect/>
                    </a:stretch>
                  </pic:blipFill>
                  <pic:spPr bwMode="auto">
                    <a:xfrm>
                      <a:off x="0" y="0"/>
                      <a:ext cx="1695450" cy="2047875"/>
                    </a:xfrm>
                    <a:prstGeom prst="rect">
                      <a:avLst/>
                    </a:prstGeom>
                    <a:noFill/>
                    <a:ln w="9525">
                      <a:noFill/>
                      <a:miter lim="800000"/>
                      <a:headEnd/>
                      <a:tailEnd/>
                    </a:ln>
                  </pic:spPr>
                </pic:pic>
              </a:graphicData>
            </a:graphic>
          </wp:inline>
        </w:drawing>
      </w:r>
    </w:p>
    <w:p w:rsidR="00877B25" w:rsidRDefault="00877B25" w:rsidP="00877B25">
      <w:pPr>
        <w:jc w:val="center"/>
      </w:pPr>
    </w:p>
    <w:p w:rsidR="00877B25" w:rsidRDefault="00877B25" w:rsidP="00877B25">
      <w:pPr>
        <w:jc w:val="center"/>
      </w:pPr>
    </w:p>
    <w:p w:rsidR="00877B25" w:rsidRDefault="00877B25" w:rsidP="00877B25">
      <w:pPr>
        <w:jc w:val="center"/>
      </w:pPr>
    </w:p>
    <w:p w:rsidR="00877B25" w:rsidRDefault="00877B25" w:rsidP="00877B25">
      <w:pPr>
        <w:jc w:val="center"/>
        <w:rPr>
          <w:rFonts w:ascii="Times New Roman" w:hAnsi="Times New Roman" w:cs="Times New Roman"/>
          <w:b/>
          <w:sz w:val="36"/>
          <w:szCs w:val="36"/>
        </w:rPr>
      </w:pPr>
      <w:r w:rsidRPr="00877B25">
        <w:rPr>
          <w:rFonts w:ascii="Times New Roman" w:hAnsi="Times New Roman" w:cs="Times New Roman"/>
          <w:b/>
          <w:sz w:val="36"/>
          <w:szCs w:val="36"/>
        </w:rPr>
        <w:t xml:space="preserve">INFORMACJA O STANIE REALIZACJI </w:t>
      </w:r>
    </w:p>
    <w:p w:rsidR="00877B25" w:rsidRPr="00877B25" w:rsidRDefault="00877B25" w:rsidP="00877B25">
      <w:pPr>
        <w:jc w:val="center"/>
        <w:rPr>
          <w:rFonts w:ascii="Times New Roman" w:hAnsi="Times New Roman" w:cs="Times New Roman"/>
          <w:b/>
          <w:sz w:val="36"/>
          <w:szCs w:val="36"/>
        </w:rPr>
      </w:pPr>
      <w:r w:rsidRPr="00877B25">
        <w:rPr>
          <w:rFonts w:ascii="Times New Roman" w:hAnsi="Times New Roman" w:cs="Times New Roman"/>
          <w:b/>
          <w:sz w:val="36"/>
          <w:szCs w:val="36"/>
        </w:rPr>
        <w:t>ZADAŃ OŚWIATOWYCH</w:t>
      </w:r>
    </w:p>
    <w:p w:rsidR="00877B25" w:rsidRPr="00877B25" w:rsidRDefault="00877B25" w:rsidP="00877B25">
      <w:pPr>
        <w:jc w:val="center"/>
        <w:rPr>
          <w:rFonts w:ascii="Times New Roman" w:hAnsi="Times New Roman" w:cs="Times New Roman"/>
          <w:b/>
          <w:sz w:val="36"/>
          <w:szCs w:val="36"/>
        </w:rPr>
      </w:pPr>
      <w:r w:rsidRPr="00877B25">
        <w:rPr>
          <w:rFonts w:ascii="Times New Roman" w:hAnsi="Times New Roman" w:cs="Times New Roman"/>
          <w:b/>
          <w:sz w:val="36"/>
          <w:szCs w:val="36"/>
        </w:rPr>
        <w:t xml:space="preserve"> W GMINIE KLESZCZEWO </w:t>
      </w:r>
    </w:p>
    <w:p w:rsidR="00877B25" w:rsidRDefault="00D8517F" w:rsidP="00877B25">
      <w:pPr>
        <w:jc w:val="center"/>
        <w:rPr>
          <w:rFonts w:ascii="Times New Roman" w:hAnsi="Times New Roman" w:cs="Times New Roman"/>
          <w:b/>
          <w:sz w:val="36"/>
          <w:szCs w:val="36"/>
        </w:rPr>
      </w:pPr>
      <w:r>
        <w:rPr>
          <w:rFonts w:ascii="Times New Roman" w:hAnsi="Times New Roman" w:cs="Times New Roman"/>
          <w:b/>
          <w:sz w:val="36"/>
          <w:szCs w:val="36"/>
        </w:rPr>
        <w:t>W ROKU SZKOLNYM 2019/2020</w:t>
      </w:r>
    </w:p>
    <w:p w:rsidR="00221549" w:rsidRDefault="00221549" w:rsidP="00877B25">
      <w:pPr>
        <w:jc w:val="center"/>
        <w:rPr>
          <w:rFonts w:ascii="Times New Roman" w:hAnsi="Times New Roman" w:cs="Times New Roman"/>
          <w:b/>
          <w:sz w:val="36"/>
          <w:szCs w:val="36"/>
        </w:rPr>
      </w:pPr>
    </w:p>
    <w:p w:rsidR="00221549" w:rsidRDefault="00221549" w:rsidP="00877B25">
      <w:pPr>
        <w:jc w:val="center"/>
        <w:rPr>
          <w:rFonts w:ascii="Times New Roman" w:hAnsi="Times New Roman" w:cs="Times New Roman"/>
          <w:b/>
          <w:sz w:val="36"/>
          <w:szCs w:val="36"/>
        </w:rPr>
      </w:pPr>
    </w:p>
    <w:p w:rsidR="00221549" w:rsidRDefault="00221549" w:rsidP="00877B25">
      <w:pPr>
        <w:jc w:val="center"/>
        <w:rPr>
          <w:rFonts w:ascii="Times New Roman" w:hAnsi="Times New Roman" w:cs="Times New Roman"/>
          <w:b/>
          <w:sz w:val="36"/>
          <w:szCs w:val="36"/>
        </w:rPr>
      </w:pPr>
    </w:p>
    <w:p w:rsidR="00221549" w:rsidRDefault="00221549" w:rsidP="00877B25">
      <w:pPr>
        <w:jc w:val="center"/>
        <w:rPr>
          <w:rFonts w:ascii="Times New Roman" w:hAnsi="Times New Roman" w:cs="Times New Roman"/>
          <w:b/>
          <w:sz w:val="36"/>
          <w:szCs w:val="36"/>
        </w:rPr>
      </w:pPr>
    </w:p>
    <w:p w:rsidR="00221549" w:rsidRDefault="00221549" w:rsidP="00877B25">
      <w:pPr>
        <w:jc w:val="center"/>
        <w:rPr>
          <w:rFonts w:ascii="Times New Roman" w:hAnsi="Times New Roman" w:cs="Times New Roman"/>
          <w:b/>
          <w:sz w:val="28"/>
          <w:szCs w:val="28"/>
        </w:rPr>
      </w:pPr>
      <w:r w:rsidRPr="00221549">
        <w:rPr>
          <w:rFonts w:ascii="Times New Roman" w:hAnsi="Times New Roman" w:cs="Times New Roman"/>
          <w:b/>
          <w:sz w:val="28"/>
          <w:szCs w:val="28"/>
        </w:rPr>
        <w:t xml:space="preserve">Referat Oświaty </w:t>
      </w:r>
      <w:r w:rsidRPr="00221549">
        <w:rPr>
          <w:rFonts w:ascii="Times New Roman" w:hAnsi="Times New Roman" w:cs="Times New Roman"/>
          <w:b/>
          <w:sz w:val="28"/>
          <w:szCs w:val="28"/>
        </w:rPr>
        <w:br/>
        <w:t>Urzędu Gminy Kleszczewo</w:t>
      </w:r>
    </w:p>
    <w:p w:rsidR="00221549" w:rsidRDefault="00221549" w:rsidP="00877B25">
      <w:pPr>
        <w:jc w:val="center"/>
        <w:rPr>
          <w:rFonts w:ascii="Times New Roman" w:hAnsi="Times New Roman" w:cs="Times New Roman"/>
          <w:b/>
          <w:sz w:val="28"/>
          <w:szCs w:val="28"/>
        </w:rPr>
      </w:pPr>
    </w:p>
    <w:p w:rsidR="00221549" w:rsidRDefault="00221549" w:rsidP="00877B25">
      <w:pPr>
        <w:jc w:val="center"/>
        <w:rPr>
          <w:rFonts w:ascii="Times New Roman" w:hAnsi="Times New Roman" w:cs="Times New Roman"/>
          <w:b/>
          <w:sz w:val="28"/>
          <w:szCs w:val="28"/>
        </w:rPr>
      </w:pPr>
    </w:p>
    <w:p w:rsidR="00910B7C" w:rsidRDefault="00910B7C" w:rsidP="00910B7C">
      <w:pPr>
        <w:jc w:val="both"/>
        <w:rPr>
          <w:rFonts w:ascii="Times New Roman" w:hAnsi="Times New Roman" w:cs="Times New Roman"/>
          <w:b/>
          <w:sz w:val="26"/>
          <w:szCs w:val="26"/>
        </w:rPr>
      </w:pPr>
      <w:r>
        <w:rPr>
          <w:rFonts w:ascii="Times New Roman" w:hAnsi="Times New Roman" w:cs="Times New Roman"/>
          <w:b/>
          <w:sz w:val="28"/>
          <w:szCs w:val="28"/>
        </w:rPr>
        <w:lastRenderedPageBreak/>
        <w:t>Na podstawie a</w:t>
      </w:r>
      <w:r w:rsidR="009B40B2" w:rsidRPr="00951930">
        <w:rPr>
          <w:rFonts w:ascii="Times New Roman" w:hAnsi="Times New Roman" w:cs="Times New Roman"/>
          <w:b/>
          <w:sz w:val="28"/>
          <w:szCs w:val="28"/>
        </w:rPr>
        <w:t xml:space="preserve">rt. </w:t>
      </w:r>
      <w:r>
        <w:rPr>
          <w:rFonts w:ascii="Times New Roman" w:hAnsi="Times New Roman" w:cs="Times New Roman"/>
          <w:b/>
          <w:sz w:val="28"/>
          <w:szCs w:val="28"/>
        </w:rPr>
        <w:t>11 ust. 7 Ustawa Prawo oświatowe z dnia 14 grudnia 2016 r.</w:t>
      </w:r>
      <w:r w:rsidR="009B40B2" w:rsidRPr="00951930">
        <w:rPr>
          <w:rFonts w:ascii="Times New Roman" w:hAnsi="Times New Roman" w:cs="Times New Roman"/>
          <w:b/>
          <w:sz w:val="28"/>
          <w:szCs w:val="28"/>
        </w:rPr>
        <w:t xml:space="preserve"> organ wykonawczy jednostki samorządu terytorialnego, w terminie do 31 października, przedstawia organowi stanowiącemu jednostki samorządu terytorialnego informacje o stanie realizacji zadań oświatowych tej jednostki za poprzedni rok szkolny, w tym o wynikach</w:t>
      </w:r>
      <w:r w:rsidR="009B40B2" w:rsidRPr="00910B7C">
        <w:rPr>
          <w:rFonts w:ascii="Times New Roman" w:hAnsi="Times New Roman" w:cs="Times New Roman"/>
          <w:b/>
          <w:sz w:val="26"/>
          <w:szCs w:val="26"/>
        </w:rPr>
        <w:t xml:space="preserve">: </w:t>
      </w:r>
    </w:p>
    <w:p w:rsidR="00910B7C" w:rsidRPr="00910B7C" w:rsidRDefault="00910B7C" w:rsidP="00910B7C">
      <w:pPr>
        <w:jc w:val="both"/>
        <w:rPr>
          <w:rFonts w:ascii="Times New Roman" w:eastAsia="Times New Roman" w:hAnsi="Times New Roman" w:cs="Times New Roman"/>
          <w:sz w:val="28"/>
          <w:szCs w:val="28"/>
          <w:lang w:eastAsia="pl-PL"/>
        </w:rPr>
      </w:pPr>
      <w:r w:rsidRPr="00910B7C">
        <w:rPr>
          <w:rFonts w:ascii="Times New Roman" w:eastAsia="Times New Roman" w:hAnsi="Times New Roman" w:cs="Times New Roman"/>
          <w:sz w:val="28"/>
          <w:szCs w:val="28"/>
          <w:lang w:eastAsia="pl-PL"/>
        </w:rPr>
        <w:t>1) egzaminu ósmoklasisty, egzaminu maturalnego i egzaminu zawodowego, z uwzględnieniem działań podejmowanych przez szkoły nakierowanych na kształcenie uczniów ze specjalnymi potrzebami edukacyjnymi, w szkołach tych typów, których prowadzenie należy do zadań własnych jednostki samorządu terytorialnego;</w:t>
      </w:r>
    </w:p>
    <w:p w:rsidR="00910B7C" w:rsidRPr="00910B7C" w:rsidRDefault="00910B7C" w:rsidP="00910B7C">
      <w:pPr>
        <w:spacing w:after="0" w:line="240" w:lineRule="auto"/>
        <w:jc w:val="both"/>
        <w:rPr>
          <w:rFonts w:ascii="Times New Roman" w:eastAsia="Times New Roman" w:hAnsi="Times New Roman" w:cs="Times New Roman"/>
          <w:sz w:val="28"/>
          <w:szCs w:val="28"/>
          <w:lang w:eastAsia="pl-PL"/>
        </w:rPr>
      </w:pPr>
      <w:r w:rsidRPr="00910B7C">
        <w:rPr>
          <w:rFonts w:ascii="Times New Roman" w:eastAsia="Times New Roman" w:hAnsi="Times New Roman" w:cs="Times New Roman"/>
          <w:sz w:val="28"/>
          <w:szCs w:val="28"/>
          <w:lang w:eastAsia="pl-PL"/>
        </w:rPr>
        <w:t>2) nadzoru pedagogicznego sprawowanego przez kuratora oświaty lub właściwego ministra w szkołach i placówkach tych typów i rodzajów, których prowadzenie należy do zadań własnych jednostki samorządu terytorialnego</w:t>
      </w:r>
    </w:p>
    <w:p w:rsidR="00910B7C" w:rsidRPr="00910B7C" w:rsidRDefault="00910B7C" w:rsidP="00910B7C">
      <w:pPr>
        <w:spacing w:after="0" w:line="240" w:lineRule="auto"/>
        <w:rPr>
          <w:rFonts w:ascii="Times New Roman" w:eastAsia="Times New Roman" w:hAnsi="Times New Roman" w:cs="Times New Roman"/>
          <w:sz w:val="24"/>
          <w:szCs w:val="24"/>
          <w:lang w:eastAsia="pl-PL"/>
        </w:rPr>
      </w:pPr>
    </w:p>
    <w:p w:rsidR="00A55B3D" w:rsidRDefault="005E7FF3" w:rsidP="00221549">
      <w:pPr>
        <w:jc w:val="both"/>
        <w:rPr>
          <w:rFonts w:ascii="Times New Roman" w:hAnsi="Times New Roman" w:cs="Times New Roman"/>
          <w:sz w:val="28"/>
          <w:szCs w:val="28"/>
        </w:rPr>
      </w:pPr>
      <w:r>
        <w:rPr>
          <w:rFonts w:ascii="Times New Roman" w:hAnsi="Times New Roman" w:cs="Times New Roman"/>
          <w:sz w:val="28"/>
          <w:szCs w:val="28"/>
        </w:rPr>
        <w:t>Do zadań oświato</w:t>
      </w:r>
      <w:r w:rsidR="00156467">
        <w:rPr>
          <w:rFonts w:ascii="Times New Roman" w:hAnsi="Times New Roman" w:cs="Times New Roman"/>
          <w:sz w:val="28"/>
          <w:szCs w:val="28"/>
        </w:rPr>
        <w:t>wych gminy Kleszczewo, należy</w:t>
      </w:r>
      <w:r>
        <w:rPr>
          <w:rFonts w:ascii="Times New Roman" w:hAnsi="Times New Roman" w:cs="Times New Roman"/>
          <w:sz w:val="28"/>
          <w:szCs w:val="28"/>
        </w:rPr>
        <w:t xml:space="preserve"> realizacja zadań własnych gminy tj.:</w:t>
      </w:r>
      <w:r w:rsidR="00404496">
        <w:rPr>
          <w:rFonts w:ascii="Times New Roman" w:hAnsi="Times New Roman" w:cs="Times New Roman"/>
          <w:sz w:val="28"/>
          <w:szCs w:val="28"/>
        </w:rPr>
        <w:t xml:space="preserve"> prowadzenie przedszkoli i szkół</w:t>
      </w:r>
      <w:r>
        <w:rPr>
          <w:rFonts w:ascii="Times New Roman" w:hAnsi="Times New Roman" w:cs="Times New Roman"/>
          <w:sz w:val="28"/>
          <w:szCs w:val="28"/>
        </w:rPr>
        <w:t xml:space="preserve"> podstawowych, gimnazjów.</w:t>
      </w:r>
    </w:p>
    <w:p w:rsidR="005E7FF3" w:rsidRDefault="005E7FF3" w:rsidP="00221549">
      <w:pPr>
        <w:jc w:val="both"/>
        <w:rPr>
          <w:rFonts w:ascii="Times New Roman" w:hAnsi="Times New Roman" w:cs="Times New Roman"/>
          <w:sz w:val="28"/>
          <w:szCs w:val="28"/>
        </w:rPr>
      </w:pPr>
      <w:r>
        <w:rPr>
          <w:rFonts w:ascii="Times New Roman" w:hAnsi="Times New Roman" w:cs="Times New Roman"/>
          <w:sz w:val="28"/>
          <w:szCs w:val="28"/>
        </w:rPr>
        <w:t>Gmina Kleszczewo – jako jednostka samorządu teryt</w:t>
      </w:r>
      <w:r w:rsidR="00D8517F">
        <w:rPr>
          <w:rFonts w:ascii="Times New Roman" w:hAnsi="Times New Roman" w:cs="Times New Roman"/>
          <w:sz w:val="28"/>
          <w:szCs w:val="28"/>
        </w:rPr>
        <w:t>orialnego – w roku szkolnym 2019/2020</w:t>
      </w:r>
      <w:r>
        <w:rPr>
          <w:rFonts w:ascii="Times New Roman" w:hAnsi="Times New Roman" w:cs="Times New Roman"/>
          <w:sz w:val="28"/>
          <w:szCs w:val="28"/>
        </w:rPr>
        <w:t>, była organem prowadzącym 2 zespołów szkół:</w:t>
      </w:r>
    </w:p>
    <w:p w:rsidR="005E7FF3" w:rsidRDefault="005E7FF3" w:rsidP="005E7FF3">
      <w:pPr>
        <w:pStyle w:val="Akapitzlist"/>
        <w:numPr>
          <w:ilvl w:val="0"/>
          <w:numId w:val="1"/>
        </w:numPr>
        <w:jc w:val="both"/>
        <w:rPr>
          <w:rFonts w:ascii="Times New Roman" w:hAnsi="Times New Roman" w:cs="Times New Roman"/>
          <w:sz w:val="28"/>
          <w:szCs w:val="28"/>
        </w:rPr>
      </w:pPr>
      <w:r>
        <w:rPr>
          <w:rFonts w:ascii="Times New Roman" w:hAnsi="Times New Roman" w:cs="Times New Roman"/>
          <w:sz w:val="28"/>
          <w:szCs w:val="28"/>
        </w:rPr>
        <w:t>Zespół Szkół w Kleszczewie – składając</w:t>
      </w:r>
      <w:r w:rsidR="00D8517F">
        <w:rPr>
          <w:rFonts w:ascii="Times New Roman" w:hAnsi="Times New Roman" w:cs="Times New Roman"/>
          <w:sz w:val="28"/>
          <w:szCs w:val="28"/>
        </w:rPr>
        <w:t xml:space="preserve">ego się ze szkoły podstawowej </w:t>
      </w:r>
      <w:r>
        <w:rPr>
          <w:rFonts w:ascii="Times New Roman" w:hAnsi="Times New Roman" w:cs="Times New Roman"/>
          <w:sz w:val="28"/>
          <w:szCs w:val="28"/>
        </w:rPr>
        <w:t>oraz przedszkola publicznego</w:t>
      </w:r>
    </w:p>
    <w:p w:rsidR="005E7FF3" w:rsidRDefault="005E7FF3" w:rsidP="005E7FF3">
      <w:pPr>
        <w:pStyle w:val="Akapitzlist"/>
        <w:numPr>
          <w:ilvl w:val="0"/>
          <w:numId w:val="1"/>
        </w:numPr>
        <w:jc w:val="both"/>
        <w:rPr>
          <w:rFonts w:ascii="Times New Roman" w:hAnsi="Times New Roman" w:cs="Times New Roman"/>
          <w:sz w:val="28"/>
          <w:szCs w:val="28"/>
        </w:rPr>
      </w:pPr>
      <w:r>
        <w:rPr>
          <w:rFonts w:ascii="Times New Roman" w:hAnsi="Times New Roman" w:cs="Times New Roman"/>
          <w:sz w:val="28"/>
          <w:szCs w:val="28"/>
        </w:rPr>
        <w:t>Zespół Szkół w Tulcach – składającego się ze szkoły oraz przedszkola publicznego</w:t>
      </w:r>
    </w:p>
    <w:p w:rsidR="003B0E4D" w:rsidRPr="003B0E4D" w:rsidRDefault="003B0E4D" w:rsidP="003B0E4D">
      <w:pPr>
        <w:ind w:left="360"/>
        <w:jc w:val="both"/>
        <w:rPr>
          <w:rFonts w:ascii="Times New Roman" w:hAnsi="Times New Roman" w:cs="Times New Roman"/>
          <w:sz w:val="28"/>
          <w:szCs w:val="28"/>
        </w:rPr>
      </w:pPr>
      <w:r>
        <w:rPr>
          <w:rFonts w:ascii="Times New Roman" w:hAnsi="Times New Roman" w:cs="Times New Roman"/>
          <w:sz w:val="28"/>
          <w:szCs w:val="28"/>
        </w:rPr>
        <w:t xml:space="preserve">Środki niezbędne na realizację zadań oświatowych, w tym na wynagrodzenia nauczycieli oraz utrzymanie szkół, zagwarantowane </w:t>
      </w:r>
      <w:r w:rsidR="00F26E9A">
        <w:rPr>
          <w:rFonts w:ascii="Times New Roman" w:hAnsi="Times New Roman" w:cs="Times New Roman"/>
          <w:sz w:val="28"/>
          <w:szCs w:val="28"/>
        </w:rPr>
        <w:t>są</w:t>
      </w:r>
      <w:r>
        <w:rPr>
          <w:rFonts w:ascii="Times New Roman" w:hAnsi="Times New Roman" w:cs="Times New Roman"/>
          <w:sz w:val="28"/>
          <w:szCs w:val="28"/>
        </w:rPr>
        <w:t xml:space="preserve"> w dochodach jednostki samorządu terytorialnego, w którym głównymi źródłami finansowania zadań oświatowych jest część oświatowa subwencji ogólnej, a także środki własne gminy oraz dotacje celowe przyznawane z budżetu państwa na realizację ściśle określonych zadań. </w:t>
      </w:r>
    </w:p>
    <w:p w:rsidR="009B40B2" w:rsidRDefault="009B40B2" w:rsidP="00221549">
      <w:pPr>
        <w:jc w:val="both"/>
        <w:rPr>
          <w:rFonts w:ascii="Times New Roman" w:hAnsi="Times New Roman" w:cs="Times New Roman"/>
          <w:b/>
          <w:sz w:val="28"/>
          <w:szCs w:val="28"/>
        </w:rPr>
      </w:pPr>
    </w:p>
    <w:p w:rsidR="009B40B2" w:rsidRDefault="009B40B2" w:rsidP="00221549">
      <w:pPr>
        <w:jc w:val="both"/>
        <w:rPr>
          <w:rFonts w:ascii="Times New Roman" w:hAnsi="Times New Roman" w:cs="Times New Roman"/>
          <w:sz w:val="28"/>
          <w:szCs w:val="28"/>
        </w:rPr>
      </w:pPr>
    </w:p>
    <w:p w:rsidR="00FB68DA" w:rsidRDefault="00FB68DA" w:rsidP="00221549">
      <w:pPr>
        <w:jc w:val="both"/>
        <w:rPr>
          <w:rFonts w:ascii="Times New Roman" w:hAnsi="Times New Roman" w:cs="Times New Roman"/>
          <w:sz w:val="28"/>
          <w:szCs w:val="28"/>
        </w:rPr>
      </w:pPr>
    </w:p>
    <w:p w:rsidR="00FB68DA" w:rsidRDefault="00FB68DA" w:rsidP="00221549">
      <w:pPr>
        <w:jc w:val="both"/>
        <w:rPr>
          <w:rFonts w:ascii="Times New Roman" w:hAnsi="Times New Roman" w:cs="Times New Roman"/>
          <w:sz w:val="28"/>
          <w:szCs w:val="28"/>
        </w:rPr>
      </w:pPr>
    </w:p>
    <w:p w:rsidR="00FB68DA" w:rsidRPr="00FB68DA" w:rsidRDefault="00FB68DA" w:rsidP="00221549">
      <w:pPr>
        <w:jc w:val="both"/>
        <w:rPr>
          <w:rFonts w:ascii="Times New Roman" w:hAnsi="Times New Roman" w:cs="Times New Roman"/>
          <w:b/>
          <w:sz w:val="28"/>
          <w:szCs w:val="28"/>
        </w:rPr>
      </w:pPr>
      <w:r w:rsidRPr="00FB68DA">
        <w:rPr>
          <w:rFonts w:ascii="Times New Roman" w:hAnsi="Times New Roman" w:cs="Times New Roman"/>
          <w:b/>
          <w:sz w:val="28"/>
          <w:szCs w:val="28"/>
        </w:rPr>
        <w:lastRenderedPageBreak/>
        <w:t xml:space="preserve">Realizacja zadań ustawowych gminy Kleszczewo jako organu prowadzącego </w:t>
      </w:r>
    </w:p>
    <w:p w:rsidR="00FB68DA" w:rsidRDefault="00FB68DA" w:rsidP="00221549">
      <w:pPr>
        <w:jc w:val="both"/>
        <w:rPr>
          <w:rFonts w:ascii="Times New Roman" w:hAnsi="Times New Roman" w:cs="Times New Roman"/>
          <w:sz w:val="28"/>
          <w:szCs w:val="28"/>
        </w:rPr>
      </w:pPr>
      <w:r>
        <w:rPr>
          <w:rFonts w:ascii="Times New Roman" w:hAnsi="Times New Roman" w:cs="Times New Roman"/>
          <w:sz w:val="28"/>
          <w:szCs w:val="28"/>
        </w:rPr>
        <w:t>Do zadań oświatowych gminy Kleszczewo</w:t>
      </w:r>
      <w:r w:rsidR="00ED277E">
        <w:rPr>
          <w:rFonts w:ascii="Times New Roman" w:hAnsi="Times New Roman" w:cs="Times New Roman"/>
          <w:sz w:val="28"/>
          <w:szCs w:val="28"/>
        </w:rPr>
        <w:t>, jako organu prowadzącego szkoły</w:t>
      </w:r>
      <w:r>
        <w:rPr>
          <w:rFonts w:ascii="Times New Roman" w:hAnsi="Times New Roman" w:cs="Times New Roman"/>
          <w:sz w:val="28"/>
          <w:szCs w:val="28"/>
        </w:rPr>
        <w:t>, zgodnie z stawą Prawo oświatowe należy:</w:t>
      </w:r>
    </w:p>
    <w:p w:rsidR="00FB68DA" w:rsidRPr="00FB68DA" w:rsidRDefault="00FB68DA" w:rsidP="00FB68DA">
      <w:pPr>
        <w:spacing w:after="0"/>
        <w:jc w:val="both"/>
        <w:rPr>
          <w:rFonts w:ascii="Times New Roman" w:eastAsia="Times New Roman" w:hAnsi="Times New Roman" w:cs="Times New Roman"/>
          <w:sz w:val="28"/>
          <w:szCs w:val="28"/>
          <w:lang w:eastAsia="pl-PL"/>
        </w:rPr>
      </w:pPr>
      <w:r w:rsidRPr="00FB68DA">
        <w:rPr>
          <w:rFonts w:ascii="Times New Roman" w:eastAsia="Times New Roman" w:hAnsi="Times New Roman" w:cs="Times New Roman"/>
          <w:sz w:val="28"/>
          <w:szCs w:val="28"/>
          <w:lang w:eastAsia="pl-PL"/>
        </w:rPr>
        <w:t>1) zapewnienie warunków działania szkoły lub placówki, w tym bezpiecznych i higienicznych warunków nauki, wychowania i opieki;</w:t>
      </w:r>
    </w:p>
    <w:p w:rsidR="00FB68DA" w:rsidRPr="00FB68DA" w:rsidRDefault="00FB68DA" w:rsidP="00FB68DA">
      <w:pPr>
        <w:spacing w:after="0"/>
        <w:jc w:val="both"/>
        <w:rPr>
          <w:rFonts w:ascii="Times New Roman" w:eastAsia="Times New Roman" w:hAnsi="Times New Roman" w:cs="Times New Roman"/>
          <w:sz w:val="28"/>
          <w:szCs w:val="28"/>
          <w:lang w:eastAsia="pl-PL"/>
        </w:rPr>
      </w:pPr>
      <w:r w:rsidRPr="00FB68DA">
        <w:rPr>
          <w:rFonts w:ascii="Times New Roman" w:eastAsia="Times New Roman" w:hAnsi="Times New Roman" w:cs="Times New Roman"/>
          <w:sz w:val="28"/>
          <w:szCs w:val="28"/>
          <w:lang w:eastAsia="pl-PL"/>
        </w:rPr>
        <w:t>2) zapewnienie warunków umożliwiających stosowanie specjalnej organizacji nauki i metod pracy dla dzieci i młodzieży objętych kształceniem specjalnym;</w:t>
      </w:r>
    </w:p>
    <w:p w:rsidR="00FB68DA" w:rsidRPr="00FB68DA" w:rsidRDefault="00FB68DA" w:rsidP="00FB68DA">
      <w:pPr>
        <w:spacing w:after="0"/>
        <w:jc w:val="both"/>
        <w:rPr>
          <w:rFonts w:ascii="Times New Roman" w:eastAsia="Times New Roman" w:hAnsi="Times New Roman" w:cs="Times New Roman"/>
          <w:sz w:val="28"/>
          <w:szCs w:val="28"/>
          <w:lang w:eastAsia="pl-PL"/>
        </w:rPr>
      </w:pPr>
      <w:r w:rsidRPr="00FB68DA">
        <w:rPr>
          <w:rFonts w:ascii="Times New Roman" w:eastAsia="Times New Roman" w:hAnsi="Times New Roman" w:cs="Times New Roman"/>
          <w:sz w:val="28"/>
          <w:szCs w:val="28"/>
          <w:lang w:eastAsia="pl-PL"/>
        </w:rPr>
        <w:t>3) wykonywanie remontów obiektów szkolnych oraz zadań inwestycyjnych w tym zakresie;</w:t>
      </w:r>
    </w:p>
    <w:p w:rsidR="00FB68DA" w:rsidRPr="00FB68DA" w:rsidRDefault="00FB68DA" w:rsidP="00FB68DA">
      <w:pPr>
        <w:spacing w:after="0"/>
        <w:jc w:val="both"/>
        <w:rPr>
          <w:rFonts w:ascii="Times New Roman" w:eastAsia="Times New Roman" w:hAnsi="Times New Roman" w:cs="Times New Roman"/>
          <w:sz w:val="28"/>
          <w:szCs w:val="28"/>
          <w:lang w:eastAsia="pl-PL"/>
        </w:rPr>
      </w:pPr>
      <w:r w:rsidRPr="00FB68DA">
        <w:rPr>
          <w:rFonts w:ascii="Times New Roman" w:eastAsia="Times New Roman" w:hAnsi="Times New Roman" w:cs="Times New Roman"/>
          <w:sz w:val="28"/>
          <w:szCs w:val="28"/>
          <w:lang w:eastAsia="pl-PL"/>
        </w:rPr>
        <w:t xml:space="preserve">4) zapewnienie obsługi administracyjnej, w tym prawnej, obsługi finansowej, w tym w zakresie wykonywania czynności, o których mowa w </w:t>
      </w:r>
      <w:hyperlink r:id="rId9" w:anchor="/document/16796295?unitId=art(4)ust(3)pkt(2)&amp;cm=DOCUMENT" w:history="1">
        <w:r w:rsidRPr="00FB68DA">
          <w:rPr>
            <w:rFonts w:ascii="Times New Roman" w:eastAsia="Times New Roman" w:hAnsi="Times New Roman" w:cs="Times New Roman"/>
            <w:sz w:val="28"/>
            <w:szCs w:val="28"/>
            <w:lang w:eastAsia="pl-PL"/>
          </w:rPr>
          <w:t>art. 4 ust. 3 pkt 2-6</w:t>
        </w:r>
      </w:hyperlink>
      <w:r w:rsidRPr="00FB68DA">
        <w:rPr>
          <w:rFonts w:ascii="Times New Roman" w:eastAsia="Times New Roman" w:hAnsi="Times New Roman" w:cs="Times New Roman"/>
          <w:sz w:val="28"/>
          <w:szCs w:val="28"/>
          <w:lang w:eastAsia="pl-PL"/>
        </w:rPr>
        <w:t xml:space="preserve"> ustawy z dnia 29 września 1994 r</w:t>
      </w:r>
      <w:r w:rsidR="00D8517F">
        <w:rPr>
          <w:rFonts w:ascii="Times New Roman" w:eastAsia="Times New Roman" w:hAnsi="Times New Roman" w:cs="Times New Roman"/>
          <w:sz w:val="28"/>
          <w:szCs w:val="28"/>
          <w:lang w:eastAsia="pl-PL"/>
        </w:rPr>
        <w:t>. o rachunkowości (Dz. U. z 2019</w:t>
      </w:r>
      <w:r w:rsidRPr="00FB68DA">
        <w:rPr>
          <w:rFonts w:ascii="Times New Roman" w:eastAsia="Times New Roman" w:hAnsi="Times New Roman" w:cs="Times New Roman"/>
          <w:sz w:val="28"/>
          <w:szCs w:val="28"/>
          <w:lang w:eastAsia="pl-PL"/>
        </w:rPr>
        <w:t xml:space="preserve"> r. poz. </w:t>
      </w:r>
      <w:r w:rsidR="00D8517F">
        <w:rPr>
          <w:rFonts w:ascii="Times New Roman" w:eastAsia="Times New Roman" w:hAnsi="Times New Roman" w:cs="Times New Roman"/>
          <w:sz w:val="28"/>
          <w:szCs w:val="28"/>
          <w:lang w:eastAsia="pl-PL"/>
        </w:rPr>
        <w:t>351</w:t>
      </w:r>
      <w:r w:rsidRPr="00FB68DA">
        <w:rPr>
          <w:rFonts w:ascii="Times New Roman" w:eastAsia="Times New Roman" w:hAnsi="Times New Roman" w:cs="Times New Roman"/>
          <w:sz w:val="28"/>
          <w:szCs w:val="28"/>
          <w:lang w:eastAsia="pl-PL"/>
        </w:rPr>
        <w:t>), i obsługi organizacyjnej szkoły lub placówki;</w:t>
      </w:r>
    </w:p>
    <w:p w:rsidR="00FB68DA" w:rsidRPr="00FB68DA" w:rsidRDefault="00FB68DA" w:rsidP="00FB68DA">
      <w:pPr>
        <w:spacing w:after="0"/>
        <w:jc w:val="both"/>
        <w:rPr>
          <w:rFonts w:ascii="Times New Roman" w:eastAsia="Times New Roman" w:hAnsi="Times New Roman" w:cs="Times New Roman"/>
          <w:sz w:val="28"/>
          <w:szCs w:val="28"/>
          <w:lang w:eastAsia="pl-PL"/>
        </w:rPr>
      </w:pPr>
      <w:r w:rsidRPr="00FB68DA">
        <w:rPr>
          <w:rFonts w:ascii="Times New Roman" w:eastAsia="Times New Roman" w:hAnsi="Times New Roman" w:cs="Times New Roman"/>
          <w:sz w:val="28"/>
          <w:szCs w:val="28"/>
          <w:lang w:eastAsia="pl-PL"/>
        </w:rPr>
        <w:t>5) wyposażenie szkoły lub placówki w pomoce dydaktyczne i sprzęt niezbędny do pełnej realizacji programów nauczania, programów wychowawczo-profilaktycznych, przeprowadzania egzaminów oraz wykonywania innych zadań statutowych;</w:t>
      </w:r>
    </w:p>
    <w:p w:rsidR="00FB68DA" w:rsidRPr="00FB68DA" w:rsidRDefault="00FB68DA" w:rsidP="00FB68DA">
      <w:pPr>
        <w:spacing w:after="0"/>
        <w:jc w:val="both"/>
        <w:rPr>
          <w:rFonts w:ascii="Times New Roman" w:eastAsia="Times New Roman" w:hAnsi="Times New Roman" w:cs="Times New Roman"/>
          <w:sz w:val="28"/>
          <w:szCs w:val="28"/>
          <w:lang w:eastAsia="pl-PL"/>
        </w:rPr>
      </w:pPr>
      <w:r w:rsidRPr="00FB68DA">
        <w:rPr>
          <w:rFonts w:ascii="Times New Roman" w:eastAsia="Times New Roman" w:hAnsi="Times New Roman" w:cs="Times New Roman"/>
          <w:sz w:val="28"/>
          <w:szCs w:val="28"/>
          <w:lang w:eastAsia="pl-PL"/>
        </w:rPr>
        <w:t>6) wykonywanie czynności w sprawach z zakresu prawa pracy w stosunku do dyrektora szkoły lub placówki.</w:t>
      </w:r>
    </w:p>
    <w:p w:rsidR="00ED277E" w:rsidRDefault="00ED277E" w:rsidP="00FB68DA">
      <w:pPr>
        <w:jc w:val="both"/>
        <w:rPr>
          <w:rFonts w:ascii="Times New Roman" w:eastAsia="Times New Roman" w:hAnsi="Times New Roman" w:cs="Times New Roman"/>
          <w:sz w:val="28"/>
          <w:szCs w:val="28"/>
          <w:lang w:eastAsia="pl-PL"/>
        </w:rPr>
      </w:pPr>
    </w:p>
    <w:p w:rsidR="00ED277E" w:rsidRPr="00E61D78" w:rsidRDefault="00ED277E" w:rsidP="00FB68DA">
      <w:pPr>
        <w:jc w:val="both"/>
        <w:rPr>
          <w:rFonts w:ascii="Times New Roman" w:eastAsia="Times New Roman" w:hAnsi="Times New Roman" w:cs="Times New Roman"/>
          <w:b/>
          <w:sz w:val="28"/>
          <w:szCs w:val="28"/>
          <w:lang w:eastAsia="pl-PL"/>
        </w:rPr>
      </w:pPr>
      <w:r w:rsidRPr="00E61D78">
        <w:rPr>
          <w:rFonts w:ascii="Times New Roman" w:eastAsia="Times New Roman" w:hAnsi="Times New Roman" w:cs="Times New Roman"/>
          <w:b/>
          <w:sz w:val="28"/>
          <w:szCs w:val="28"/>
          <w:lang w:eastAsia="pl-PL"/>
        </w:rPr>
        <w:t>Demografia gminy:</w:t>
      </w:r>
    </w:p>
    <w:p w:rsidR="00221549" w:rsidRDefault="00D8517F" w:rsidP="009E0029">
      <w:pPr>
        <w:jc w:val="center"/>
        <w:rPr>
          <w:rFonts w:ascii="Times New Roman" w:hAnsi="Times New Roman" w:cs="Times New Roman"/>
          <w:b/>
          <w:sz w:val="28"/>
          <w:szCs w:val="28"/>
        </w:rPr>
      </w:pPr>
      <w:r w:rsidRPr="00D8517F">
        <w:rPr>
          <w:rFonts w:ascii="Times New Roman" w:hAnsi="Times New Roman" w:cs="Times New Roman"/>
          <w:b/>
          <w:noProof/>
          <w:sz w:val="28"/>
          <w:szCs w:val="28"/>
          <w:lang w:eastAsia="pl-PL"/>
        </w:rPr>
        <w:drawing>
          <wp:inline distT="0" distB="0" distL="0" distR="0">
            <wp:extent cx="5760720" cy="2580259"/>
            <wp:effectExtent l="19050" t="0" r="11430" b="0"/>
            <wp:docPr id="9"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61D78" w:rsidRDefault="00E61D78" w:rsidP="009E0029">
      <w:pPr>
        <w:jc w:val="center"/>
        <w:rPr>
          <w:rFonts w:ascii="Times New Roman" w:hAnsi="Times New Roman" w:cs="Times New Roman"/>
          <w:b/>
          <w:sz w:val="28"/>
          <w:szCs w:val="28"/>
        </w:rPr>
      </w:pPr>
    </w:p>
    <w:p w:rsidR="000D0186" w:rsidRDefault="000D0186" w:rsidP="00F74B38">
      <w:pPr>
        <w:pStyle w:val="Akapitzlist"/>
        <w:numPr>
          <w:ilvl w:val="0"/>
          <w:numId w:val="2"/>
        </w:numPr>
        <w:rPr>
          <w:rFonts w:ascii="Times New Roman" w:hAnsi="Times New Roman" w:cs="Times New Roman"/>
          <w:b/>
          <w:sz w:val="28"/>
          <w:szCs w:val="28"/>
        </w:rPr>
      </w:pPr>
      <w:r>
        <w:rPr>
          <w:rFonts w:ascii="Times New Roman" w:hAnsi="Times New Roman" w:cs="Times New Roman"/>
          <w:b/>
          <w:sz w:val="28"/>
          <w:szCs w:val="28"/>
        </w:rPr>
        <w:lastRenderedPageBreak/>
        <w:t>Szkoły i przedszkola na terenie gminy Kleszczewo:</w:t>
      </w:r>
    </w:p>
    <w:p w:rsidR="009E741C" w:rsidRDefault="00B604F2" w:rsidP="00A4095B">
      <w:pPr>
        <w:rPr>
          <w:rFonts w:ascii="Times New Roman" w:hAnsi="Times New Roman" w:cs="Times New Roman"/>
          <w:b/>
          <w:bCs/>
          <w:sz w:val="28"/>
          <w:szCs w:val="28"/>
        </w:rPr>
      </w:pPr>
      <w:r w:rsidRPr="00A4095B">
        <w:rPr>
          <w:rFonts w:ascii="Times New Roman" w:hAnsi="Times New Roman" w:cs="Times New Roman"/>
          <w:b/>
          <w:bCs/>
          <w:sz w:val="28"/>
          <w:szCs w:val="28"/>
        </w:rPr>
        <w:t>Placówki publiczne</w:t>
      </w:r>
      <w:r w:rsidR="009E741C">
        <w:rPr>
          <w:rFonts w:ascii="Times New Roman" w:hAnsi="Times New Roman" w:cs="Times New Roman"/>
          <w:b/>
          <w:bCs/>
          <w:sz w:val="28"/>
          <w:szCs w:val="28"/>
        </w:rPr>
        <w:t xml:space="preserve"> prowadzone przez gminę Kleszczewo</w:t>
      </w:r>
      <w:r w:rsidRPr="00A4095B">
        <w:rPr>
          <w:rFonts w:ascii="Times New Roman" w:hAnsi="Times New Roman" w:cs="Times New Roman"/>
          <w:b/>
          <w:bCs/>
          <w:sz w:val="28"/>
          <w:szCs w:val="28"/>
        </w:rPr>
        <w:t>:</w:t>
      </w:r>
    </w:p>
    <w:p w:rsidR="009E741C" w:rsidRDefault="00B604F2" w:rsidP="00A4095B">
      <w:pPr>
        <w:rPr>
          <w:rFonts w:ascii="Times New Roman" w:hAnsi="Times New Roman" w:cs="Times New Roman"/>
          <w:sz w:val="28"/>
          <w:szCs w:val="28"/>
        </w:rPr>
      </w:pPr>
      <w:r w:rsidRPr="009E741C">
        <w:rPr>
          <w:rFonts w:ascii="Times New Roman" w:hAnsi="Times New Roman" w:cs="Times New Roman"/>
          <w:bCs/>
          <w:sz w:val="28"/>
          <w:szCs w:val="28"/>
          <w:u w:val="single"/>
        </w:rPr>
        <w:t>Szkoły Podstawowe</w:t>
      </w:r>
      <w:r w:rsidRPr="00A4095B">
        <w:rPr>
          <w:rFonts w:ascii="Times New Roman" w:hAnsi="Times New Roman" w:cs="Times New Roman"/>
          <w:bCs/>
          <w:sz w:val="28"/>
          <w:szCs w:val="28"/>
        </w:rPr>
        <w:t>:</w:t>
      </w:r>
      <w:r w:rsidRPr="00A4095B">
        <w:rPr>
          <w:rFonts w:ascii="Times New Roman" w:hAnsi="Times New Roman" w:cs="Times New Roman"/>
          <w:sz w:val="28"/>
          <w:szCs w:val="28"/>
        </w:rPr>
        <w:br/>
        <w:t>1) Szkoła Podsta</w:t>
      </w:r>
      <w:r w:rsidR="009E741C">
        <w:rPr>
          <w:rFonts w:ascii="Times New Roman" w:hAnsi="Times New Roman" w:cs="Times New Roman"/>
          <w:sz w:val="28"/>
          <w:szCs w:val="28"/>
        </w:rPr>
        <w:t>wowa w Zespole Szkół w Tulcach z klasami gimnazjalnymi</w:t>
      </w:r>
    </w:p>
    <w:p w:rsidR="009E741C" w:rsidRDefault="00B604F2" w:rsidP="00A4095B">
      <w:pPr>
        <w:rPr>
          <w:rFonts w:ascii="Times New Roman" w:hAnsi="Times New Roman" w:cs="Times New Roman"/>
          <w:sz w:val="28"/>
          <w:szCs w:val="28"/>
        </w:rPr>
      </w:pPr>
      <w:r w:rsidRPr="00A4095B">
        <w:rPr>
          <w:rFonts w:ascii="Times New Roman" w:hAnsi="Times New Roman" w:cs="Times New Roman"/>
          <w:sz w:val="28"/>
          <w:szCs w:val="28"/>
        </w:rPr>
        <w:t>2) Szkoła Podstawowa w Zespole Szkół w Kleszczewie</w:t>
      </w:r>
      <w:r w:rsidR="009E741C">
        <w:rPr>
          <w:rFonts w:ascii="Times New Roman" w:hAnsi="Times New Roman" w:cs="Times New Roman"/>
          <w:sz w:val="28"/>
          <w:szCs w:val="28"/>
        </w:rPr>
        <w:t xml:space="preserve"> z klasami gimnazjalnymi </w:t>
      </w:r>
    </w:p>
    <w:p w:rsidR="009E741C" w:rsidRPr="009E741C" w:rsidRDefault="009E741C" w:rsidP="00A4095B">
      <w:pPr>
        <w:rPr>
          <w:rFonts w:ascii="Times New Roman" w:hAnsi="Times New Roman" w:cs="Times New Roman"/>
          <w:sz w:val="28"/>
          <w:szCs w:val="28"/>
          <w:u w:val="single"/>
        </w:rPr>
      </w:pPr>
      <w:r w:rsidRPr="009E741C">
        <w:rPr>
          <w:rFonts w:ascii="Times New Roman" w:hAnsi="Times New Roman" w:cs="Times New Roman"/>
          <w:sz w:val="28"/>
          <w:szCs w:val="28"/>
          <w:u w:val="single"/>
        </w:rPr>
        <w:t>Przedszkola</w:t>
      </w:r>
    </w:p>
    <w:p w:rsidR="009E741C" w:rsidRDefault="009E741C" w:rsidP="00A4095B">
      <w:pPr>
        <w:rPr>
          <w:rFonts w:ascii="Times New Roman" w:hAnsi="Times New Roman" w:cs="Times New Roman"/>
          <w:sz w:val="28"/>
          <w:szCs w:val="28"/>
        </w:rPr>
      </w:pPr>
      <w:r>
        <w:rPr>
          <w:rFonts w:ascii="Times New Roman" w:hAnsi="Times New Roman" w:cs="Times New Roman"/>
          <w:sz w:val="28"/>
          <w:szCs w:val="28"/>
        </w:rPr>
        <w:t>3</w:t>
      </w:r>
      <w:r w:rsidRPr="00A4095B">
        <w:rPr>
          <w:rFonts w:ascii="Times New Roman" w:hAnsi="Times New Roman" w:cs="Times New Roman"/>
          <w:sz w:val="28"/>
          <w:szCs w:val="28"/>
        </w:rPr>
        <w:t>) Gminne Przedszkole  „Leśny Zakąt</w:t>
      </w:r>
      <w:r>
        <w:rPr>
          <w:rFonts w:ascii="Times New Roman" w:hAnsi="Times New Roman" w:cs="Times New Roman"/>
          <w:sz w:val="28"/>
          <w:szCs w:val="28"/>
        </w:rPr>
        <w:t xml:space="preserve">ek” w Zespole Szkół w Tulcach </w:t>
      </w:r>
      <w:r>
        <w:rPr>
          <w:rFonts w:ascii="Times New Roman" w:hAnsi="Times New Roman" w:cs="Times New Roman"/>
          <w:sz w:val="28"/>
          <w:szCs w:val="28"/>
        </w:rPr>
        <w:br/>
        <w:t>4</w:t>
      </w:r>
      <w:r w:rsidRPr="00A4095B">
        <w:rPr>
          <w:rFonts w:ascii="Times New Roman" w:hAnsi="Times New Roman" w:cs="Times New Roman"/>
          <w:sz w:val="28"/>
          <w:szCs w:val="28"/>
        </w:rPr>
        <w:t>) Gminne Przedszkole „Wesołe Skrzaty” w Zespole Szkół w Kleszczewie</w:t>
      </w:r>
    </w:p>
    <w:p w:rsidR="009E741C" w:rsidRDefault="009E741C" w:rsidP="00A4095B">
      <w:pPr>
        <w:rPr>
          <w:rFonts w:ascii="Times New Roman" w:hAnsi="Times New Roman" w:cs="Times New Roman"/>
          <w:sz w:val="28"/>
          <w:szCs w:val="28"/>
        </w:rPr>
      </w:pPr>
      <w:r w:rsidRPr="00A4095B">
        <w:rPr>
          <w:rFonts w:ascii="Times New Roman" w:hAnsi="Times New Roman" w:cs="Times New Roman"/>
          <w:b/>
          <w:bCs/>
          <w:sz w:val="28"/>
          <w:szCs w:val="28"/>
        </w:rPr>
        <w:t>Placówki publiczne</w:t>
      </w:r>
      <w:r>
        <w:rPr>
          <w:rFonts w:ascii="Times New Roman" w:hAnsi="Times New Roman" w:cs="Times New Roman"/>
          <w:b/>
          <w:bCs/>
          <w:sz w:val="28"/>
          <w:szCs w:val="28"/>
        </w:rPr>
        <w:t xml:space="preserve"> prowadzone przez organ inny niż gmina</w:t>
      </w:r>
      <w:r w:rsidRPr="00A4095B">
        <w:rPr>
          <w:rFonts w:ascii="Times New Roman" w:hAnsi="Times New Roman" w:cs="Times New Roman"/>
          <w:b/>
          <w:bCs/>
          <w:sz w:val="28"/>
          <w:szCs w:val="28"/>
        </w:rPr>
        <w:t>:</w:t>
      </w:r>
    </w:p>
    <w:p w:rsidR="000D0186" w:rsidRDefault="009E741C" w:rsidP="00A4095B">
      <w:pPr>
        <w:rPr>
          <w:rFonts w:ascii="Times New Roman" w:hAnsi="Times New Roman" w:cs="Times New Roman"/>
          <w:sz w:val="28"/>
          <w:szCs w:val="28"/>
        </w:rPr>
      </w:pPr>
      <w:r w:rsidRPr="009E741C">
        <w:rPr>
          <w:rFonts w:ascii="Times New Roman" w:hAnsi="Times New Roman" w:cs="Times New Roman"/>
          <w:sz w:val="28"/>
          <w:szCs w:val="28"/>
          <w:u w:val="single"/>
        </w:rPr>
        <w:t>Szkoły Podstawowe:</w:t>
      </w:r>
      <w:r>
        <w:rPr>
          <w:rFonts w:ascii="Times New Roman" w:hAnsi="Times New Roman" w:cs="Times New Roman"/>
          <w:sz w:val="28"/>
          <w:szCs w:val="28"/>
        </w:rPr>
        <w:br/>
        <w:t xml:space="preserve"> 1) </w:t>
      </w:r>
      <w:r w:rsidR="00B2498B">
        <w:rPr>
          <w:rFonts w:ascii="Times New Roman" w:hAnsi="Times New Roman" w:cs="Times New Roman"/>
          <w:sz w:val="28"/>
          <w:szCs w:val="28"/>
        </w:rPr>
        <w:t xml:space="preserve">Publiczna </w:t>
      </w:r>
      <w:r w:rsidR="00B604F2" w:rsidRPr="00A4095B">
        <w:rPr>
          <w:rFonts w:ascii="Times New Roman" w:hAnsi="Times New Roman" w:cs="Times New Roman"/>
          <w:sz w:val="28"/>
          <w:szCs w:val="28"/>
        </w:rPr>
        <w:t>Szkoła Podstawowa</w:t>
      </w:r>
      <w:r>
        <w:rPr>
          <w:rFonts w:ascii="Times New Roman" w:hAnsi="Times New Roman" w:cs="Times New Roman"/>
          <w:sz w:val="28"/>
          <w:szCs w:val="28"/>
        </w:rPr>
        <w:t xml:space="preserve"> z Oddziałami Przedszkolnymi w Ziminie</w:t>
      </w:r>
    </w:p>
    <w:p w:rsidR="009E741C" w:rsidRPr="00A4095B" w:rsidRDefault="009E741C" w:rsidP="00A4095B">
      <w:pPr>
        <w:rPr>
          <w:rFonts w:ascii="Times New Roman" w:hAnsi="Times New Roman" w:cs="Times New Roman"/>
          <w:sz w:val="28"/>
          <w:szCs w:val="28"/>
        </w:rPr>
      </w:pPr>
      <w:r w:rsidRPr="00492A41">
        <w:rPr>
          <w:rFonts w:ascii="Times New Roman" w:hAnsi="Times New Roman" w:cs="Times New Roman"/>
          <w:sz w:val="28"/>
          <w:szCs w:val="28"/>
          <w:u w:val="single"/>
        </w:rPr>
        <w:t>Przedszkola:</w:t>
      </w:r>
      <w:r>
        <w:rPr>
          <w:rFonts w:ascii="Times New Roman" w:hAnsi="Times New Roman" w:cs="Times New Roman"/>
          <w:sz w:val="28"/>
          <w:szCs w:val="28"/>
        </w:rPr>
        <w:br/>
        <w:t>1) Przedszkole Publiczne „Wesoły Gawroszek”</w:t>
      </w:r>
    </w:p>
    <w:p w:rsidR="00A4095B" w:rsidRPr="00A4095B" w:rsidRDefault="00A4095B" w:rsidP="00A4095B">
      <w:pPr>
        <w:rPr>
          <w:rFonts w:ascii="Times New Roman" w:hAnsi="Times New Roman" w:cs="Times New Roman"/>
          <w:b/>
          <w:sz w:val="28"/>
          <w:szCs w:val="28"/>
        </w:rPr>
      </w:pPr>
      <w:r w:rsidRPr="00A4095B">
        <w:rPr>
          <w:rFonts w:ascii="Times New Roman" w:hAnsi="Times New Roman" w:cs="Times New Roman"/>
          <w:b/>
          <w:bCs/>
          <w:sz w:val="28"/>
          <w:szCs w:val="28"/>
        </w:rPr>
        <w:t>Placówki niepubliczne</w:t>
      </w:r>
      <w:r w:rsidRPr="00A4095B">
        <w:rPr>
          <w:rFonts w:ascii="Times New Roman" w:hAnsi="Times New Roman" w:cs="Times New Roman"/>
          <w:b/>
          <w:sz w:val="28"/>
          <w:szCs w:val="28"/>
        </w:rPr>
        <w:t xml:space="preserve"> </w:t>
      </w:r>
    </w:p>
    <w:p w:rsidR="00492A41" w:rsidRDefault="00492A41" w:rsidP="00A4095B">
      <w:pPr>
        <w:rPr>
          <w:rFonts w:ascii="Times New Roman" w:hAnsi="Times New Roman" w:cs="Times New Roman"/>
          <w:bCs/>
          <w:sz w:val="28"/>
          <w:szCs w:val="28"/>
        </w:rPr>
      </w:pPr>
      <w:r w:rsidRPr="00492A41">
        <w:rPr>
          <w:rFonts w:ascii="Times New Roman" w:hAnsi="Times New Roman" w:cs="Times New Roman"/>
          <w:bCs/>
          <w:sz w:val="28"/>
          <w:szCs w:val="28"/>
          <w:u w:val="single"/>
        </w:rPr>
        <w:t>Szkoły Podstawowe:</w:t>
      </w:r>
      <w:r>
        <w:rPr>
          <w:rFonts w:ascii="Times New Roman" w:hAnsi="Times New Roman" w:cs="Times New Roman"/>
          <w:bCs/>
          <w:sz w:val="28"/>
          <w:szCs w:val="28"/>
        </w:rPr>
        <w:br/>
        <w:t>1) Niepubliczna Dwujęzyczna Szkoła Podstawowa „Bonum Futurum” w Tulcach</w:t>
      </w:r>
    </w:p>
    <w:p w:rsidR="00492A41" w:rsidRDefault="00A4095B" w:rsidP="00A4095B">
      <w:pPr>
        <w:rPr>
          <w:rFonts w:ascii="Times New Roman" w:hAnsi="Times New Roman" w:cs="Times New Roman"/>
          <w:sz w:val="28"/>
          <w:szCs w:val="28"/>
        </w:rPr>
      </w:pPr>
      <w:r w:rsidRPr="00492A41">
        <w:rPr>
          <w:rFonts w:ascii="Times New Roman" w:hAnsi="Times New Roman" w:cs="Times New Roman"/>
          <w:bCs/>
          <w:sz w:val="28"/>
          <w:szCs w:val="28"/>
          <w:u w:val="single"/>
        </w:rPr>
        <w:t>Przedszkola</w:t>
      </w:r>
      <w:r w:rsidRPr="00492A41">
        <w:rPr>
          <w:rFonts w:ascii="Times New Roman" w:hAnsi="Times New Roman" w:cs="Times New Roman"/>
          <w:sz w:val="28"/>
          <w:szCs w:val="28"/>
          <w:u w:val="single"/>
        </w:rPr>
        <w:t xml:space="preserve"> </w:t>
      </w:r>
      <w:r w:rsidR="00492A41">
        <w:rPr>
          <w:rFonts w:ascii="Times New Roman" w:hAnsi="Times New Roman" w:cs="Times New Roman"/>
          <w:sz w:val="28"/>
          <w:szCs w:val="28"/>
          <w:u w:val="single"/>
        </w:rPr>
        <w:br/>
      </w:r>
      <w:r w:rsidRPr="00A4095B">
        <w:rPr>
          <w:rFonts w:ascii="Times New Roman" w:hAnsi="Times New Roman" w:cs="Times New Roman"/>
          <w:sz w:val="28"/>
          <w:szCs w:val="28"/>
        </w:rPr>
        <w:t>1) Niepubliczne Przedszkole „Bajkowa Kraina” w Tulcach</w:t>
      </w:r>
    </w:p>
    <w:p w:rsidR="00492A41" w:rsidRDefault="00A4095B" w:rsidP="00A4095B">
      <w:pPr>
        <w:rPr>
          <w:rFonts w:ascii="Times New Roman" w:hAnsi="Times New Roman" w:cs="Times New Roman"/>
          <w:sz w:val="28"/>
          <w:szCs w:val="28"/>
        </w:rPr>
      </w:pPr>
      <w:r w:rsidRPr="00A4095B">
        <w:rPr>
          <w:rFonts w:ascii="Times New Roman" w:hAnsi="Times New Roman" w:cs="Times New Roman"/>
          <w:sz w:val="28"/>
          <w:szCs w:val="28"/>
        </w:rPr>
        <w:t>2) Niepubliczne Przedszkole „Balbinka” w Gowarzewie</w:t>
      </w:r>
    </w:p>
    <w:p w:rsidR="00A4095B" w:rsidRPr="00A4095B" w:rsidRDefault="00A4095B" w:rsidP="00A4095B">
      <w:pPr>
        <w:rPr>
          <w:rFonts w:ascii="Times New Roman" w:hAnsi="Times New Roman" w:cs="Times New Roman"/>
          <w:sz w:val="28"/>
          <w:szCs w:val="28"/>
        </w:rPr>
      </w:pPr>
      <w:r w:rsidRPr="00A4095B">
        <w:rPr>
          <w:rFonts w:ascii="Times New Roman" w:hAnsi="Times New Roman" w:cs="Times New Roman"/>
          <w:sz w:val="28"/>
          <w:szCs w:val="28"/>
        </w:rPr>
        <w:t>3)Niepubliczne Przedszkole Artystyczno-Plastyczne „Plastyś”</w:t>
      </w:r>
    </w:p>
    <w:p w:rsidR="00907D33" w:rsidRDefault="00907D33" w:rsidP="00907D33">
      <w:pPr>
        <w:jc w:val="both"/>
        <w:rPr>
          <w:rFonts w:ascii="Times New Roman" w:hAnsi="Times New Roman" w:cs="Times New Roman"/>
          <w:sz w:val="28"/>
          <w:szCs w:val="28"/>
        </w:rPr>
      </w:pPr>
    </w:p>
    <w:p w:rsidR="00907D33" w:rsidRDefault="00907D33" w:rsidP="00907D33">
      <w:pPr>
        <w:jc w:val="both"/>
        <w:rPr>
          <w:rFonts w:ascii="Times New Roman" w:hAnsi="Times New Roman" w:cs="Times New Roman"/>
          <w:sz w:val="28"/>
          <w:szCs w:val="28"/>
        </w:rPr>
      </w:pPr>
    </w:p>
    <w:p w:rsidR="00907D33" w:rsidRDefault="00907D33" w:rsidP="00907D33">
      <w:pPr>
        <w:jc w:val="both"/>
        <w:rPr>
          <w:rFonts w:ascii="Times New Roman" w:hAnsi="Times New Roman" w:cs="Times New Roman"/>
          <w:sz w:val="28"/>
          <w:szCs w:val="28"/>
        </w:rPr>
      </w:pPr>
    </w:p>
    <w:p w:rsidR="00907D33" w:rsidRDefault="00907D33" w:rsidP="00907D33">
      <w:pPr>
        <w:jc w:val="both"/>
        <w:rPr>
          <w:rFonts w:ascii="Times New Roman" w:hAnsi="Times New Roman" w:cs="Times New Roman"/>
          <w:sz w:val="28"/>
          <w:szCs w:val="28"/>
        </w:rPr>
      </w:pPr>
    </w:p>
    <w:p w:rsidR="00907D33" w:rsidRDefault="00907D33" w:rsidP="00907D33">
      <w:pPr>
        <w:jc w:val="both"/>
        <w:rPr>
          <w:rFonts w:ascii="Times New Roman" w:hAnsi="Times New Roman" w:cs="Times New Roman"/>
          <w:sz w:val="28"/>
          <w:szCs w:val="28"/>
        </w:rPr>
      </w:pPr>
    </w:p>
    <w:p w:rsidR="00907D33" w:rsidRDefault="00697F07" w:rsidP="00907D33">
      <w:pPr>
        <w:jc w:val="both"/>
        <w:rPr>
          <w:rFonts w:ascii="Times New Roman" w:hAnsi="Times New Roman" w:cs="Times New Roman"/>
          <w:b/>
          <w:sz w:val="28"/>
          <w:szCs w:val="28"/>
        </w:rPr>
      </w:pPr>
      <w:r w:rsidRPr="00697F07">
        <w:rPr>
          <w:rFonts w:ascii="Times New Roman" w:hAnsi="Times New Roman" w:cs="Times New Roman"/>
          <w:sz w:val="28"/>
          <w:szCs w:val="28"/>
        </w:rPr>
        <w:lastRenderedPageBreak/>
        <w:t xml:space="preserve">Rok szkolny 2019/2020 różnił się od poprzednich. W marcu 2020 r. działalność dydaktyczna, wychowawcza i opiekuńcza w szkołach została zawieszona ze względu na epidemię COVID-19. Dotyczyło to również przedszkoli. Aby ograniczyć niebezpieczeństwo rozprzestrzeniania się </w:t>
      </w:r>
      <w:r w:rsidR="007F3CE6">
        <w:rPr>
          <w:rFonts w:ascii="Times New Roman" w:hAnsi="Times New Roman" w:cs="Times New Roman"/>
          <w:sz w:val="28"/>
          <w:szCs w:val="28"/>
        </w:rPr>
        <w:t>korona</w:t>
      </w:r>
      <w:r w:rsidRPr="00697F07">
        <w:rPr>
          <w:rFonts w:ascii="Times New Roman" w:hAnsi="Times New Roman" w:cs="Times New Roman"/>
          <w:sz w:val="28"/>
          <w:szCs w:val="28"/>
        </w:rPr>
        <w:t xml:space="preserve">wirusa, Ministerstwo Edukacji Narodowej </w:t>
      </w:r>
      <w:r w:rsidRPr="00907D33">
        <w:rPr>
          <w:rFonts w:ascii="Times New Roman" w:hAnsi="Times New Roman" w:cs="Times New Roman"/>
          <w:b/>
          <w:sz w:val="28"/>
          <w:szCs w:val="28"/>
        </w:rPr>
        <w:t xml:space="preserve">od dnia 12 marca 2020r. zdecydowało o zawieszeniu tradycyjnych zajęć dydaktyczno-wychowawczych, a następnie od dnia 25 marca wprowadziło obowiązek kształcenia na odległość. </w:t>
      </w:r>
    </w:p>
    <w:p w:rsidR="00697F07" w:rsidRDefault="00697F07" w:rsidP="00907D33">
      <w:pPr>
        <w:jc w:val="both"/>
        <w:rPr>
          <w:rFonts w:ascii="Times New Roman" w:hAnsi="Times New Roman" w:cs="Times New Roman"/>
          <w:sz w:val="28"/>
          <w:szCs w:val="28"/>
        </w:rPr>
      </w:pPr>
      <w:r w:rsidRPr="00697F07">
        <w:rPr>
          <w:rFonts w:ascii="Times New Roman" w:hAnsi="Times New Roman" w:cs="Times New Roman"/>
          <w:sz w:val="28"/>
          <w:szCs w:val="28"/>
        </w:rPr>
        <w:t>O</w:t>
      </w:r>
      <w:r w:rsidR="003B5A45">
        <w:rPr>
          <w:rFonts w:ascii="Times New Roman" w:hAnsi="Times New Roman" w:cs="Times New Roman"/>
          <w:sz w:val="28"/>
          <w:szCs w:val="28"/>
        </w:rPr>
        <w:t xml:space="preserve"> o</w:t>
      </w:r>
      <w:r w:rsidRPr="00697F07">
        <w:rPr>
          <w:rFonts w:ascii="Times New Roman" w:hAnsi="Times New Roman" w:cs="Times New Roman"/>
          <w:sz w:val="28"/>
          <w:szCs w:val="28"/>
        </w:rPr>
        <w:t>rganizacji kształcenia na odległość decydował dyrektor szkoły w porozumieniu z nauczycielami, uwzględniają m.in. równomierne obciążenie uczniów w poszczególnych dniach tygodnia, zróżnicowanie zajęć każdym dniu, możliwości psychofizyczne uczniów podejmowania intensywnego wysiłku u</w:t>
      </w:r>
      <w:r w:rsidR="003B5A45">
        <w:rPr>
          <w:rFonts w:ascii="Times New Roman" w:hAnsi="Times New Roman" w:cs="Times New Roman"/>
          <w:sz w:val="28"/>
          <w:szCs w:val="28"/>
        </w:rPr>
        <w:t xml:space="preserve">mysłowego. </w:t>
      </w:r>
    </w:p>
    <w:p w:rsidR="003B5A45" w:rsidRPr="003B5A45" w:rsidRDefault="003B5A45" w:rsidP="003B5A45">
      <w:pPr>
        <w:jc w:val="both"/>
        <w:rPr>
          <w:rFonts w:ascii="Times New Roman" w:hAnsi="Times New Roman" w:cs="Times New Roman"/>
          <w:sz w:val="28"/>
          <w:szCs w:val="28"/>
        </w:rPr>
      </w:pPr>
      <w:r>
        <w:rPr>
          <w:rFonts w:ascii="Times New Roman" w:hAnsi="Times New Roman" w:cs="Times New Roman"/>
          <w:sz w:val="28"/>
          <w:szCs w:val="28"/>
        </w:rPr>
        <w:t xml:space="preserve">Zaistniała sytuacja związana z zamknięciem szkół postawiła dyrektorów, nauczycieli i uczniów przed nowym wyzwaniem. Początkowo </w:t>
      </w:r>
      <w:r w:rsidRPr="003B5A45">
        <w:rPr>
          <w:rFonts w:ascii="Times New Roman" w:hAnsi="Times New Roman"/>
          <w:sz w:val="28"/>
          <w:szCs w:val="28"/>
        </w:rPr>
        <w:t xml:space="preserve">uruchomiony został </w:t>
      </w:r>
      <w:r w:rsidRPr="007F3CE6">
        <w:rPr>
          <w:rFonts w:ascii="Times New Roman" w:hAnsi="Times New Roman"/>
          <w:sz w:val="28"/>
          <w:szCs w:val="28"/>
        </w:rPr>
        <w:t>Messenger –</w:t>
      </w:r>
      <w:r w:rsidRPr="003B5A45">
        <w:rPr>
          <w:rFonts w:ascii="Times New Roman" w:hAnsi="Times New Roman"/>
          <w:sz w:val="28"/>
          <w:szCs w:val="28"/>
        </w:rPr>
        <w:t xml:space="preserve"> praktyczny komunikator, ułatwiający kontakt z rodzicami w trudnym czasie. Zaraz potem nauczyciele zaczęli tworzyć grupy facebookowe, które umożliwiały stały i bezpośredni kontakt z rodzicami. Utworzono </w:t>
      </w:r>
      <w:r w:rsidRPr="007F3CE6">
        <w:rPr>
          <w:rFonts w:ascii="Times New Roman" w:hAnsi="Times New Roman"/>
          <w:b/>
          <w:sz w:val="28"/>
          <w:szCs w:val="28"/>
        </w:rPr>
        <w:t>na dysku Google foldery</w:t>
      </w:r>
      <w:r w:rsidRPr="003B5A45">
        <w:rPr>
          <w:rFonts w:ascii="Times New Roman" w:hAnsi="Times New Roman"/>
          <w:sz w:val="28"/>
          <w:szCs w:val="28"/>
        </w:rPr>
        <w:t xml:space="preserve">, w których  były umieszczane zadania, sukcesywnie i na bieżąco sprawdzane przez nauczycieli i wychowawców, wszelkiego rodzaju aktywności, np. filmiki z wykonywanych zadań, komunikaty i ogłoszenia. </w:t>
      </w:r>
    </w:p>
    <w:p w:rsidR="003B5A45" w:rsidRPr="003B5A45" w:rsidRDefault="003B5A45" w:rsidP="003B5A45">
      <w:pPr>
        <w:jc w:val="both"/>
        <w:rPr>
          <w:rFonts w:ascii="Times New Roman" w:hAnsi="Times New Roman"/>
          <w:sz w:val="28"/>
          <w:szCs w:val="28"/>
        </w:rPr>
      </w:pPr>
      <w:r w:rsidRPr="003B5A45">
        <w:rPr>
          <w:rFonts w:ascii="Times New Roman" w:hAnsi="Times New Roman"/>
          <w:sz w:val="28"/>
          <w:szCs w:val="28"/>
        </w:rPr>
        <w:t xml:space="preserve">Podstawowym źródłem kontaktu nauczycieli z rodzicami, uczniami oraz dyrekcją wciąż pozostawał (i nadal  pozostaje) </w:t>
      </w:r>
      <w:r w:rsidRPr="003B5A45">
        <w:rPr>
          <w:rFonts w:ascii="Times New Roman" w:hAnsi="Times New Roman"/>
          <w:b/>
          <w:sz w:val="28"/>
          <w:szCs w:val="28"/>
        </w:rPr>
        <w:t>dziennik elektroniczny Librus i Dziennik UONET+</w:t>
      </w:r>
      <w:r w:rsidRPr="003B5A45">
        <w:rPr>
          <w:rFonts w:ascii="Times New Roman" w:hAnsi="Times New Roman"/>
          <w:sz w:val="28"/>
          <w:szCs w:val="28"/>
        </w:rPr>
        <w:t>. Niezwykle istotne okazały się również prywatne adresy mailowe, na które na bieżąco były przesyłane zdjęcia wykonanych zadań oraz uzupełnione karty pracy uczniów – głównie za pośrednictwem poczty rodziców.</w:t>
      </w:r>
    </w:p>
    <w:p w:rsidR="003B5A45" w:rsidRPr="003B5A45" w:rsidRDefault="003B5A45" w:rsidP="003B5A45">
      <w:pPr>
        <w:jc w:val="both"/>
        <w:rPr>
          <w:rFonts w:ascii="Times New Roman" w:hAnsi="Times New Roman"/>
          <w:sz w:val="28"/>
          <w:szCs w:val="28"/>
        </w:rPr>
      </w:pPr>
      <w:r w:rsidRPr="003B5A45">
        <w:rPr>
          <w:rFonts w:ascii="Times New Roman" w:hAnsi="Times New Roman"/>
          <w:b/>
          <w:sz w:val="28"/>
          <w:szCs w:val="28"/>
          <w:u w:val="single"/>
        </w:rPr>
        <w:t>Szczególnie wzrosła aktywność w momencie, kiedy została wprowadzona platforma Teams</w:t>
      </w:r>
      <w:r w:rsidRPr="003B5A45">
        <w:rPr>
          <w:rFonts w:ascii="Times New Roman" w:hAnsi="Times New Roman"/>
          <w:sz w:val="28"/>
          <w:szCs w:val="28"/>
        </w:rPr>
        <w:t xml:space="preserve"> (narzędzie programu Microsoft Office 365), dająca możliwości w nauczaniu na wszystkich poziomach edukacji, a co za tym idzie – skuteczną realizację podstawy programowej. </w:t>
      </w:r>
    </w:p>
    <w:p w:rsidR="003B5A45" w:rsidRPr="003B5A45" w:rsidRDefault="003B5A45" w:rsidP="003B5A45">
      <w:pPr>
        <w:jc w:val="both"/>
        <w:rPr>
          <w:rFonts w:ascii="Times New Roman" w:hAnsi="Times New Roman"/>
          <w:sz w:val="28"/>
          <w:szCs w:val="28"/>
        </w:rPr>
      </w:pPr>
      <w:r w:rsidRPr="003B5A45">
        <w:rPr>
          <w:rFonts w:ascii="Times New Roman" w:hAnsi="Times New Roman"/>
          <w:sz w:val="28"/>
          <w:szCs w:val="28"/>
        </w:rPr>
        <w:t xml:space="preserve">W obu szkołach przeprowadzono szkolenia grona pedagogicznego – drogą elektroniczną oraz wygenerowania kodów dostępu przez szkolnych informatyków, które zostały rozdane wszystkim nauczycielom i rodzicom. Po zalogowaniu, wychowawcy instruowali, jak należy zainstalować Teams na telefonie, oraz jak połączyć się ze stacjonarnego laptopa, komputera, czy tabletu.  </w:t>
      </w:r>
    </w:p>
    <w:p w:rsidR="003B5A45" w:rsidRPr="003B5A45" w:rsidRDefault="003B5A45" w:rsidP="003B5A45">
      <w:pPr>
        <w:jc w:val="both"/>
        <w:rPr>
          <w:rFonts w:ascii="Times New Roman" w:hAnsi="Times New Roman"/>
          <w:sz w:val="28"/>
          <w:szCs w:val="28"/>
        </w:rPr>
      </w:pPr>
      <w:r w:rsidRPr="003B5A45">
        <w:rPr>
          <w:rFonts w:ascii="Times New Roman" w:hAnsi="Times New Roman"/>
          <w:sz w:val="28"/>
          <w:szCs w:val="28"/>
        </w:rPr>
        <w:lastRenderedPageBreak/>
        <w:t>Po wprowadzeniu Teamsa zaczęły się zdalne lekcje, na których można było się jednocześnie widzieć i słyszeć. Taka forma kontaktu spodobała się uczniom oraz rodzicom, którzy niejednokrotnie towarzyszyli</w:t>
      </w:r>
      <w:r w:rsidR="007F3CE6">
        <w:rPr>
          <w:rFonts w:ascii="Times New Roman" w:hAnsi="Times New Roman"/>
          <w:sz w:val="28"/>
          <w:szCs w:val="28"/>
        </w:rPr>
        <w:t xml:space="preserve"> i wspierali proces dydaktyczny.</w:t>
      </w:r>
    </w:p>
    <w:p w:rsidR="007F3CE6" w:rsidRPr="007F3CE6" w:rsidRDefault="007F3CE6" w:rsidP="007F3CE6">
      <w:pPr>
        <w:jc w:val="both"/>
        <w:rPr>
          <w:rFonts w:ascii="Times New Roman" w:hAnsi="Times New Roman" w:cs="Times New Roman"/>
          <w:sz w:val="28"/>
          <w:szCs w:val="28"/>
        </w:rPr>
      </w:pPr>
      <w:r w:rsidRPr="007F3CE6">
        <w:rPr>
          <w:rFonts w:ascii="Times New Roman" w:hAnsi="Times New Roman" w:cs="Times New Roman"/>
          <w:sz w:val="28"/>
          <w:szCs w:val="28"/>
        </w:rPr>
        <w:t>Ministerstwo Edukacji Narodowej udostępnia</w:t>
      </w:r>
      <w:r>
        <w:rPr>
          <w:rFonts w:ascii="Times New Roman" w:hAnsi="Times New Roman" w:cs="Times New Roman"/>
          <w:sz w:val="28"/>
          <w:szCs w:val="28"/>
        </w:rPr>
        <w:t>ło</w:t>
      </w:r>
      <w:r w:rsidRPr="007F3CE6">
        <w:rPr>
          <w:rFonts w:ascii="Times New Roman" w:hAnsi="Times New Roman" w:cs="Times New Roman"/>
          <w:sz w:val="28"/>
          <w:szCs w:val="28"/>
        </w:rPr>
        <w:t xml:space="preserve"> szereg możliwoś</w:t>
      </w:r>
      <w:r>
        <w:rPr>
          <w:rFonts w:ascii="Times New Roman" w:hAnsi="Times New Roman" w:cs="Times New Roman"/>
          <w:sz w:val="28"/>
          <w:szCs w:val="28"/>
        </w:rPr>
        <w:t>ci nauki zdalnej, z których mogli</w:t>
      </w:r>
      <w:r w:rsidRPr="007F3CE6">
        <w:rPr>
          <w:rFonts w:ascii="Times New Roman" w:hAnsi="Times New Roman" w:cs="Times New Roman"/>
          <w:sz w:val="28"/>
          <w:szCs w:val="28"/>
        </w:rPr>
        <w:t xml:space="preserve"> skorzystać nauczyciele (epodręczniki.pl, lekcje w TVP, przykładowe arkusze egzaminacyjne, zdalne lekcje.pl, szkolenia dla nauczycieli on-line – lekcja enter). </w:t>
      </w:r>
    </w:p>
    <w:p w:rsidR="00492A41" w:rsidRPr="007F3CE6" w:rsidRDefault="007F3CE6" w:rsidP="007F3CE6">
      <w:pPr>
        <w:jc w:val="both"/>
        <w:rPr>
          <w:rFonts w:ascii="Times New Roman" w:hAnsi="Times New Roman" w:cs="Times New Roman"/>
          <w:sz w:val="28"/>
          <w:szCs w:val="28"/>
        </w:rPr>
      </w:pPr>
      <w:r w:rsidRPr="007F3CE6">
        <w:rPr>
          <w:rFonts w:ascii="Times New Roman" w:hAnsi="Times New Roman" w:cs="Times New Roman"/>
          <w:sz w:val="28"/>
          <w:szCs w:val="28"/>
        </w:rPr>
        <w:t>Zajęcia dydaktyczno-wychowawcze, chociaż prowadzone od marca przede wszystkim na odległość, zostały zak</w:t>
      </w:r>
      <w:r>
        <w:rPr>
          <w:rFonts w:ascii="Times New Roman" w:hAnsi="Times New Roman" w:cs="Times New Roman"/>
          <w:sz w:val="28"/>
          <w:szCs w:val="28"/>
        </w:rPr>
        <w:t>ończone w terminie wynikającym</w:t>
      </w:r>
      <w:r w:rsidRPr="007F3CE6">
        <w:rPr>
          <w:rFonts w:ascii="Times New Roman" w:hAnsi="Times New Roman" w:cs="Times New Roman"/>
          <w:sz w:val="28"/>
          <w:szCs w:val="28"/>
        </w:rPr>
        <w:t xml:space="preserve"> z wcześniej kalendarza roku szkolnego 2019/2020, tj. 26 czerwca 2020 r. szkoły przeprowadziły klasyfikację uczniów, a uczniowie odebrali świadectwa. </w:t>
      </w:r>
    </w:p>
    <w:p w:rsidR="00A4095B" w:rsidRPr="007F3CE6" w:rsidRDefault="007F3CE6" w:rsidP="007F3CE6">
      <w:pPr>
        <w:jc w:val="both"/>
        <w:rPr>
          <w:rFonts w:ascii="Times New Roman" w:hAnsi="Times New Roman" w:cs="Times New Roman"/>
          <w:sz w:val="28"/>
          <w:szCs w:val="28"/>
        </w:rPr>
      </w:pPr>
      <w:r w:rsidRPr="007F3CE6">
        <w:rPr>
          <w:rFonts w:ascii="Times New Roman" w:hAnsi="Times New Roman" w:cs="Times New Roman"/>
          <w:sz w:val="28"/>
          <w:szCs w:val="28"/>
        </w:rPr>
        <w:t>Najważniejsze zmiany w systemie o</w:t>
      </w:r>
      <w:r w:rsidR="007F147A">
        <w:rPr>
          <w:rFonts w:ascii="Times New Roman" w:hAnsi="Times New Roman" w:cs="Times New Roman"/>
          <w:sz w:val="28"/>
          <w:szCs w:val="28"/>
        </w:rPr>
        <w:t>ś</w:t>
      </w:r>
      <w:r w:rsidRPr="007F3CE6">
        <w:rPr>
          <w:rFonts w:ascii="Times New Roman" w:hAnsi="Times New Roman" w:cs="Times New Roman"/>
          <w:sz w:val="28"/>
          <w:szCs w:val="28"/>
        </w:rPr>
        <w:t>wiaty wynikające z epidemii koronwarusa:</w:t>
      </w:r>
    </w:p>
    <w:p w:rsidR="007F3CE6" w:rsidRPr="007F3CE6" w:rsidRDefault="007F3CE6" w:rsidP="007F3CE6">
      <w:pPr>
        <w:jc w:val="both"/>
        <w:rPr>
          <w:rFonts w:ascii="Times New Roman" w:hAnsi="Times New Roman" w:cs="Times New Roman"/>
          <w:sz w:val="28"/>
          <w:szCs w:val="28"/>
        </w:rPr>
      </w:pPr>
      <w:r w:rsidRPr="007F3CE6">
        <w:rPr>
          <w:rFonts w:ascii="Times New Roman" w:hAnsi="Times New Roman" w:cs="Times New Roman"/>
          <w:sz w:val="28"/>
          <w:szCs w:val="28"/>
        </w:rPr>
        <w:t>- od 12 marca – czasowe zawieszenie działalności dydaktycznej, wychowawczej i opiekuńczej jednostek systemu oświaty;</w:t>
      </w:r>
    </w:p>
    <w:p w:rsidR="007F3CE6" w:rsidRPr="007F147A" w:rsidRDefault="007F3CE6" w:rsidP="007F147A">
      <w:pPr>
        <w:jc w:val="both"/>
        <w:rPr>
          <w:rFonts w:ascii="Times New Roman" w:hAnsi="Times New Roman" w:cs="Times New Roman"/>
          <w:sz w:val="28"/>
          <w:szCs w:val="28"/>
        </w:rPr>
      </w:pPr>
      <w:r w:rsidRPr="007F147A">
        <w:rPr>
          <w:rFonts w:ascii="Times New Roman" w:hAnsi="Times New Roman" w:cs="Times New Roman"/>
          <w:sz w:val="28"/>
          <w:szCs w:val="28"/>
        </w:rPr>
        <w:t>- od 16 marca – działania przygotowawcze do obowiązkowej pracy jednostek systemu oświaty w trybie zdalnym;</w:t>
      </w:r>
    </w:p>
    <w:p w:rsidR="007F3CE6" w:rsidRPr="007F147A" w:rsidRDefault="007F3CE6" w:rsidP="007F147A">
      <w:pPr>
        <w:jc w:val="both"/>
        <w:rPr>
          <w:rFonts w:ascii="Times New Roman" w:hAnsi="Times New Roman" w:cs="Times New Roman"/>
          <w:sz w:val="28"/>
          <w:szCs w:val="28"/>
        </w:rPr>
      </w:pPr>
      <w:r w:rsidRPr="007F147A">
        <w:rPr>
          <w:rFonts w:ascii="Times New Roman" w:hAnsi="Times New Roman" w:cs="Times New Roman"/>
          <w:sz w:val="28"/>
          <w:szCs w:val="28"/>
        </w:rPr>
        <w:t xml:space="preserve">- </w:t>
      </w:r>
      <w:r w:rsidR="007F147A">
        <w:rPr>
          <w:rFonts w:ascii="Times New Roman" w:hAnsi="Times New Roman" w:cs="Times New Roman"/>
          <w:sz w:val="28"/>
          <w:szCs w:val="28"/>
        </w:rPr>
        <w:t>od 25 m</w:t>
      </w:r>
      <w:r w:rsidRPr="007F147A">
        <w:rPr>
          <w:rFonts w:ascii="Times New Roman" w:hAnsi="Times New Roman" w:cs="Times New Roman"/>
          <w:sz w:val="28"/>
          <w:szCs w:val="28"/>
        </w:rPr>
        <w:t xml:space="preserve">arca – jednostki systemu oświaty realizowały zadania z wykorzystaniem metod i technik kształcenia na </w:t>
      </w:r>
      <w:r w:rsidR="007F147A" w:rsidRPr="007F147A">
        <w:rPr>
          <w:rFonts w:ascii="Times New Roman" w:hAnsi="Times New Roman" w:cs="Times New Roman"/>
          <w:sz w:val="28"/>
          <w:szCs w:val="28"/>
        </w:rPr>
        <w:t>odległość</w:t>
      </w:r>
      <w:r w:rsidR="007F147A">
        <w:rPr>
          <w:rFonts w:ascii="Times New Roman" w:hAnsi="Times New Roman" w:cs="Times New Roman"/>
          <w:sz w:val="28"/>
          <w:szCs w:val="28"/>
        </w:rPr>
        <w:t>;</w:t>
      </w:r>
    </w:p>
    <w:p w:rsidR="007F3CE6" w:rsidRDefault="007F3CE6" w:rsidP="007F147A">
      <w:pPr>
        <w:jc w:val="both"/>
        <w:rPr>
          <w:rFonts w:ascii="Times New Roman" w:hAnsi="Times New Roman" w:cs="Times New Roman"/>
          <w:sz w:val="28"/>
          <w:szCs w:val="28"/>
        </w:rPr>
      </w:pPr>
      <w:r w:rsidRPr="007F147A">
        <w:rPr>
          <w:rFonts w:ascii="Times New Roman" w:hAnsi="Times New Roman" w:cs="Times New Roman"/>
          <w:sz w:val="28"/>
          <w:szCs w:val="28"/>
        </w:rPr>
        <w:t>- od 6 maja – przedszkola, oddziały przedszkolne w szkołach podstawowych oraz inne formy wychowania przedszkolnego mogły zdecydować o kontynuacji działalności – Gmina Kleszczewo jako organ prowadzący wraz z dyrektorami zadecydował o otwarci</w:t>
      </w:r>
      <w:r w:rsidR="007F147A" w:rsidRPr="007F147A">
        <w:rPr>
          <w:rFonts w:ascii="Times New Roman" w:hAnsi="Times New Roman" w:cs="Times New Roman"/>
          <w:sz w:val="28"/>
          <w:szCs w:val="28"/>
        </w:rPr>
        <w:t xml:space="preserve">u przedszkoli gminnych </w:t>
      </w:r>
      <w:r w:rsidR="007F147A">
        <w:rPr>
          <w:rFonts w:ascii="Times New Roman" w:hAnsi="Times New Roman" w:cs="Times New Roman"/>
          <w:sz w:val="28"/>
          <w:szCs w:val="28"/>
        </w:rPr>
        <w:t>od 11 maja;</w:t>
      </w:r>
    </w:p>
    <w:p w:rsidR="007F147A" w:rsidRDefault="007F147A" w:rsidP="007F147A">
      <w:pPr>
        <w:jc w:val="both"/>
        <w:rPr>
          <w:rFonts w:ascii="Times New Roman" w:hAnsi="Times New Roman" w:cs="Times New Roman"/>
          <w:sz w:val="28"/>
          <w:szCs w:val="28"/>
        </w:rPr>
      </w:pPr>
      <w:r>
        <w:rPr>
          <w:rFonts w:ascii="Times New Roman" w:hAnsi="Times New Roman" w:cs="Times New Roman"/>
          <w:sz w:val="28"/>
          <w:szCs w:val="28"/>
        </w:rPr>
        <w:t>- od 25 maja – zajęcia opiekuńczo-wychowawcze z możliwością prowadzenia zajęć dydaktycznych dla uczniów klas I-III szkół podstawowych; konsultacje z nauczycielami w szkołach dla uczniów VIII klas;</w:t>
      </w:r>
    </w:p>
    <w:p w:rsidR="007F147A" w:rsidRPr="007F147A" w:rsidRDefault="007F147A" w:rsidP="007F147A">
      <w:pPr>
        <w:jc w:val="both"/>
        <w:rPr>
          <w:rFonts w:ascii="Times New Roman" w:hAnsi="Times New Roman" w:cs="Times New Roman"/>
          <w:sz w:val="28"/>
          <w:szCs w:val="28"/>
        </w:rPr>
      </w:pPr>
      <w:r>
        <w:rPr>
          <w:rFonts w:ascii="Times New Roman" w:hAnsi="Times New Roman" w:cs="Times New Roman"/>
          <w:sz w:val="28"/>
          <w:szCs w:val="28"/>
        </w:rPr>
        <w:t xml:space="preserve">- od 1 czerwca – konsultacje z nauczycielami w szkołach dla wszystkich uczniów.  </w:t>
      </w:r>
    </w:p>
    <w:p w:rsidR="00A4095B" w:rsidRDefault="00A4095B" w:rsidP="00A4095B">
      <w:pPr>
        <w:pStyle w:val="Akapitzlist"/>
        <w:ind w:left="1440"/>
        <w:rPr>
          <w:rFonts w:ascii="Times New Roman" w:hAnsi="Times New Roman" w:cs="Times New Roman"/>
          <w:b/>
          <w:sz w:val="28"/>
          <w:szCs w:val="28"/>
        </w:rPr>
      </w:pPr>
    </w:p>
    <w:p w:rsidR="007F147A" w:rsidRDefault="007F147A" w:rsidP="00A4095B">
      <w:pPr>
        <w:pStyle w:val="Akapitzlist"/>
        <w:ind w:left="1440"/>
        <w:rPr>
          <w:rFonts w:ascii="Times New Roman" w:hAnsi="Times New Roman" w:cs="Times New Roman"/>
          <w:b/>
          <w:sz w:val="28"/>
          <w:szCs w:val="28"/>
        </w:rPr>
      </w:pPr>
    </w:p>
    <w:p w:rsidR="007F147A" w:rsidRDefault="007F147A" w:rsidP="00A4095B">
      <w:pPr>
        <w:pStyle w:val="Akapitzlist"/>
        <w:ind w:left="1440"/>
        <w:rPr>
          <w:rFonts w:ascii="Times New Roman" w:hAnsi="Times New Roman" w:cs="Times New Roman"/>
          <w:b/>
          <w:sz w:val="28"/>
          <w:szCs w:val="28"/>
        </w:rPr>
      </w:pPr>
    </w:p>
    <w:p w:rsidR="007F147A" w:rsidRPr="00693D3C" w:rsidRDefault="007F147A" w:rsidP="00693D3C">
      <w:pPr>
        <w:rPr>
          <w:rFonts w:ascii="Times New Roman" w:hAnsi="Times New Roman" w:cs="Times New Roman"/>
          <w:b/>
          <w:sz w:val="28"/>
          <w:szCs w:val="28"/>
        </w:rPr>
      </w:pPr>
    </w:p>
    <w:p w:rsidR="007F147A" w:rsidRDefault="007F147A" w:rsidP="00A4095B">
      <w:pPr>
        <w:pStyle w:val="Akapitzlist"/>
        <w:ind w:left="1440"/>
        <w:rPr>
          <w:rFonts w:ascii="Times New Roman" w:hAnsi="Times New Roman" w:cs="Times New Roman"/>
          <w:b/>
          <w:sz w:val="28"/>
          <w:szCs w:val="28"/>
        </w:rPr>
      </w:pPr>
    </w:p>
    <w:p w:rsidR="00E61D78" w:rsidRDefault="00F74B38" w:rsidP="00F74B38">
      <w:pPr>
        <w:pStyle w:val="Akapitzlist"/>
        <w:numPr>
          <w:ilvl w:val="0"/>
          <w:numId w:val="2"/>
        </w:numPr>
        <w:rPr>
          <w:rFonts w:ascii="Times New Roman" w:hAnsi="Times New Roman" w:cs="Times New Roman"/>
          <w:b/>
          <w:sz w:val="28"/>
          <w:szCs w:val="28"/>
        </w:rPr>
      </w:pPr>
      <w:r w:rsidRPr="00F74B38">
        <w:rPr>
          <w:rFonts w:ascii="Times New Roman" w:hAnsi="Times New Roman" w:cs="Times New Roman"/>
          <w:b/>
          <w:sz w:val="28"/>
          <w:szCs w:val="28"/>
        </w:rPr>
        <w:t>Oświata w liczbach</w:t>
      </w:r>
    </w:p>
    <w:p w:rsidR="00F74B38" w:rsidRDefault="00086F45" w:rsidP="000D0186">
      <w:pPr>
        <w:ind w:left="360"/>
        <w:jc w:val="both"/>
        <w:rPr>
          <w:rFonts w:ascii="Times New Roman" w:hAnsi="Times New Roman" w:cs="Times New Roman"/>
          <w:sz w:val="28"/>
          <w:szCs w:val="28"/>
        </w:rPr>
      </w:pPr>
      <w:r>
        <w:rPr>
          <w:rFonts w:ascii="Times New Roman" w:hAnsi="Times New Roman" w:cs="Times New Roman"/>
          <w:sz w:val="28"/>
          <w:szCs w:val="28"/>
        </w:rPr>
        <w:t>W roku szkolnym 2019/2020</w:t>
      </w:r>
      <w:r w:rsidR="00F74B38">
        <w:rPr>
          <w:rFonts w:ascii="Times New Roman" w:hAnsi="Times New Roman" w:cs="Times New Roman"/>
          <w:sz w:val="28"/>
          <w:szCs w:val="28"/>
        </w:rPr>
        <w:t xml:space="preserve"> do szkół </w:t>
      </w:r>
      <w:r w:rsidR="00007D4E">
        <w:rPr>
          <w:rFonts w:ascii="Times New Roman" w:hAnsi="Times New Roman" w:cs="Times New Roman"/>
          <w:sz w:val="28"/>
          <w:szCs w:val="28"/>
        </w:rPr>
        <w:t xml:space="preserve">i przedszkoli </w:t>
      </w:r>
      <w:r w:rsidR="00F74B38" w:rsidRPr="000A2849">
        <w:rPr>
          <w:rFonts w:ascii="Times New Roman" w:hAnsi="Times New Roman" w:cs="Times New Roman"/>
          <w:sz w:val="28"/>
          <w:szCs w:val="28"/>
          <w:u w:val="single"/>
        </w:rPr>
        <w:t>prow</w:t>
      </w:r>
      <w:r w:rsidR="00473E3B" w:rsidRPr="000A2849">
        <w:rPr>
          <w:rFonts w:ascii="Times New Roman" w:hAnsi="Times New Roman" w:cs="Times New Roman"/>
          <w:sz w:val="28"/>
          <w:szCs w:val="28"/>
          <w:u w:val="single"/>
        </w:rPr>
        <w:t>adzonych przez gminę Kleszczewo</w:t>
      </w:r>
      <w:r w:rsidR="00473E3B">
        <w:rPr>
          <w:rFonts w:ascii="Times New Roman" w:hAnsi="Times New Roman" w:cs="Times New Roman"/>
          <w:sz w:val="28"/>
          <w:szCs w:val="28"/>
        </w:rPr>
        <w:t xml:space="preserve"> uczęszczało</w:t>
      </w:r>
      <w:r w:rsidR="00007D4E">
        <w:rPr>
          <w:rFonts w:ascii="Times New Roman" w:hAnsi="Times New Roman" w:cs="Times New Roman"/>
          <w:sz w:val="28"/>
          <w:szCs w:val="28"/>
        </w:rPr>
        <w:t xml:space="preserve"> </w:t>
      </w:r>
      <w:r w:rsidR="00007D4E" w:rsidRPr="00007D4E">
        <w:rPr>
          <w:rFonts w:ascii="Times New Roman" w:hAnsi="Times New Roman" w:cs="Times New Roman"/>
          <w:b/>
          <w:sz w:val="28"/>
          <w:szCs w:val="28"/>
        </w:rPr>
        <w:t>1</w:t>
      </w:r>
      <w:r>
        <w:rPr>
          <w:rFonts w:ascii="Times New Roman" w:hAnsi="Times New Roman" w:cs="Times New Roman"/>
          <w:b/>
          <w:sz w:val="28"/>
          <w:szCs w:val="28"/>
        </w:rPr>
        <w:t>130</w:t>
      </w:r>
      <w:r w:rsidR="00007D4E">
        <w:rPr>
          <w:rFonts w:ascii="Times New Roman" w:hAnsi="Times New Roman" w:cs="Times New Roman"/>
          <w:sz w:val="28"/>
          <w:szCs w:val="28"/>
        </w:rPr>
        <w:t xml:space="preserve"> dzieci</w:t>
      </w:r>
    </w:p>
    <w:tbl>
      <w:tblPr>
        <w:tblW w:w="903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2235"/>
        <w:gridCol w:w="992"/>
        <w:gridCol w:w="1276"/>
        <w:gridCol w:w="1667"/>
        <w:gridCol w:w="1309"/>
        <w:gridCol w:w="1560"/>
      </w:tblGrid>
      <w:tr w:rsidR="00C17012" w:rsidRPr="005163FF" w:rsidTr="006C04AE">
        <w:tc>
          <w:tcPr>
            <w:tcW w:w="2235" w:type="dxa"/>
          </w:tcPr>
          <w:p w:rsidR="00C17012" w:rsidRPr="005163FF" w:rsidRDefault="00C17012" w:rsidP="006C04AE">
            <w:pPr>
              <w:rPr>
                <w:rFonts w:ascii="Times New Roman" w:hAnsi="Times New Roman" w:cs="Times New Roman"/>
                <w:b/>
                <w:sz w:val="24"/>
                <w:szCs w:val="24"/>
              </w:rPr>
            </w:pPr>
            <w:r w:rsidRPr="005163FF">
              <w:rPr>
                <w:rFonts w:ascii="Times New Roman" w:hAnsi="Times New Roman" w:cs="Times New Roman"/>
                <w:b/>
                <w:sz w:val="24"/>
                <w:szCs w:val="24"/>
              </w:rPr>
              <w:t>Zespół Szkół Kleszczewo</w:t>
            </w:r>
          </w:p>
        </w:tc>
        <w:tc>
          <w:tcPr>
            <w:tcW w:w="992" w:type="dxa"/>
          </w:tcPr>
          <w:p w:rsidR="00C17012" w:rsidRPr="005163FF" w:rsidRDefault="00C17012" w:rsidP="006C04AE">
            <w:pPr>
              <w:ind w:left="-108" w:right="-108"/>
              <w:rPr>
                <w:rFonts w:ascii="Times New Roman" w:hAnsi="Times New Roman" w:cs="Times New Roman"/>
                <w:b/>
                <w:sz w:val="24"/>
                <w:szCs w:val="24"/>
              </w:rPr>
            </w:pPr>
            <w:r w:rsidRPr="005163FF">
              <w:rPr>
                <w:rFonts w:ascii="Times New Roman" w:hAnsi="Times New Roman" w:cs="Times New Roman"/>
                <w:b/>
                <w:sz w:val="24"/>
                <w:szCs w:val="24"/>
              </w:rPr>
              <w:t>Liczba dzieci i uczniów</w:t>
            </w:r>
          </w:p>
        </w:tc>
        <w:tc>
          <w:tcPr>
            <w:tcW w:w="1276" w:type="dxa"/>
          </w:tcPr>
          <w:p w:rsidR="00C17012" w:rsidRPr="005163FF" w:rsidRDefault="00C17012" w:rsidP="006C04AE">
            <w:pPr>
              <w:rPr>
                <w:rFonts w:ascii="Times New Roman" w:hAnsi="Times New Roman" w:cs="Times New Roman"/>
                <w:b/>
                <w:sz w:val="24"/>
                <w:szCs w:val="24"/>
              </w:rPr>
            </w:pPr>
            <w:r w:rsidRPr="005163FF">
              <w:rPr>
                <w:rFonts w:ascii="Times New Roman" w:hAnsi="Times New Roman" w:cs="Times New Roman"/>
                <w:b/>
                <w:sz w:val="24"/>
                <w:szCs w:val="24"/>
              </w:rPr>
              <w:t>Liczba oddziałów</w:t>
            </w:r>
          </w:p>
        </w:tc>
        <w:tc>
          <w:tcPr>
            <w:tcW w:w="1667" w:type="dxa"/>
          </w:tcPr>
          <w:p w:rsidR="00C17012" w:rsidRPr="005163FF" w:rsidRDefault="00C17012" w:rsidP="006C04AE">
            <w:pPr>
              <w:rPr>
                <w:rFonts w:ascii="Times New Roman" w:hAnsi="Times New Roman" w:cs="Times New Roman"/>
                <w:b/>
                <w:sz w:val="24"/>
                <w:szCs w:val="24"/>
              </w:rPr>
            </w:pPr>
            <w:r w:rsidRPr="005163FF">
              <w:rPr>
                <w:rFonts w:ascii="Times New Roman" w:hAnsi="Times New Roman" w:cs="Times New Roman"/>
                <w:b/>
                <w:sz w:val="24"/>
                <w:szCs w:val="24"/>
              </w:rPr>
              <w:t>Średnia liczba uczniów w 1 oddziale</w:t>
            </w:r>
          </w:p>
        </w:tc>
        <w:tc>
          <w:tcPr>
            <w:tcW w:w="1309" w:type="dxa"/>
          </w:tcPr>
          <w:p w:rsidR="00C17012" w:rsidRPr="005163FF" w:rsidRDefault="00C17012" w:rsidP="006C04AE">
            <w:pPr>
              <w:rPr>
                <w:rFonts w:ascii="Times New Roman" w:hAnsi="Times New Roman" w:cs="Times New Roman"/>
                <w:b/>
                <w:sz w:val="24"/>
                <w:szCs w:val="24"/>
              </w:rPr>
            </w:pPr>
            <w:r w:rsidRPr="005163FF">
              <w:rPr>
                <w:rFonts w:ascii="Times New Roman" w:hAnsi="Times New Roman" w:cs="Times New Roman"/>
                <w:b/>
                <w:sz w:val="24"/>
                <w:szCs w:val="24"/>
              </w:rPr>
              <w:t>Liczba nauczycieli</w:t>
            </w:r>
          </w:p>
        </w:tc>
        <w:tc>
          <w:tcPr>
            <w:tcW w:w="1560" w:type="dxa"/>
          </w:tcPr>
          <w:p w:rsidR="00C17012" w:rsidRPr="005163FF" w:rsidRDefault="00C17012" w:rsidP="006C04AE">
            <w:pPr>
              <w:rPr>
                <w:rFonts w:ascii="Times New Roman" w:hAnsi="Times New Roman" w:cs="Times New Roman"/>
                <w:b/>
                <w:sz w:val="24"/>
                <w:szCs w:val="24"/>
              </w:rPr>
            </w:pPr>
            <w:r w:rsidRPr="005163FF">
              <w:rPr>
                <w:rFonts w:ascii="Times New Roman" w:hAnsi="Times New Roman" w:cs="Times New Roman"/>
                <w:b/>
                <w:sz w:val="24"/>
                <w:szCs w:val="24"/>
              </w:rPr>
              <w:t>Liczba pracowników obsługi</w:t>
            </w:r>
          </w:p>
        </w:tc>
      </w:tr>
      <w:tr w:rsidR="00C17012" w:rsidRPr="005163FF" w:rsidTr="006C04AE">
        <w:tc>
          <w:tcPr>
            <w:tcW w:w="2235" w:type="dxa"/>
          </w:tcPr>
          <w:p w:rsidR="00C17012" w:rsidRPr="005163FF" w:rsidRDefault="00C17012" w:rsidP="006C04AE">
            <w:pPr>
              <w:jc w:val="center"/>
              <w:rPr>
                <w:rFonts w:ascii="Times New Roman" w:hAnsi="Times New Roman" w:cs="Times New Roman"/>
                <w:sz w:val="24"/>
                <w:szCs w:val="24"/>
              </w:rPr>
            </w:pPr>
            <w:r w:rsidRPr="005163FF">
              <w:rPr>
                <w:rFonts w:ascii="Times New Roman" w:hAnsi="Times New Roman" w:cs="Times New Roman"/>
                <w:sz w:val="24"/>
                <w:szCs w:val="24"/>
              </w:rPr>
              <w:t>Przedszkola</w:t>
            </w:r>
          </w:p>
        </w:tc>
        <w:tc>
          <w:tcPr>
            <w:tcW w:w="992" w:type="dxa"/>
          </w:tcPr>
          <w:p w:rsidR="00C17012" w:rsidRPr="005163FF" w:rsidRDefault="00C17012" w:rsidP="006C04AE">
            <w:pPr>
              <w:jc w:val="center"/>
              <w:rPr>
                <w:rFonts w:ascii="Times New Roman" w:hAnsi="Times New Roman" w:cs="Times New Roman"/>
                <w:sz w:val="24"/>
                <w:szCs w:val="24"/>
              </w:rPr>
            </w:pPr>
            <w:r>
              <w:rPr>
                <w:rFonts w:ascii="Times New Roman" w:hAnsi="Times New Roman" w:cs="Times New Roman"/>
                <w:sz w:val="24"/>
                <w:szCs w:val="24"/>
              </w:rPr>
              <w:t>136</w:t>
            </w:r>
          </w:p>
        </w:tc>
        <w:tc>
          <w:tcPr>
            <w:tcW w:w="1276" w:type="dxa"/>
          </w:tcPr>
          <w:p w:rsidR="00C17012" w:rsidRPr="005163FF" w:rsidRDefault="00C17012" w:rsidP="006C04AE">
            <w:pPr>
              <w:jc w:val="center"/>
              <w:rPr>
                <w:rFonts w:ascii="Times New Roman" w:hAnsi="Times New Roman" w:cs="Times New Roman"/>
                <w:sz w:val="24"/>
                <w:szCs w:val="24"/>
              </w:rPr>
            </w:pPr>
            <w:r w:rsidRPr="005163FF">
              <w:rPr>
                <w:rFonts w:ascii="Times New Roman" w:hAnsi="Times New Roman" w:cs="Times New Roman"/>
                <w:sz w:val="24"/>
                <w:szCs w:val="24"/>
              </w:rPr>
              <w:t>6</w:t>
            </w:r>
          </w:p>
        </w:tc>
        <w:tc>
          <w:tcPr>
            <w:tcW w:w="1667" w:type="dxa"/>
          </w:tcPr>
          <w:p w:rsidR="00C17012" w:rsidRPr="005163FF" w:rsidRDefault="00C17012" w:rsidP="006C04AE">
            <w:pPr>
              <w:jc w:val="center"/>
              <w:rPr>
                <w:rFonts w:ascii="Times New Roman" w:hAnsi="Times New Roman" w:cs="Times New Roman"/>
                <w:sz w:val="24"/>
                <w:szCs w:val="24"/>
              </w:rPr>
            </w:pPr>
            <w:r>
              <w:rPr>
                <w:rFonts w:ascii="Times New Roman" w:hAnsi="Times New Roman" w:cs="Times New Roman"/>
                <w:sz w:val="24"/>
                <w:szCs w:val="24"/>
              </w:rPr>
              <w:t>22,6</w:t>
            </w:r>
          </w:p>
        </w:tc>
        <w:tc>
          <w:tcPr>
            <w:tcW w:w="1309" w:type="dxa"/>
            <w:vMerge w:val="restart"/>
          </w:tcPr>
          <w:p w:rsidR="00C17012" w:rsidRPr="005163FF" w:rsidRDefault="00C17012" w:rsidP="006C04AE">
            <w:pPr>
              <w:jc w:val="center"/>
              <w:rPr>
                <w:rFonts w:ascii="Times New Roman" w:hAnsi="Times New Roman" w:cs="Times New Roman"/>
                <w:sz w:val="24"/>
                <w:szCs w:val="24"/>
              </w:rPr>
            </w:pPr>
          </w:p>
          <w:p w:rsidR="00C17012" w:rsidRPr="005163FF" w:rsidRDefault="00C17012" w:rsidP="006C04AE">
            <w:pPr>
              <w:jc w:val="center"/>
              <w:rPr>
                <w:rFonts w:ascii="Times New Roman" w:hAnsi="Times New Roman" w:cs="Times New Roman"/>
                <w:sz w:val="24"/>
                <w:szCs w:val="24"/>
              </w:rPr>
            </w:pPr>
            <w:r>
              <w:rPr>
                <w:rFonts w:ascii="Times New Roman" w:hAnsi="Times New Roman" w:cs="Times New Roman"/>
                <w:sz w:val="24"/>
                <w:szCs w:val="24"/>
              </w:rPr>
              <w:t>50</w:t>
            </w:r>
          </w:p>
        </w:tc>
        <w:tc>
          <w:tcPr>
            <w:tcW w:w="1560" w:type="dxa"/>
            <w:vMerge w:val="restart"/>
          </w:tcPr>
          <w:p w:rsidR="00C17012" w:rsidRPr="005163FF" w:rsidRDefault="00C17012" w:rsidP="006C04AE">
            <w:pPr>
              <w:jc w:val="center"/>
              <w:rPr>
                <w:rFonts w:ascii="Times New Roman" w:hAnsi="Times New Roman" w:cs="Times New Roman"/>
                <w:sz w:val="24"/>
                <w:szCs w:val="24"/>
              </w:rPr>
            </w:pPr>
          </w:p>
          <w:p w:rsidR="00C17012" w:rsidRPr="005163FF" w:rsidRDefault="00C17012" w:rsidP="006C04AE">
            <w:pPr>
              <w:jc w:val="center"/>
              <w:rPr>
                <w:rFonts w:ascii="Times New Roman" w:hAnsi="Times New Roman" w:cs="Times New Roman"/>
                <w:sz w:val="24"/>
                <w:szCs w:val="24"/>
              </w:rPr>
            </w:pPr>
            <w:r>
              <w:rPr>
                <w:rFonts w:ascii="Times New Roman" w:hAnsi="Times New Roman" w:cs="Times New Roman"/>
                <w:sz w:val="24"/>
                <w:szCs w:val="24"/>
              </w:rPr>
              <w:t>15</w:t>
            </w:r>
          </w:p>
        </w:tc>
      </w:tr>
      <w:tr w:rsidR="00C17012" w:rsidRPr="005163FF" w:rsidTr="006C04AE">
        <w:tc>
          <w:tcPr>
            <w:tcW w:w="2235" w:type="dxa"/>
          </w:tcPr>
          <w:p w:rsidR="00C17012" w:rsidRPr="005163FF" w:rsidRDefault="00C17012" w:rsidP="006C04AE">
            <w:pPr>
              <w:jc w:val="center"/>
              <w:rPr>
                <w:rFonts w:ascii="Times New Roman" w:hAnsi="Times New Roman" w:cs="Times New Roman"/>
                <w:sz w:val="24"/>
                <w:szCs w:val="24"/>
              </w:rPr>
            </w:pPr>
            <w:r w:rsidRPr="005163FF">
              <w:rPr>
                <w:rFonts w:ascii="Times New Roman" w:hAnsi="Times New Roman" w:cs="Times New Roman"/>
                <w:sz w:val="24"/>
                <w:szCs w:val="24"/>
              </w:rPr>
              <w:t>Szkoła podstawowa</w:t>
            </w:r>
          </w:p>
        </w:tc>
        <w:tc>
          <w:tcPr>
            <w:tcW w:w="992" w:type="dxa"/>
          </w:tcPr>
          <w:p w:rsidR="00C17012" w:rsidRPr="005163FF" w:rsidRDefault="00C17012" w:rsidP="006C04AE">
            <w:pPr>
              <w:jc w:val="center"/>
              <w:rPr>
                <w:rFonts w:ascii="Times New Roman" w:hAnsi="Times New Roman" w:cs="Times New Roman"/>
                <w:sz w:val="24"/>
                <w:szCs w:val="24"/>
              </w:rPr>
            </w:pPr>
            <w:r>
              <w:rPr>
                <w:rFonts w:ascii="Times New Roman" w:hAnsi="Times New Roman" w:cs="Times New Roman"/>
                <w:sz w:val="24"/>
                <w:szCs w:val="24"/>
              </w:rPr>
              <w:t>388</w:t>
            </w:r>
          </w:p>
        </w:tc>
        <w:tc>
          <w:tcPr>
            <w:tcW w:w="1276" w:type="dxa"/>
          </w:tcPr>
          <w:p w:rsidR="00C17012" w:rsidRPr="005163FF" w:rsidRDefault="00C17012" w:rsidP="006C04AE">
            <w:pPr>
              <w:jc w:val="center"/>
              <w:rPr>
                <w:rFonts w:ascii="Times New Roman" w:hAnsi="Times New Roman" w:cs="Times New Roman"/>
                <w:sz w:val="24"/>
                <w:szCs w:val="24"/>
              </w:rPr>
            </w:pPr>
            <w:r>
              <w:rPr>
                <w:rFonts w:ascii="Times New Roman" w:hAnsi="Times New Roman" w:cs="Times New Roman"/>
                <w:sz w:val="24"/>
                <w:szCs w:val="24"/>
              </w:rPr>
              <w:t>18</w:t>
            </w:r>
          </w:p>
        </w:tc>
        <w:tc>
          <w:tcPr>
            <w:tcW w:w="1667" w:type="dxa"/>
          </w:tcPr>
          <w:p w:rsidR="00C17012" w:rsidRPr="005163FF" w:rsidRDefault="00C17012" w:rsidP="006C04AE">
            <w:pPr>
              <w:jc w:val="center"/>
              <w:rPr>
                <w:rFonts w:ascii="Times New Roman" w:hAnsi="Times New Roman" w:cs="Times New Roman"/>
                <w:sz w:val="24"/>
                <w:szCs w:val="24"/>
              </w:rPr>
            </w:pPr>
            <w:r>
              <w:rPr>
                <w:rFonts w:ascii="Times New Roman" w:hAnsi="Times New Roman" w:cs="Times New Roman"/>
                <w:sz w:val="24"/>
                <w:szCs w:val="24"/>
              </w:rPr>
              <w:t>21,5</w:t>
            </w:r>
          </w:p>
        </w:tc>
        <w:tc>
          <w:tcPr>
            <w:tcW w:w="1309" w:type="dxa"/>
            <w:vMerge/>
          </w:tcPr>
          <w:p w:rsidR="00C17012" w:rsidRPr="005163FF" w:rsidRDefault="00C17012" w:rsidP="006C04AE">
            <w:pPr>
              <w:jc w:val="center"/>
              <w:rPr>
                <w:rFonts w:ascii="Times New Roman" w:hAnsi="Times New Roman" w:cs="Times New Roman"/>
                <w:sz w:val="24"/>
                <w:szCs w:val="24"/>
              </w:rPr>
            </w:pPr>
          </w:p>
        </w:tc>
        <w:tc>
          <w:tcPr>
            <w:tcW w:w="1560" w:type="dxa"/>
            <w:vMerge/>
          </w:tcPr>
          <w:p w:rsidR="00C17012" w:rsidRPr="005163FF" w:rsidRDefault="00C17012" w:rsidP="006C04AE">
            <w:pPr>
              <w:jc w:val="center"/>
              <w:rPr>
                <w:rFonts w:ascii="Times New Roman" w:hAnsi="Times New Roman" w:cs="Times New Roman"/>
                <w:sz w:val="24"/>
                <w:szCs w:val="24"/>
              </w:rPr>
            </w:pPr>
          </w:p>
        </w:tc>
      </w:tr>
      <w:tr w:rsidR="00C17012" w:rsidRPr="005163FF" w:rsidTr="006C04AE">
        <w:tc>
          <w:tcPr>
            <w:tcW w:w="2235" w:type="dxa"/>
          </w:tcPr>
          <w:p w:rsidR="00C17012" w:rsidRPr="005163FF" w:rsidRDefault="00C17012" w:rsidP="006C04AE">
            <w:pPr>
              <w:jc w:val="center"/>
              <w:rPr>
                <w:rFonts w:ascii="Times New Roman" w:hAnsi="Times New Roman" w:cs="Times New Roman"/>
                <w:sz w:val="24"/>
                <w:szCs w:val="24"/>
              </w:rPr>
            </w:pPr>
            <w:r w:rsidRPr="005163FF">
              <w:rPr>
                <w:rFonts w:ascii="Times New Roman" w:hAnsi="Times New Roman" w:cs="Times New Roman"/>
                <w:sz w:val="24"/>
                <w:szCs w:val="24"/>
              </w:rPr>
              <w:t>Razem</w:t>
            </w:r>
          </w:p>
        </w:tc>
        <w:tc>
          <w:tcPr>
            <w:tcW w:w="992" w:type="dxa"/>
          </w:tcPr>
          <w:p w:rsidR="00C17012" w:rsidRPr="005163FF" w:rsidRDefault="00C17012" w:rsidP="006C04AE">
            <w:pPr>
              <w:jc w:val="center"/>
              <w:rPr>
                <w:rFonts w:ascii="Times New Roman" w:hAnsi="Times New Roman" w:cs="Times New Roman"/>
                <w:sz w:val="24"/>
                <w:szCs w:val="24"/>
              </w:rPr>
            </w:pPr>
            <w:r>
              <w:rPr>
                <w:rFonts w:ascii="Times New Roman" w:hAnsi="Times New Roman" w:cs="Times New Roman"/>
                <w:sz w:val="24"/>
                <w:szCs w:val="24"/>
              </w:rPr>
              <w:t>524</w:t>
            </w:r>
          </w:p>
        </w:tc>
        <w:tc>
          <w:tcPr>
            <w:tcW w:w="1276" w:type="dxa"/>
          </w:tcPr>
          <w:p w:rsidR="00C17012" w:rsidRPr="005163FF" w:rsidRDefault="00C17012" w:rsidP="006C04AE">
            <w:pPr>
              <w:jc w:val="center"/>
              <w:rPr>
                <w:rFonts w:ascii="Times New Roman" w:hAnsi="Times New Roman" w:cs="Times New Roman"/>
                <w:sz w:val="24"/>
                <w:szCs w:val="24"/>
              </w:rPr>
            </w:pPr>
            <w:r w:rsidRPr="005163FF">
              <w:rPr>
                <w:rFonts w:ascii="Times New Roman" w:hAnsi="Times New Roman" w:cs="Times New Roman"/>
                <w:sz w:val="24"/>
                <w:szCs w:val="24"/>
              </w:rPr>
              <w:t>24</w:t>
            </w:r>
          </w:p>
        </w:tc>
        <w:tc>
          <w:tcPr>
            <w:tcW w:w="1667" w:type="dxa"/>
          </w:tcPr>
          <w:p w:rsidR="00C17012" w:rsidRPr="005163FF" w:rsidRDefault="00C17012" w:rsidP="006C04AE">
            <w:pPr>
              <w:jc w:val="center"/>
              <w:rPr>
                <w:rFonts w:ascii="Times New Roman" w:hAnsi="Times New Roman" w:cs="Times New Roman"/>
                <w:sz w:val="24"/>
                <w:szCs w:val="24"/>
              </w:rPr>
            </w:pPr>
            <w:r>
              <w:rPr>
                <w:rFonts w:ascii="Times New Roman" w:hAnsi="Times New Roman" w:cs="Times New Roman"/>
                <w:sz w:val="24"/>
                <w:szCs w:val="24"/>
              </w:rPr>
              <w:t>21,8</w:t>
            </w:r>
          </w:p>
        </w:tc>
        <w:tc>
          <w:tcPr>
            <w:tcW w:w="1309" w:type="dxa"/>
            <w:vMerge/>
          </w:tcPr>
          <w:p w:rsidR="00C17012" w:rsidRPr="005163FF" w:rsidRDefault="00C17012" w:rsidP="006C04AE">
            <w:pPr>
              <w:jc w:val="center"/>
              <w:rPr>
                <w:rFonts w:ascii="Times New Roman" w:hAnsi="Times New Roman" w:cs="Times New Roman"/>
                <w:sz w:val="24"/>
                <w:szCs w:val="24"/>
              </w:rPr>
            </w:pPr>
          </w:p>
        </w:tc>
        <w:tc>
          <w:tcPr>
            <w:tcW w:w="1560" w:type="dxa"/>
            <w:vMerge/>
          </w:tcPr>
          <w:p w:rsidR="00C17012" w:rsidRPr="005163FF" w:rsidRDefault="00C17012" w:rsidP="006C04AE">
            <w:pPr>
              <w:jc w:val="center"/>
              <w:rPr>
                <w:rFonts w:ascii="Times New Roman" w:hAnsi="Times New Roman" w:cs="Times New Roman"/>
                <w:sz w:val="24"/>
                <w:szCs w:val="24"/>
              </w:rPr>
            </w:pPr>
          </w:p>
        </w:tc>
      </w:tr>
    </w:tbl>
    <w:p w:rsidR="00C17012" w:rsidRDefault="00C17012" w:rsidP="00C17012">
      <w:pPr>
        <w:jc w:val="both"/>
        <w:rPr>
          <w:rFonts w:ascii="Times New Roman" w:hAnsi="Times New Roman" w:cs="Times New Roman"/>
          <w:sz w:val="28"/>
          <w:szCs w:val="28"/>
        </w:rPr>
      </w:pPr>
    </w:p>
    <w:tbl>
      <w:tblPr>
        <w:tblW w:w="903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2235"/>
        <w:gridCol w:w="992"/>
        <w:gridCol w:w="1276"/>
        <w:gridCol w:w="1667"/>
        <w:gridCol w:w="1309"/>
        <w:gridCol w:w="1560"/>
      </w:tblGrid>
      <w:tr w:rsidR="00C17012" w:rsidRPr="005163FF" w:rsidTr="006C04AE">
        <w:tc>
          <w:tcPr>
            <w:tcW w:w="2235" w:type="dxa"/>
          </w:tcPr>
          <w:p w:rsidR="00C17012" w:rsidRPr="005163FF" w:rsidRDefault="00C17012" w:rsidP="006C04AE">
            <w:pPr>
              <w:rPr>
                <w:rFonts w:ascii="Times New Roman" w:hAnsi="Times New Roman" w:cs="Times New Roman"/>
                <w:b/>
                <w:sz w:val="24"/>
                <w:szCs w:val="24"/>
              </w:rPr>
            </w:pPr>
            <w:r w:rsidRPr="005163FF">
              <w:rPr>
                <w:rFonts w:ascii="Times New Roman" w:hAnsi="Times New Roman" w:cs="Times New Roman"/>
                <w:b/>
                <w:sz w:val="24"/>
                <w:szCs w:val="24"/>
              </w:rPr>
              <w:t>Zespół Szkół Tulce</w:t>
            </w:r>
          </w:p>
        </w:tc>
        <w:tc>
          <w:tcPr>
            <w:tcW w:w="992" w:type="dxa"/>
          </w:tcPr>
          <w:p w:rsidR="00C17012" w:rsidRPr="005163FF" w:rsidRDefault="00C17012" w:rsidP="006C04AE">
            <w:pPr>
              <w:ind w:left="-108" w:right="-108"/>
              <w:rPr>
                <w:rFonts w:ascii="Times New Roman" w:hAnsi="Times New Roman" w:cs="Times New Roman"/>
                <w:b/>
                <w:sz w:val="24"/>
                <w:szCs w:val="24"/>
              </w:rPr>
            </w:pPr>
            <w:r w:rsidRPr="005163FF">
              <w:rPr>
                <w:rFonts w:ascii="Times New Roman" w:hAnsi="Times New Roman" w:cs="Times New Roman"/>
                <w:b/>
                <w:sz w:val="24"/>
                <w:szCs w:val="24"/>
              </w:rPr>
              <w:t>Liczba dzieci i uczniów</w:t>
            </w:r>
          </w:p>
        </w:tc>
        <w:tc>
          <w:tcPr>
            <w:tcW w:w="1276" w:type="dxa"/>
          </w:tcPr>
          <w:p w:rsidR="00C17012" w:rsidRPr="005163FF" w:rsidRDefault="00C17012" w:rsidP="006C04AE">
            <w:pPr>
              <w:rPr>
                <w:rFonts w:ascii="Times New Roman" w:hAnsi="Times New Roman" w:cs="Times New Roman"/>
                <w:b/>
                <w:sz w:val="24"/>
                <w:szCs w:val="24"/>
              </w:rPr>
            </w:pPr>
            <w:r w:rsidRPr="005163FF">
              <w:rPr>
                <w:rFonts w:ascii="Times New Roman" w:hAnsi="Times New Roman" w:cs="Times New Roman"/>
                <w:b/>
                <w:sz w:val="24"/>
                <w:szCs w:val="24"/>
              </w:rPr>
              <w:t>Liczba oddziałów</w:t>
            </w:r>
          </w:p>
        </w:tc>
        <w:tc>
          <w:tcPr>
            <w:tcW w:w="1667" w:type="dxa"/>
          </w:tcPr>
          <w:p w:rsidR="00C17012" w:rsidRPr="005163FF" w:rsidRDefault="00C17012" w:rsidP="006C04AE">
            <w:pPr>
              <w:rPr>
                <w:rFonts w:ascii="Times New Roman" w:hAnsi="Times New Roman" w:cs="Times New Roman"/>
                <w:b/>
                <w:sz w:val="24"/>
                <w:szCs w:val="24"/>
              </w:rPr>
            </w:pPr>
            <w:r w:rsidRPr="005163FF">
              <w:rPr>
                <w:rFonts w:ascii="Times New Roman" w:hAnsi="Times New Roman" w:cs="Times New Roman"/>
                <w:b/>
                <w:sz w:val="24"/>
                <w:szCs w:val="24"/>
              </w:rPr>
              <w:t>Średnia liczba uczniów w 1 oddziale</w:t>
            </w:r>
          </w:p>
        </w:tc>
        <w:tc>
          <w:tcPr>
            <w:tcW w:w="1309" w:type="dxa"/>
          </w:tcPr>
          <w:p w:rsidR="00C17012" w:rsidRPr="005163FF" w:rsidRDefault="00C17012" w:rsidP="006C04AE">
            <w:pPr>
              <w:rPr>
                <w:rFonts w:ascii="Times New Roman" w:hAnsi="Times New Roman" w:cs="Times New Roman"/>
                <w:b/>
                <w:sz w:val="24"/>
                <w:szCs w:val="24"/>
              </w:rPr>
            </w:pPr>
            <w:r w:rsidRPr="005163FF">
              <w:rPr>
                <w:rFonts w:ascii="Times New Roman" w:hAnsi="Times New Roman" w:cs="Times New Roman"/>
                <w:b/>
                <w:sz w:val="24"/>
                <w:szCs w:val="24"/>
              </w:rPr>
              <w:t>Liczba nauczycieli</w:t>
            </w:r>
          </w:p>
        </w:tc>
        <w:tc>
          <w:tcPr>
            <w:tcW w:w="1560" w:type="dxa"/>
          </w:tcPr>
          <w:p w:rsidR="00C17012" w:rsidRPr="005163FF" w:rsidRDefault="00C17012" w:rsidP="006C04AE">
            <w:pPr>
              <w:rPr>
                <w:rFonts w:ascii="Times New Roman" w:hAnsi="Times New Roman" w:cs="Times New Roman"/>
                <w:b/>
                <w:sz w:val="24"/>
                <w:szCs w:val="24"/>
              </w:rPr>
            </w:pPr>
            <w:r w:rsidRPr="005163FF">
              <w:rPr>
                <w:rFonts w:ascii="Times New Roman" w:hAnsi="Times New Roman" w:cs="Times New Roman"/>
                <w:b/>
                <w:sz w:val="24"/>
                <w:szCs w:val="24"/>
              </w:rPr>
              <w:t>Liczba pracowników obsługi</w:t>
            </w:r>
          </w:p>
        </w:tc>
      </w:tr>
      <w:tr w:rsidR="00C17012" w:rsidRPr="005163FF" w:rsidTr="006C04AE">
        <w:tc>
          <w:tcPr>
            <w:tcW w:w="2235" w:type="dxa"/>
          </w:tcPr>
          <w:p w:rsidR="00C17012" w:rsidRPr="005163FF" w:rsidRDefault="00C17012" w:rsidP="006C04AE">
            <w:pPr>
              <w:jc w:val="center"/>
              <w:rPr>
                <w:rFonts w:ascii="Times New Roman" w:hAnsi="Times New Roman" w:cs="Times New Roman"/>
                <w:sz w:val="24"/>
                <w:szCs w:val="24"/>
              </w:rPr>
            </w:pPr>
            <w:r w:rsidRPr="005163FF">
              <w:rPr>
                <w:rFonts w:ascii="Times New Roman" w:hAnsi="Times New Roman" w:cs="Times New Roman"/>
                <w:sz w:val="24"/>
                <w:szCs w:val="24"/>
              </w:rPr>
              <w:t>Przedszkola</w:t>
            </w:r>
          </w:p>
        </w:tc>
        <w:tc>
          <w:tcPr>
            <w:tcW w:w="992" w:type="dxa"/>
          </w:tcPr>
          <w:p w:rsidR="00C17012" w:rsidRPr="005163FF" w:rsidRDefault="00C17012" w:rsidP="006C04AE">
            <w:pPr>
              <w:jc w:val="center"/>
              <w:rPr>
                <w:rFonts w:ascii="Times New Roman" w:hAnsi="Times New Roman" w:cs="Times New Roman"/>
                <w:sz w:val="24"/>
                <w:szCs w:val="24"/>
              </w:rPr>
            </w:pPr>
            <w:r>
              <w:rPr>
                <w:rFonts w:ascii="Times New Roman" w:hAnsi="Times New Roman" w:cs="Times New Roman"/>
                <w:sz w:val="24"/>
                <w:szCs w:val="24"/>
              </w:rPr>
              <w:t>130</w:t>
            </w:r>
          </w:p>
        </w:tc>
        <w:tc>
          <w:tcPr>
            <w:tcW w:w="1276" w:type="dxa"/>
          </w:tcPr>
          <w:p w:rsidR="00C17012" w:rsidRPr="005163FF" w:rsidRDefault="00C17012" w:rsidP="006C04AE">
            <w:pPr>
              <w:jc w:val="center"/>
              <w:rPr>
                <w:rFonts w:ascii="Times New Roman" w:hAnsi="Times New Roman" w:cs="Times New Roman"/>
                <w:sz w:val="24"/>
                <w:szCs w:val="24"/>
              </w:rPr>
            </w:pPr>
            <w:r>
              <w:rPr>
                <w:rFonts w:ascii="Times New Roman" w:hAnsi="Times New Roman" w:cs="Times New Roman"/>
                <w:sz w:val="24"/>
                <w:szCs w:val="24"/>
              </w:rPr>
              <w:t>6</w:t>
            </w:r>
          </w:p>
        </w:tc>
        <w:tc>
          <w:tcPr>
            <w:tcW w:w="1667" w:type="dxa"/>
          </w:tcPr>
          <w:p w:rsidR="00C17012" w:rsidRPr="005163FF" w:rsidRDefault="00C17012" w:rsidP="006C04AE">
            <w:pPr>
              <w:jc w:val="center"/>
              <w:rPr>
                <w:rFonts w:ascii="Times New Roman" w:hAnsi="Times New Roman" w:cs="Times New Roman"/>
                <w:sz w:val="24"/>
                <w:szCs w:val="24"/>
              </w:rPr>
            </w:pPr>
            <w:r>
              <w:rPr>
                <w:rFonts w:ascii="Times New Roman" w:hAnsi="Times New Roman" w:cs="Times New Roman"/>
                <w:sz w:val="24"/>
                <w:szCs w:val="24"/>
              </w:rPr>
              <w:t>21,6</w:t>
            </w:r>
          </w:p>
        </w:tc>
        <w:tc>
          <w:tcPr>
            <w:tcW w:w="1309" w:type="dxa"/>
            <w:vMerge w:val="restart"/>
          </w:tcPr>
          <w:p w:rsidR="00C17012" w:rsidRPr="005163FF" w:rsidRDefault="00C17012" w:rsidP="006C04AE">
            <w:pPr>
              <w:jc w:val="center"/>
              <w:rPr>
                <w:rFonts w:ascii="Times New Roman" w:hAnsi="Times New Roman" w:cs="Times New Roman"/>
                <w:sz w:val="24"/>
                <w:szCs w:val="24"/>
              </w:rPr>
            </w:pPr>
          </w:p>
          <w:p w:rsidR="00C17012" w:rsidRPr="005163FF" w:rsidRDefault="00C17012" w:rsidP="006C04AE">
            <w:pPr>
              <w:jc w:val="center"/>
              <w:rPr>
                <w:rFonts w:ascii="Times New Roman" w:hAnsi="Times New Roman" w:cs="Times New Roman"/>
                <w:sz w:val="24"/>
                <w:szCs w:val="24"/>
              </w:rPr>
            </w:pPr>
            <w:r>
              <w:rPr>
                <w:rFonts w:ascii="Times New Roman" w:hAnsi="Times New Roman" w:cs="Times New Roman"/>
                <w:sz w:val="24"/>
                <w:szCs w:val="24"/>
              </w:rPr>
              <w:t>74</w:t>
            </w:r>
          </w:p>
        </w:tc>
        <w:tc>
          <w:tcPr>
            <w:tcW w:w="1560" w:type="dxa"/>
            <w:vMerge w:val="restart"/>
          </w:tcPr>
          <w:p w:rsidR="00C17012" w:rsidRPr="005163FF" w:rsidRDefault="00C17012" w:rsidP="006C04AE">
            <w:pPr>
              <w:jc w:val="center"/>
              <w:rPr>
                <w:rFonts w:ascii="Times New Roman" w:hAnsi="Times New Roman" w:cs="Times New Roman"/>
                <w:sz w:val="24"/>
                <w:szCs w:val="24"/>
              </w:rPr>
            </w:pPr>
          </w:p>
          <w:p w:rsidR="00C17012" w:rsidRPr="005163FF" w:rsidRDefault="00C17012" w:rsidP="006C04AE">
            <w:pPr>
              <w:jc w:val="center"/>
              <w:rPr>
                <w:rFonts w:ascii="Times New Roman" w:hAnsi="Times New Roman" w:cs="Times New Roman"/>
                <w:sz w:val="24"/>
                <w:szCs w:val="24"/>
              </w:rPr>
            </w:pPr>
            <w:r>
              <w:rPr>
                <w:rFonts w:ascii="Times New Roman" w:hAnsi="Times New Roman" w:cs="Times New Roman"/>
                <w:sz w:val="24"/>
                <w:szCs w:val="24"/>
              </w:rPr>
              <w:t>15</w:t>
            </w:r>
          </w:p>
        </w:tc>
      </w:tr>
      <w:tr w:rsidR="00C17012" w:rsidRPr="005163FF" w:rsidTr="006C04AE">
        <w:tc>
          <w:tcPr>
            <w:tcW w:w="2235" w:type="dxa"/>
          </w:tcPr>
          <w:p w:rsidR="00C17012" w:rsidRPr="005163FF" w:rsidRDefault="00C17012" w:rsidP="006C04AE">
            <w:pPr>
              <w:jc w:val="center"/>
              <w:rPr>
                <w:rFonts w:ascii="Times New Roman" w:hAnsi="Times New Roman" w:cs="Times New Roman"/>
                <w:sz w:val="24"/>
                <w:szCs w:val="24"/>
              </w:rPr>
            </w:pPr>
            <w:r w:rsidRPr="005163FF">
              <w:rPr>
                <w:rFonts w:ascii="Times New Roman" w:hAnsi="Times New Roman" w:cs="Times New Roman"/>
                <w:sz w:val="24"/>
                <w:szCs w:val="24"/>
              </w:rPr>
              <w:t>Szkoła podstawowa</w:t>
            </w:r>
          </w:p>
        </w:tc>
        <w:tc>
          <w:tcPr>
            <w:tcW w:w="992" w:type="dxa"/>
          </w:tcPr>
          <w:p w:rsidR="00C17012" w:rsidRPr="005163FF" w:rsidRDefault="00C17012" w:rsidP="006C04AE">
            <w:pPr>
              <w:jc w:val="center"/>
              <w:rPr>
                <w:rFonts w:ascii="Times New Roman" w:hAnsi="Times New Roman" w:cs="Times New Roman"/>
                <w:sz w:val="24"/>
                <w:szCs w:val="24"/>
              </w:rPr>
            </w:pPr>
            <w:r>
              <w:rPr>
                <w:rFonts w:ascii="Times New Roman" w:hAnsi="Times New Roman" w:cs="Times New Roman"/>
                <w:sz w:val="24"/>
                <w:szCs w:val="24"/>
              </w:rPr>
              <w:t>476</w:t>
            </w:r>
          </w:p>
        </w:tc>
        <w:tc>
          <w:tcPr>
            <w:tcW w:w="1276" w:type="dxa"/>
          </w:tcPr>
          <w:p w:rsidR="00C17012" w:rsidRPr="005163FF" w:rsidRDefault="00C17012" w:rsidP="006C04AE">
            <w:pPr>
              <w:jc w:val="center"/>
              <w:rPr>
                <w:rFonts w:ascii="Times New Roman" w:hAnsi="Times New Roman" w:cs="Times New Roman"/>
                <w:sz w:val="24"/>
                <w:szCs w:val="24"/>
              </w:rPr>
            </w:pPr>
            <w:r>
              <w:rPr>
                <w:rFonts w:ascii="Times New Roman" w:hAnsi="Times New Roman" w:cs="Times New Roman"/>
                <w:sz w:val="24"/>
                <w:szCs w:val="24"/>
              </w:rPr>
              <w:t>24</w:t>
            </w:r>
          </w:p>
        </w:tc>
        <w:tc>
          <w:tcPr>
            <w:tcW w:w="1667" w:type="dxa"/>
          </w:tcPr>
          <w:p w:rsidR="00C17012" w:rsidRPr="005163FF" w:rsidRDefault="00C17012" w:rsidP="006C04AE">
            <w:pPr>
              <w:jc w:val="center"/>
              <w:rPr>
                <w:rFonts w:ascii="Times New Roman" w:hAnsi="Times New Roman" w:cs="Times New Roman"/>
                <w:sz w:val="24"/>
                <w:szCs w:val="24"/>
              </w:rPr>
            </w:pPr>
            <w:r>
              <w:rPr>
                <w:rFonts w:ascii="Times New Roman" w:hAnsi="Times New Roman" w:cs="Times New Roman"/>
                <w:sz w:val="24"/>
                <w:szCs w:val="24"/>
              </w:rPr>
              <w:t>19,8</w:t>
            </w:r>
          </w:p>
        </w:tc>
        <w:tc>
          <w:tcPr>
            <w:tcW w:w="1309" w:type="dxa"/>
            <w:vMerge/>
          </w:tcPr>
          <w:p w:rsidR="00C17012" w:rsidRPr="005163FF" w:rsidRDefault="00C17012" w:rsidP="006C04AE">
            <w:pPr>
              <w:jc w:val="center"/>
              <w:rPr>
                <w:rFonts w:ascii="Times New Roman" w:hAnsi="Times New Roman" w:cs="Times New Roman"/>
                <w:sz w:val="24"/>
                <w:szCs w:val="24"/>
              </w:rPr>
            </w:pPr>
          </w:p>
        </w:tc>
        <w:tc>
          <w:tcPr>
            <w:tcW w:w="1560" w:type="dxa"/>
            <w:vMerge/>
          </w:tcPr>
          <w:p w:rsidR="00C17012" w:rsidRPr="005163FF" w:rsidRDefault="00C17012" w:rsidP="006C04AE">
            <w:pPr>
              <w:jc w:val="center"/>
              <w:rPr>
                <w:rFonts w:ascii="Times New Roman" w:hAnsi="Times New Roman" w:cs="Times New Roman"/>
                <w:sz w:val="24"/>
                <w:szCs w:val="24"/>
              </w:rPr>
            </w:pPr>
          </w:p>
        </w:tc>
      </w:tr>
      <w:tr w:rsidR="00C17012" w:rsidRPr="005163FF" w:rsidTr="006C04AE">
        <w:tc>
          <w:tcPr>
            <w:tcW w:w="2235" w:type="dxa"/>
          </w:tcPr>
          <w:p w:rsidR="00C17012" w:rsidRPr="005163FF" w:rsidRDefault="00C17012" w:rsidP="006C04AE">
            <w:pPr>
              <w:jc w:val="center"/>
              <w:rPr>
                <w:rFonts w:ascii="Times New Roman" w:hAnsi="Times New Roman" w:cs="Times New Roman"/>
                <w:sz w:val="24"/>
                <w:szCs w:val="24"/>
              </w:rPr>
            </w:pPr>
            <w:r w:rsidRPr="005163FF">
              <w:rPr>
                <w:rFonts w:ascii="Times New Roman" w:hAnsi="Times New Roman" w:cs="Times New Roman"/>
                <w:sz w:val="24"/>
                <w:szCs w:val="24"/>
              </w:rPr>
              <w:t>Razem</w:t>
            </w:r>
          </w:p>
        </w:tc>
        <w:tc>
          <w:tcPr>
            <w:tcW w:w="992" w:type="dxa"/>
          </w:tcPr>
          <w:p w:rsidR="00C17012" w:rsidRPr="005163FF" w:rsidRDefault="00C17012" w:rsidP="006C04AE">
            <w:pPr>
              <w:jc w:val="center"/>
              <w:rPr>
                <w:rFonts w:ascii="Times New Roman" w:hAnsi="Times New Roman" w:cs="Times New Roman"/>
                <w:sz w:val="24"/>
                <w:szCs w:val="24"/>
              </w:rPr>
            </w:pPr>
            <w:r>
              <w:rPr>
                <w:rFonts w:ascii="Times New Roman" w:hAnsi="Times New Roman" w:cs="Times New Roman"/>
                <w:sz w:val="24"/>
                <w:szCs w:val="24"/>
              </w:rPr>
              <w:t>606</w:t>
            </w:r>
          </w:p>
        </w:tc>
        <w:tc>
          <w:tcPr>
            <w:tcW w:w="1276" w:type="dxa"/>
          </w:tcPr>
          <w:p w:rsidR="00C17012" w:rsidRPr="005163FF" w:rsidRDefault="00C17012" w:rsidP="006C04AE">
            <w:pPr>
              <w:jc w:val="center"/>
              <w:rPr>
                <w:rFonts w:ascii="Times New Roman" w:hAnsi="Times New Roman" w:cs="Times New Roman"/>
                <w:sz w:val="24"/>
                <w:szCs w:val="24"/>
              </w:rPr>
            </w:pPr>
            <w:r w:rsidRPr="005163FF">
              <w:rPr>
                <w:rFonts w:ascii="Times New Roman" w:hAnsi="Times New Roman" w:cs="Times New Roman"/>
                <w:sz w:val="24"/>
                <w:szCs w:val="24"/>
              </w:rPr>
              <w:t>3</w:t>
            </w:r>
            <w:r>
              <w:rPr>
                <w:rFonts w:ascii="Times New Roman" w:hAnsi="Times New Roman" w:cs="Times New Roman"/>
                <w:sz w:val="24"/>
                <w:szCs w:val="24"/>
              </w:rPr>
              <w:t>0</w:t>
            </w:r>
          </w:p>
        </w:tc>
        <w:tc>
          <w:tcPr>
            <w:tcW w:w="1667" w:type="dxa"/>
          </w:tcPr>
          <w:p w:rsidR="00C17012" w:rsidRPr="005163FF" w:rsidRDefault="00C17012" w:rsidP="006C04AE">
            <w:pPr>
              <w:jc w:val="center"/>
              <w:rPr>
                <w:rFonts w:ascii="Times New Roman" w:hAnsi="Times New Roman" w:cs="Times New Roman"/>
                <w:sz w:val="24"/>
                <w:szCs w:val="24"/>
              </w:rPr>
            </w:pPr>
            <w:r>
              <w:rPr>
                <w:rFonts w:ascii="Times New Roman" w:hAnsi="Times New Roman" w:cs="Times New Roman"/>
                <w:sz w:val="24"/>
                <w:szCs w:val="24"/>
              </w:rPr>
              <w:t>20,2</w:t>
            </w:r>
          </w:p>
        </w:tc>
        <w:tc>
          <w:tcPr>
            <w:tcW w:w="1309" w:type="dxa"/>
            <w:vMerge/>
          </w:tcPr>
          <w:p w:rsidR="00C17012" w:rsidRPr="005163FF" w:rsidRDefault="00C17012" w:rsidP="006C04AE">
            <w:pPr>
              <w:jc w:val="center"/>
              <w:rPr>
                <w:rFonts w:ascii="Times New Roman" w:hAnsi="Times New Roman" w:cs="Times New Roman"/>
                <w:sz w:val="24"/>
                <w:szCs w:val="24"/>
              </w:rPr>
            </w:pPr>
          </w:p>
        </w:tc>
        <w:tc>
          <w:tcPr>
            <w:tcW w:w="1560" w:type="dxa"/>
            <w:vMerge/>
          </w:tcPr>
          <w:p w:rsidR="00C17012" w:rsidRPr="005163FF" w:rsidRDefault="00C17012" w:rsidP="006C04AE">
            <w:pPr>
              <w:jc w:val="center"/>
              <w:rPr>
                <w:rFonts w:ascii="Times New Roman" w:hAnsi="Times New Roman" w:cs="Times New Roman"/>
                <w:sz w:val="24"/>
                <w:szCs w:val="24"/>
              </w:rPr>
            </w:pPr>
          </w:p>
        </w:tc>
      </w:tr>
    </w:tbl>
    <w:p w:rsidR="00C17012" w:rsidRDefault="00C17012" w:rsidP="000D0186">
      <w:pPr>
        <w:ind w:left="360"/>
        <w:jc w:val="both"/>
        <w:rPr>
          <w:rFonts w:ascii="Times New Roman" w:hAnsi="Times New Roman" w:cs="Times New Roman"/>
          <w:sz w:val="28"/>
          <w:szCs w:val="28"/>
        </w:rPr>
      </w:pPr>
    </w:p>
    <w:p w:rsidR="00473E3B" w:rsidRDefault="00086F45" w:rsidP="00156467">
      <w:pPr>
        <w:ind w:left="360"/>
        <w:jc w:val="center"/>
        <w:rPr>
          <w:rFonts w:ascii="Times New Roman" w:hAnsi="Times New Roman" w:cs="Times New Roman"/>
          <w:sz w:val="28"/>
          <w:szCs w:val="28"/>
        </w:rPr>
      </w:pPr>
      <w:r w:rsidRPr="00086F45">
        <w:rPr>
          <w:rFonts w:ascii="Times New Roman" w:hAnsi="Times New Roman" w:cs="Times New Roman"/>
          <w:noProof/>
          <w:sz w:val="28"/>
          <w:szCs w:val="28"/>
          <w:lang w:eastAsia="pl-PL"/>
        </w:rPr>
        <w:drawing>
          <wp:inline distT="0" distB="0" distL="0" distR="0">
            <wp:extent cx="5619750" cy="2743200"/>
            <wp:effectExtent l="19050" t="0" r="19050" b="0"/>
            <wp:docPr id="10" name="Wykres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473E3B" w:rsidRPr="00007D4E" w:rsidRDefault="00086F45" w:rsidP="000D0186">
      <w:pPr>
        <w:ind w:left="360"/>
        <w:jc w:val="both"/>
        <w:rPr>
          <w:rFonts w:ascii="Times New Roman" w:hAnsi="Times New Roman" w:cs="Times New Roman"/>
          <w:b/>
          <w:sz w:val="28"/>
          <w:szCs w:val="28"/>
        </w:rPr>
      </w:pPr>
      <w:r>
        <w:rPr>
          <w:rFonts w:ascii="Times New Roman" w:hAnsi="Times New Roman" w:cs="Times New Roman"/>
          <w:sz w:val="28"/>
          <w:szCs w:val="28"/>
        </w:rPr>
        <w:lastRenderedPageBreak/>
        <w:t>W roku szkolnym 2019/2020</w:t>
      </w:r>
      <w:r w:rsidR="000D0186">
        <w:rPr>
          <w:rFonts w:ascii="Times New Roman" w:hAnsi="Times New Roman" w:cs="Times New Roman"/>
          <w:sz w:val="28"/>
          <w:szCs w:val="28"/>
        </w:rPr>
        <w:t xml:space="preserve"> do szkół i przedszkoli </w:t>
      </w:r>
      <w:r w:rsidR="000D0186" w:rsidRPr="000A2849">
        <w:rPr>
          <w:rFonts w:ascii="Times New Roman" w:hAnsi="Times New Roman" w:cs="Times New Roman"/>
          <w:sz w:val="28"/>
          <w:szCs w:val="28"/>
          <w:u w:val="single"/>
        </w:rPr>
        <w:t>prowadzonym przez organy inne niż gmina Kleszczewo</w:t>
      </w:r>
      <w:r w:rsidR="000D0186">
        <w:rPr>
          <w:rFonts w:ascii="Times New Roman" w:hAnsi="Times New Roman" w:cs="Times New Roman"/>
          <w:sz w:val="28"/>
          <w:szCs w:val="28"/>
        </w:rPr>
        <w:t xml:space="preserve"> uczęszczało</w:t>
      </w:r>
      <w:r w:rsidR="00007D4E">
        <w:rPr>
          <w:rFonts w:ascii="Times New Roman" w:hAnsi="Times New Roman" w:cs="Times New Roman"/>
          <w:sz w:val="28"/>
          <w:szCs w:val="28"/>
        </w:rPr>
        <w:t xml:space="preserve"> </w:t>
      </w:r>
      <w:r>
        <w:rPr>
          <w:rFonts w:ascii="Times New Roman" w:hAnsi="Times New Roman" w:cs="Times New Roman"/>
          <w:b/>
          <w:sz w:val="28"/>
          <w:szCs w:val="28"/>
        </w:rPr>
        <w:t>572</w:t>
      </w:r>
      <w:r w:rsidR="00007D4E" w:rsidRPr="00007D4E">
        <w:rPr>
          <w:rFonts w:ascii="Times New Roman" w:hAnsi="Times New Roman" w:cs="Times New Roman"/>
          <w:b/>
          <w:sz w:val="28"/>
          <w:szCs w:val="28"/>
        </w:rPr>
        <w:t xml:space="preserve"> dzieci</w:t>
      </w:r>
      <w:r w:rsidR="000D0186" w:rsidRPr="00007D4E">
        <w:rPr>
          <w:rFonts w:ascii="Times New Roman" w:hAnsi="Times New Roman" w:cs="Times New Roman"/>
          <w:b/>
          <w:sz w:val="28"/>
          <w:szCs w:val="28"/>
        </w:rPr>
        <w:t>:</w:t>
      </w:r>
    </w:p>
    <w:p w:rsidR="000D0186" w:rsidRDefault="00086F45" w:rsidP="00156467">
      <w:pPr>
        <w:ind w:left="360"/>
        <w:jc w:val="center"/>
        <w:rPr>
          <w:rFonts w:ascii="Times New Roman" w:hAnsi="Times New Roman" w:cs="Times New Roman"/>
          <w:sz w:val="28"/>
          <w:szCs w:val="28"/>
        </w:rPr>
      </w:pPr>
      <w:r w:rsidRPr="00086F45">
        <w:rPr>
          <w:rFonts w:ascii="Times New Roman" w:hAnsi="Times New Roman" w:cs="Times New Roman"/>
          <w:noProof/>
          <w:sz w:val="28"/>
          <w:szCs w:val="28"/>
          <w:lang w:eastAsia="pl-PL"/>
        </w:rPr>
        <w:drawing>
          <wp:inline distT="0" distB="0" distL="0" distR="0">
            <wp:extent cx="5760720" cy="2624968"/>
            <wp:effectExtent l="19050" t="0" r="11430" b="3932"/>
            <wp:docPr id="11" name="Wykres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156467" w:rsidRDefault="00156467" w:rsidP="00C17012">
      <w:pPr>
        <w:rPr>
          <w:rFonts w:ascii="Times New Roman" w:hAnsi="Times New Roman" w:cs="Times New Roman"/>
          <w:sz w:val="28"/>
          <w:szCs w:val="28"/>
        </w:rPr>
      </w:pPr>
    </w:p>
    <w:p w:rsidR="009334B2" w:rsidRDefault="009334B2" w:rsidP="009334B2">
      <w:pPr>
        <w:pStyle w:val="Akapitzlist"/>
        <w:numPr>
          <w:ilvl w:val="0"/>
          <w:numId w:val="2"/>
        </w:numPr>
        <w:rPr>
          <w:rFonts w:ascii="Times New Roman" w:hAnsi="Times New Roman" w:cs="Times New Roman"/>
          <w:b/>
          <w:sz w:val="28"/>
          <w:szCs w:val="28"/>
        </w:rPr>
      </w:pPr>
      <w:r>
        <w:rPr>
          <w:rFonts w:ascii="Times New Roman" w:hAnsi="Times New Roman" w:cs="Times New Roman"/>
          <w:b/>
          <w:sz w:val="28"/>
          <w:szCs w:val="28"/>
        </w:rPr>
        <w:t>Finansowanie oświaty</w:t>
      </w:r>
    </w:p>
    <w:tbl>
      <w:tblPr>
        <w:tblW w:w="9503" w:type="dxa"/>
        <w:jc w:val="center"/>
        <w:tblInd w:w="-1102" w:type="dxa"/>
        <w:tblCellMar>
          <w:left w:w="0" w:type="dxa"/>
          <w:right w:w="0" w:type="dxa"/>
        </w:tblCellMar>
        <w:tblLook w:val="04A0"/>
      </w:tblPr>
      <w:tblGrid>
        <w:gridCol w:w="1319"/>
        <w:gridCol w:w="1360"/>
        <w:gridCol w:w="1362"/>
        <w:gridCol w:w="1315"/>
        <w:gridCol w:w="1348"/>
        <w:gridCol w:w="1377"/>
        <w:gridCol w:w="1422"/>
      </w:tblGrid>
      <w:tr w:rsidR="00D34B27" w:rsidRPr="009334B2" w:rsidTr="00D34B27">
        <w:trPr>
          <w:trHeight w:val="252"/>
          <w:jc w:val="center"/>
        </w:trPr>
        <w:tc>
          <w:tcPr>
            <w:tcW w:w="1319" w:type="dxa"/>
            <w:tcBorders>
              <w:top w:val="single" w:sz="8" w:space="0" w:color="FFFFFF"/>
              <w:left w:val="single" w:sz="8" w:space="0" w:color="FFFFFF"/>
              <w:bottom w:val="single" w:sz="24" w:space="0" w:color="FFFFFF"/>
              <w:right w:val="single" w:sz="8" w:space="0" w:color="FFFFFF"/>
            </w:tcBorders>
            <w:shd w:val="clear" w:color="auto" w:fill="92D050"/>
            <w:tcMar>
              <w:top w:w="11" w:type="dxa"/>
              <w:left w:w="32" w:type="dxa"/>
              <w:bottom w:w="0" w:type="dxa"/>
              <w:right w:w="32" w:type="dxa"/>
            </w:tcMar>
            <w:hideMark/>
          </w:tcPr>
          <w:p w:rsidR="00D34B27" w:rsidRPr="009334B2" w:rsidRDefault="00D34B27" w:rsidP="00697F07">
            <w:pPr>
              <w:rPr>
                <w:rFonts w:ascii="Times New Roman" w:hAnsi="Times New Roman" w:cs="Times New Roman"/>
                <w:b/>
              </w:rPr>
            </w:pPr>
            <w:r w:rsidRPr="009334B2">
              <w:rPr>
                <w:rFonts w:ascii="Times New Roman" w:hAnsi="Times New Roman" w:cs="Times New Roman"/>
                <w:b/>
                <w:bCs/>
              </w:rPr>
              <w:t xml:space="preserve">Dane </w:t>
            </w:r>
          </w:p>
        </w:tc>
        <w:tc>
          <w:tcPr>
            <w:tcW w:w="1360" w:type="dxa"/>
            <w:tcBorders>
              <w:top w:val="single" w:sz="8" w:space="0" w:color="FFFFFF"/>
              <w:left w:val="single" w:sz="8" w:space="0" w:color="FFFFFF"/>
              <w:bottom w:val="single" w:sz="24" w:space="0" w:color="FFFFFF"/>
              <w:right w:val="single" w:sz="8" w:space="0" w:color="FFFFFF"/>
            </w:tcBorders>
            <w:shd w:val="clear" w:color="auto" w:fill="92D050"/>
            <w:tcMar>
              <w:top w:w="11" w:type="dxa"/>
              <w:left w:w="32" w:type="dxa"/>
              <w:bottom w:w="0" w:type="dxa"/>
              <w:right w:w="32" w:type="dxa"/>
            </w:tcMar>
            <w:hideMark/>
          </w:tcPr>
          <w:p w:rsidR="00D34B27" w:rsidRPr="009334B2" w:rsidRDefault="00D34B27" w:rsidP="00697F07">
            <w:pPr>
              <w:jc w:val="center"/>
              <w:rPr>
                <w:rFonts w:ascii="Times New Roman" w:hAnsi="Times New Roman" w:cs="Times New Roman"/>
                <w:b/>
              </w:rPr>
            </w:pPr>
            <w:r w:rsidRPr="009334B2">
              <w:rPr>
                <w:rFonts w:ascii="Times New Roman" w:hAnsi="Times New Roman" w:cs="Times New Roman"/>
                <w:b/>
                <w:bCs/>
              </w:rPr>
              <w:t>2015</w:t>
            </w:r>
          </w:p>
        </w:tc>
        <w:tc>
          <w:tcPr>
            <w:tcW w:w="1362" w:type="dxa"/>
            <w:tcBorders>
              <w:top w:val="single" w:sz="8" w:space="0" w:color="FFFFFF"/>
              <w:left w:val="single" w:sz="8" w:space="0" w:color="FFFFFF"/>
              <w:bottom w:val="single" w:sz="24" w:space="0" w:color="FFFFFF"/>
              <w:right w:val="single" w:sz="8" w:space="0" w:color="FFFFFF"/>
            </w:tcBorders>
            <w:shd w:val="clear" w:color="auto" w:fill="92D050"/>
            <w:tcMar>
              <w:top w:w="11" w:type="dxa"/>
              <w:left w:w="32" w:type="dxa"/>
              <w:bottom w:w="0" w:type="dxa"/>
              <w:right w:w="32" w:type="dxa"/>
            </w:tcMar>
            <w:hideMark/>
          </w:tcPr>
          <w:p w:rsidR="00D34B27" w:rsidRPr="009334B2" w:rsidRDefault="00D34B27" w:rsidP="00697F07">
            <w:pPr>
              <w:jc w:val="center"/>
              <w:rPr>
                <w:rFonts w:ascii="Times New Roman" w:hAnsi="Times New Roman" w:cs="Times New Roman"/>
                <w:b/>
              </w:rPr>
            </w:pPr>
            <w:r w:rsidRPr="009334B2">
              <w:rPr>
                <w:rFonts w:ascii="Times New Roman" w:hAnsi="Times New Roman" w:cs="Times New Roman"/>
                <w:b/>
                <w:bCs/>
              </w:rPr>
              <w:t>2016</w:t>
            </w:r>
          </w:p>
        </w:tc>
        <w:tc>
          <w:tcPr>
            <w:tcW w:w="1315" w:type="dxa"/>
            <w:tcBorders>
              <w:top w:val="single" w:sz="8" w:space="0" w:color="FFFFFF"/>
              <w:left w:val="single" w:sz="8" w:space="0" w:color="FFFFFF"/>
              <w:bottom w:val="single" w:sz="24" w:space="0" w:color="FFFFFF"/>
              <w:right w:val="single" w:sz="8" w:space="0" w:color="FFFFFF"/>
            </w:tcBorders>
            <w:shd w:val="clear" w:color="auto" w:fill="92D050"/>
            <w:tcMar>
              <w:top w:w="15" w:type="dxa"/>
              <w:left w:w="15" w:type="dxa"/>
              <w:bottom w:w="0" w:type="dxa"/>
              <w:right w:w="15" w:type="dxa"/>
            </w:tcMar>
            <w:hideMark/>
          </w:tcPr>
          <w:p w:rsidR="00D34B27" w:rsidRPr="009334B2" w:rsidRDefault="00D34B27" w:rsidP="00697F07">
            <w:pPr>
              <w:jc w:val="center"/>
              <w:rPr>
                <w:rFonts w:ascii="Times New Roman" w:hAnsi="Times New Roman" w:cs="Times New Roman"/>
                <w:b/>
              </w:rPr>
            </w:pPr>
            <w:r w:rsidRPr="009334B2">
              <w:rPr>
                <w:rFonts w:ascii="Times New Roman" w:hAnsi="Times New Roman" w:cs="Times New Roman"/>
                <w:b/>
                <w:bCs/>
              </w:rPr>
              <w:t>2017</w:t>
            </w:r>
          </w:p>
        </w:tc>
        <w:tc>
          <w:tcPr>
            <w:tcW w:w="1348" w:type="dxa"/>
            <w:tcBorders>
              <w:top w:val="single" w:sz="8" w:space="0" w:color="FFFFFF"/>
              <w:left w:val="single" w:sz="8" w:space="0" w:color="FFFFFF"/>
              <w:bottom w:val="single" w:sz="24" w:space="0" w:color="FFFFFF"/>
              <w:right w:val="single" w:sz="8" w:space="0" w:color="FFFFFF"/>
            </w:tcBorders>
            <w:shd w:val="clear" w:color="auto" w:fill="92D050"/>
          </w:tcPr>
          <w:p w:rsidR="00D34B27" w:rsidRPr="009334B2" w:rsidRDefault="00D34B27" w:rsidP="00697F07">
            <w:pPr>
              <w:jc w:val="center"/>
              <w:rPr>
                <w:rFonts w:ascii="Times New Roman" w:hAnsi="Times New Roman" w:cs="Times New Roman"/>
                <w:b/>
                <w:bCs/>
              </w:rPr>
            </w:pPr>
            <w:r>
              <w:rPr>
                <w:rFonts w:ascii="Times New Roman" w:hAnsi="Times New Roman" w:cs="Times New Roman"/>
                <w:b/>
                <w:bCs/>
              </w:rPr>
              <w:t>2018</w:t>
            </w:r>
          </w:p>
        </w:tc>
        <w:tc>
          <w:tcPr>
            <w:tcW w:w="1377" w:type="dxa"/>
            <w:tcBorders>
              <w:top w:val="single" w:sz="8" w:space="0" w:color="FFFFFF"/>
              <w:left w:val="single" w:sz="8" w:space="0" w:color="FFFFFF"/>
              <w:bottom w:val="single" w:sz="24" w:space="0" w:color="FFFFFF"/>
              <w:right w:val="single" w:sz="8" w:space="0" w:color="FFFFFF"/>
            </w:tcBorders>
            <w:shd w:val="clear" w:color="auto" w:fill="92D050"/>
          </w:tcPr>
          <w:p w:rsidR="00D34B27" w:rsidRDefault="00D34B27" w:rsidP="00697F07">
            <w:pPr>
              <w:jc w:val="center"/>
              <w:rPr>
                <w:rFonts w:ascii="Times New Roman" w:hAnsi="Times New Roman" w:cs="Times New Roman"/>
                <w:b/>
                <w:bCs/>
              </w:rPr>
            </w:pPr>
            <w:r>
              <w:rPr>
                <w:rFonts w:ascii="Times New Roman" w:hAnsi="Times New Roman" w:cs="Times New Roman"/>
                <w:b/>
                <w:bCs/>
              </w:rPr>
              <w:t xml:space="preserve">2019  </w:t>
            </w:r>
          </w:p>
        </w:tc>
        <w:tc>
          <w:tcPr>
            <w:tcW w:w="1422" w:type="dxa"/>
            <w:tcBorders>
              <w:top w:val="single" w:sz="8" w:space="0" w:color="FFFFFF"/>
              <w:left w:val="single" w:sz="8" w:space="0" w:color="FFFFFF"/>
              <w:bottom w:val="single" w:sz="24" w:space="0" w:color="FFFFFF"/>
              <w:right w:val="single" w:sz="8" w:space="0" w:color="FFFFFF"/>
            </w:tcBorders>
            <w:shd w:val="clear" w:color="auto" w:fill="92D050"/>
          </w:tcPr>
          <w:p w:rsidR="00D34B27" w:rsidRDefault="00D34B27" w:rsidP="00697F07">
            <w:pPr>
              <w:jc w:val="center"/>
              <w:rPr>
                <w:rFonts w:ascii="Times New Roman" w:hAnsi="Times New Roman" w:cs="Times New Roman"/>
                <w:b/>
                <w:bCs/>
              </w:rPr>
            </w:pPr>
            <w:r>
              <w:rPr>
                <w:rFonts w:ascii="Times New Roman" w:hAnsi="Times New Roman" w:cs="Times New Roman"/>
                <w:b/>
                <w:bCs/>
              </w:rPr>
              <w:t>2020</w:t>
            </w:r>
          </w:p>
        </w:tc>
      </w:tr>
      <w:tr w:rsidR="00D34B27" w:rsidRPr="009334B2" w:rsidTr="00D34B27">
        <w:trPr>
          <w:trHeight w:val="714"/>
          <w:jc w:val="center"/>
        </w:trPr>
        <w:tc>
          <w:tcPr>
            <w:tcW w:w="1319" w:type="dxa"/>
            <w:tcBorders>
              <w:top w:val="single" w:sz="24" w:space="0" w:color="FFFFFF"/>
              <w:left w:val="single" w:sz="8" w:space="0" w:color="FFFFFF"/>
              <w:bottom w:val="single" w:sz="8" w:space="0" w:color="FFFFFF"/>
              <w:right w:val="single" w:sz="8" w:space="0" w:color="FFFFFF"/>
            </w:tcBorders>
            <w:shd w:val="clear" w:color="auto" w:fill="92D050"/>
            <w:tcMar>
              <w:top w:w="11" w:type="dxa"/>
              <w:left w:w="32" w:type="dxa"/>
              <w:bottom w:w="0" w:type="dxa"/>
              <w:right w:w="32" w:type="dxa"/>
            </w:tcMar>
            <w:hideMark/>
          </w:tcPr>
          <w:p w:rsidR="00D34B27" w:rsidRPr="009334B2" w:rsidRDefault="00D34B27" w:rsidP="00697F07">
            <w:pPr>
              <w:rPr>
                <w:rFonts w:ascii="Times New Roman" w:hAnsi="Times New Roman" w:cs="Times New Roman"/>
                <w:b/>
              </w:rPr>
            </w:pPr>
            <w:r w:rsidRPr="009334B2">
              <w:rPr>
                <w:rFonts w:ascii="Times New Roman" w:hAnsi="Times New Roman" w:cs="Times New Roman"/>
                <w:b/>
                <w:bCs/>
              </w:rPr>
              <w:t xml:space="preserve">Liczba mieszkańców </w:t>
            </w:r>
          </w:p>
        </w:tc>
        <w:tc>
          <w:tcPr>
            <w:tcW w:w="1360" w:type="dxa"/>
            <w:tcBorders>
              <w:top w:val="single" w:sz="24" w:space="0" w:color="FFFFFF"/>
              <w:left w:val="single" w:sz="8" w:space="0" w:color="FFFFFF"/>
              <w:bottom w:val="single" w:sz="8" w:space="0" w:color="FFFFFF"/>
              <w:right w:val="single" w:sz="8" w:space="0" w:color="FFFFFF"/>
            </w:tcBorders>
            <w:shd w:val="clear" w:color="auto" w:fill="D9D9D9"/>
            <w:tcMar>
              <w:top w:w="11" w:type="dxa"/>
              <w:left w:w="32" w:type="dxa"/>
              <w:bottom w:w="0" w:type="dxa"/>
              <w:right w:w="32" w:type="dxa"/>
            </w:tcMar>
            <w:hideMark/>
          </w:tcPr>
          <w:p w:rsidR="00D34B27" w:rsidRPr="001A5BAF" w:rsidRDefault="00D34B27" w:rsidP="00697F07">
            <w:pPr>
              <w:jc w:val="center"/>
              <w:rPr>
                <w:rFonts w:ascii="Times New Roman" w:hAnsi="Times New Roman" w:cs="Times New Roman"/>
              </w:rPr>
            </w:pPr>
            <w:r w:rsidRPr="001A5BAF">
              <w:rPr>
                <w:rFonts w:ascii="Times New Roman" w:hAnsi="Times New Roman" w:cs="Times New Roman"/>
                <w:bCs/>
              </w:rPr>
              <w:t>7441</w:t>
            </w:r>
          </w:p>
        </w:tc>
        <w:tc>
          <w:tcPr>
            <w:tcW w:w="1362" w:type="dxa"/>
            <w:tcBorders>
              <w:top w:val="single" w:sz="24" w:space="0" w:color="FFFFFF"/>
              <w:left w:val="single" w:sz="8" w:space="0" w:color="FFFFFF"/>
              <w:bottom w:val="single" w:sz="8" w:space="0" w:color="FFFFFF"/>
              <w:right w:val="single" w:sz="8" w:space="0" w:color="FFFFFF"/>
            </w:tcBorders>
            <w:shd w:val="clear" w:color="auto" w:fill="D9D9D9"/>
            <w:tcMar>
              <w:top w:w="11" w:type="dxa"/>
              <w:left w:w="32" w:type="dxa"/>
              <w:bottom w:w="0" w:type="dxa"/>
              <w:right w:w="32" w:type="dxa"/>
            </w:tcMar>
            <w:hideMark/>
          </w:tcPr>
          <w:p w:rsidR="00D34B27" w:rsidRPr="001A5BAF" w:rsidRDefault="00D34B27" w:rsidP="00697F07">
            <w:pPr>
              <w:jc w:val="center"/>
              <w:rPr>
                <w:rFonts w:ascii="Times New Roman" w:hAnsi="Times New Roman" w:cs="Times New Roman"/>
              </w:rPr>
            </w:pPr>
            <w:r w:rsidRPr="001A5BAF">
              <w:rPr>
                <w:rFonts w:ascii="Times New Roman" w:hAnsi="Times New Roman" w:cs="Times New Roman"/>
                <w:bCs/>
              </w:rPr>
              <w:t>7625</w:t>
            </w:r>
          </w:p>
        </w:tc>
        <w:tc>
          <w:tcPr>
            <w:tcW w:w="1315" w:type="dxa"/>
            <w:tcBorders>
              <w:top w:val="single" w:sz="24" w:space="0" w:color="FFFFFF"/>
              <w:left w:val="single" w:sz="8" w:space="0" w:color="FFFFFF"/>
              <w:bottom w:val="single" w:sz="8" w:space="0" w:color="FFFFFF"/>
              <w:right w:val="single" w:sz="8" w:space="0" w:color="FFFFFF"/>
            </w:tcBorders>
            <w:shd w:val="clear" w:color="auto" w:fill="D9D9D9"/>
            <w:tcMar>
              <w:top w:w="15" w:type="dxa"/>
              <w:left w:w="15" w:type="dxa"/>
              <w:bottom w:w="0" w:type="dxa"/>
              <w:right w:w="15" w:type="dxa"/>
            </w:tcMar>
            <w:hideMark/>
          </w:tcPr>
          <w:p w:rsidR="00D34B27" w:rsidRPr="001A5BAF" w:rsidRDefault="00D34B27" w:rsidP="00697F07">
            <w:pPr>
              <w:jc w:val="center"/>
              <w:rPr>
                <w:rFonts w:ascii="Times New Roman" w:hAnsi="Times New Roman" w:cs="Times New Roman"/>
              </w:rPr>
            </w:pPr>
            <w:r w:rsidRPr="001A5BAF">
              <w:rPr>
                <w:rFonts w:ascii="Times New Roman" w:hAnsi="Times New Roman" w:cs="Times New Roman"/>
                <w:bCs/>
              </w:rPr>
              <w:t>7883</w:t>
            </w:r>
          </w:p>
        </w:tc>
        <w:tc>
          <w:tcPr>
            <w:tcW w:w="1348" w:type="dxa"/>
            <w:tcBorders>
              <w:top w:val="single" w:sz="24" w:space="0" w:color="FFFFFF"/>
              <w:left w:val="single" w:sz="8" w:space="0" w:color="FFFFFF"/>
              <w:bottom w:val="single" w:sz="8" w:space="0" w:color="FFFFFF"/>
              <w:right w:val="single" w:sz="8" w:space="0" w:color="FFFFFF"/>
            </w:tcBorders>
            <w:shd w:val="clear" w:color="auto" w:fill="D9D9D9" w:themeFill="background1" w:themeFillShade="D9"/>
          </w:tcPr>
          <w:p w:rsidR="00D34B27" w:rsidRPr="004034F8" w:rsidRDefault="00D34B27" w:rsidP="00697F07">
            <w:pPr>
              <w:jc w:val="center"/>
              <w:rPr>
                <w:rFonts w:ascii="Times New Roman" w:hAnsi="Times New Roman" w:cs="Times New Roman"/>
                <w:bCs/>
              </w:rPr>
            </w:pPr>
            <w:r w:rsidRPr="004034F8">
              <w:rPr>
                <w:rFonts w:ascii="Times New Roman" w:hAnsi="Times New Roman" w:cs="Times New Roman"/>
                <w:bCs/>
              </w:rPr>
              <w:t>8215</w:t>
            </w:r>
          </w:p>
        </w:tc>
        <w:tc>
          <w:tcPr>
            <w:tcW w:w="1377" w:type="dxa"/>
            <w:tcBorders>
              <w:top w:val="single" w:sz="24" w:space="0" w:color="FFFFFF"/>
              <w:left w:val="single" w:sz="8" w:space="0" w:color="FFFFFF"/>
              <w:bottom w:val="single" w:sz="8" w:space="0" w:color="FFFFFF"/>
              <w:right w:val="single" w:sz="8" w:space="0" w:color="FFFFFF"/>
            </w:tcBorders>
            <w:shd w:val="clear" w:color="auto" w:fill="D9D9D9" w:themeFill="background1" w:themeFillShade="D9"/>
          </w:tcPr>
          <w:p w:rsidR="00D34B27" w:rsidRPr="004034F8" w:rsidRDefault="00D34B27" w:rsidP="00697F07">
            <w:pPr>
              <w:jc w:val="center"/>
              <w:rPr>
                <w:rFonts w:ascii="Times New Roman" w:hAnsi="Times New Roman" w:cs="Times New Roman"/>
                <w:bCs/>
              </w:rPr>
            </w:pPr>
            <w:r>
              <w:rPr>
                <w:rFonts w:ascii="Times New Roman" w:hAnsi="Times New Roman" w:cs="Times New Roman"/>
                <w:bCs/>
              </w:rPr>
              <w:t>8627</w:t>
            </w:r>
          </w:p>
        </w:tc>
        <w:tc>
          <w:tcPr>
            <w:tcW w:w="1422" w:type="dxa"/>
            <w:tcBorders>
              <w:top w:val="single" w:sz="24" w:space="0" w:color="FFFFFF"/>
              <w:left w:val="single" w:sz="8" w:space="0" w:color="FFFFFF"/>
              <w:bottom w:val="single" w:sz="8" w:space="0" w:color="FFFFFF"/>
              <w:right w:val="single" w:sz="8" w:space="0" w:color="FFFFFF"/>
            </w:tcBorders>
            <w:shd w:val="clear" w:color="auto" w:fill="D9D9D9" w:themeFill="background1" w:themeFillShade="D9"/>
          </w:tcPr>
          <w:p w:rsidR="00D34B27" w:rsidRDefault="00D34B27" w:rsidP="00697F07">
            <w:pPr>
              <w:jc w:val="center"/>
              <w:rPr>
                <w:rFonts w:ascii="Times New Roman" w:hAnsi="Times New Roman" w:cs="Times New Roman"/>
                <w:bCs/>
              </w:rPr>
            </w:pPr>
            <w:r>
              <w:rPr>
                <w:rFonts w:ascii="Times New Roman" w:hAnsi="Times New Roman" w:cs="Times New Roman"/>
                <w:bCs/>
              </w:rPr>
              <w:t>9076</w:t>
            </w:r>
          </w:p>
        </w:tc>
      </w:tr>
      <w:tr w:rsidR="00D34B27" w:rsidRPr="009334B2" w:rsidTr="00D34B27">
        <w:trPr>
          <w:trHeight w:val="775"/>
          <w:jc w:val="center"/>
        </w:trPr>
        <w:tc>
          <w:tcPr>
            <w:tcW w:w="1319" w:type="dxa"/>
            <w:tcBorders>
              <w:top w:val="single" w:sz="8" w:space="0" w:color="FFFFFF"/>
              <w:left w:val="single" w:sz="8" w:space="0" w:color="FFFFFF"/>
              <w:bottom w:val="single" w:sz="8" w:space="0" w:color="FFFFFF"/>
              <w:right w:val="single" w:sz="8" w:space="0" w:color="FFFFFF"/>
            </w:tcBorders>
            <w:shd w:val="clear" w:color="auto" w:fill="92D050"/>
            <w:tcMar>
              <w:top w:w="11" w:type="dxa"/>
              <w:left w:w="32" w:type="dxa"/>
              <w:bottom w:w="0" w:type="dxa"/>
              <w:right w:w="32" w:type="dxa"/>
            </w:tcMar>
            <w:hideMark/>
          </w:tcPr>
          <w:p w:rsidR="00D34B27" w:rsidRPr="009334B2" w:rsidRDefault="00D34B27" w:rsidP="00697F07">
            <w:pPr>
              <w:rPr>
                <w:rFonts w:ascii="Times New Roman" w:hAnsi="Times New Roman" w:cs="Times New Roman"/>
                <w:b/>
              </w:rPr>
            </w:pPr>
            <w:r w:rsidRPr="009334B2">
              <w:rPr>
                <w:rFonts w:ascii="Times New Roman" w:hAnsi="Times New Roman" w:cs="Times New Roman"/>
                <w:b/>
                <w:bCs/>
              </w:rPr>
              <w:t xml:space="preserve">Budżet gminy </w:t>
            </w:r>
          </w:p>
        </w:tc>
        <w:tc>
          <w:tcPr>
            <w:tcW w:w="1360" w:type="dxa"/>
            <w:tcBorders>
              <w:top w:val="single" w:sz="8" w:space="0" w:color="FFFFFF"/>
              <w:left w:val="single" w:sz="8" w:space="0" w:color="FFFFFF"/>
              <w:bottom w:val="single" w:sz="8" w:space="0" w:color="FFFFFF"/>
              <w:right w:val="single" w:sz="8" w:space="0" w:color="FFFFFF"/>
            </w:tcBorders>
            <w:shd w:val="clear" w:color="auto" w:fill="D9D9D9"/>
            <w:tcMar>
              <w:top w:w="11" w:type="dxa"/>
              <w:left w:w="32" w:type="dxa"/>
              <w:bottom w:w="0" w:type="dxa"/>
              <w:right w:w="32" w:type="dxa"/>
            </w:tcMar>
            <w:hideMark/>
          </w:tcPr>
          <w:p w:rsidR="00D34B27" w:rsidRPr="001A5BAF" w:rsidRDefault="00D34B27" w:rsidP="00697F07">
            <w:pPr>
              <w:jc w:val="center"/>
              <w:rPr>
                <w:rFonts w:ascii="Times New Roman" w:hAnsi="Times New Roman" w:cs="Times New Roman"/>
              </w:rPr>
            </w:pPr>
            <w:r w:rsidRPr="001A5BAF">
              <w:rPr>
                <w:rFonts w:ascii="Times New Roman" w:hAnsi="Times New Roman" w:cs="Times New Roman"/>
                <w:bCs/>
              </w:rPr>
              <w:t>27.076.099,62</w:t>
            </w:r>
          </w:p>
        </w:tc>
        <w:tc>
          <w:tcPr>
            <w:tcW w:w="1362" w:type="dxa"/>
            <w:tcBorders>
              <w:top w:val="single" w:sz="8" w:space="0" w:color="FFFFFF"/>
              <w:left w:val="single" w:sz="8" w:space="0" w:color="FFFFFF"/>
              <w:bottom w:val="single" w:sz="8" w:space="0" w:color="FFFFFF"/>
              <w:right w:val="single" w:sz="8" w:space="0" w:color="FFFFFF"/>
            </w:tcBorders>
            <w:shd w:val="clear" w:color="auto" w:fill="D9D9D9"/>
            <w:tcMar>
              <w:top w:w="11" w:type="dxa"/>
              <w:left w:w="32" w:type="dxa"/>
              <w:bottom w:w="0" w:type="dxa"/>
              <w:right w:w="32" w:type="dxa"/>
            </w:tcMar>
            <w:hideMark/>
          </w:tcPr>
          <w:p w:rsidR="00D34B27" w:rsidRPr="001A5BAF" w:rsidRDefault="00D34B27" w:rsidP="00697F07">
            <w:pPr>
              <w:jc w:val="center"/>
              <w:rPr>
                <w:rFonts w:ascii="Times New Roman" w:hAnsi="Times New Roman" w:cs="Times New Roman"/>
              </w:rPr>
            </w:pPr>
            <w:r w:rsidRPr="001A5BAF">
              <w:rPr>
                <w:rFonts w:ascii="Times New Roman" w:hAnsi="Times New Roman" w:cs="Times New Roman"/>
                <w:bCs/>
              </w:rPr>
              <w:t>34.203.918,25</w:t>
            </w:r>
          </w:p>
        </w:tc>
        <w:tc>
          <w:tcPr>
            <w:tcW w:w="1315" w:type="dxa"/>
            <w:tcBorders>
              <w:top w:val="single" w:sz="8" w:space="0" w:color="FFFFFF"/>
              <w:left w:val="single" w:sz="8" w:space="0" w:color="FFFFFF"/>
              <w:bottom w:val="single" w:sz="8" w:space="0" w:color="FFFFFF"/>
              <w:right w:val="single" w:sz="8" w:space="0" w:color="FFFFFF"/>
            </w:tcBorders>
            <w:shd w:val="clear" w:color="auto" w:fill="D9D9D9"/>
            <w:tcMar>
              <w:top w:w="15" w:type="dxa"/>
              <w:left w:w="15" w:type="dxa"/>
              <w:bottom w:w="0" w:type="dxa"/>
              <w:right w:w="15" w:type="dxa"/>
            </w:tcMar>
            <w:hideMark/>
          </w:tcPr>
          <w:p w:rsidR="00D34B27" w:rsidRPr="001A5BAF" w:rsidRDefault="00D34B27" w:rsidP="00697F07">
            <w:pPr>
              <w:jc w:val="center"/>
              <w:rPr>
                <w:rFonts w:ascii="Times New Roman" w:hAnsi="Times New Roman" w:cs="Times New Roman"/>
              </w:rPr>
            </w:pPr>
            <w:r w:rsidRPr="001A5BAF">
              <w:rPr>
                <w:rFonts w:ascii="Times New Roman" w:hAnsi="Times New Roman" w:cs="Times New Roman"/>
                <w:bCs/>
              </w:rPr>
              <w:t>53.456.048,00</w:t>
            </w:r>
          </w:p>
        </w:tc>
        <w:tc>
          <w:tcPr>
            <w:tcW w:w="1348"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tcPr>
          <w:p w:rsidR="00D34B27" w:rsidRPr="004034F8" w:rsidRDefault="00D34B27" w:rsidP="00697F07">
            <w:pPr>
              <w:jc w:val="center"/>
              <w:rPr>
                <w:rFonts w:ascii="Times New Roman" w:hAnsi="Times New Roman" w:cs="Times New Roman"/>
                <w:bCs/>
              </w:rPr>
            </w:pPr>
            <w:r>
              <w:rPr>
                <w:rFonts w:ascii="Times New Roman" w:hAnsi="Times New Roman" w:cs="Times New Roman"/>
                <w:bCs/>
              </w:rPr>
              <w:t>54.626.266,86</w:t>
            </w:r>
          </w:p>
        </w:tc>
        <w:tc>
          <w:tcPr>
            <w:tcW w:w="1377"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tcPr>
          <w:p w:rsidR="00D34B27" w:rsidRPr="004034F8" w:rsidRDefault="00D34B27" w:rsidP="00697F07">
            <w:pPr>
              <w:rPr>
                <w:rFonts w:ascii="Times New Roman" w:hAnsi="Times New Roman" w:cs="Times New Roman"/>
                <w:bCs/>
              </w:rPr>
            </w:pPr>
            <w:r>
              <w:rPr>
                <w:rFonts w:ascii="Times New Roman" w:hAnsi="Times New Roman" w:cs="Times New Roman"/>
                <w:bCs/>
              </w:rPr>
              <w:t>64.727.251,72</w:t>
            </w:r>
          </w:p>
        </w:tc>
        <w:tc>
          <w:tcPr>
            <w:tcW w:w="1422"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tcPr>
          <w:p w:rsidR="00D34B27" w:rsidRDefault="00D34B27" w:rsidP="00697F07">
            <w:pPr>
              <w:rPr>
                <w:rFonts w:ascii="Times New Roman" w:hAnsi="Times New Roman" w:cs="Times New Roman"/>
                <w:bCs/>
              </w:rPr>
            </w:pPr>
            <w:r>
              <w:rPr>
                <w:rFonts w:ascii="Times New Roman" w:hAnsi="Times New Roman" w:cs="Times New Roman"/>
                <w:bCs/>
              </w:rPr>
              <w:t>87.985.403,50</w:t>
            </w:r>
          </w:p>
        </w:tc>
      </w:tr>
      <w:tr w:rsidR="00D34B27" w:rsidRPr="009334B2" w:rsidTr="00D34B27">
        <w:trPr>
          <w:trHeight w:val="810"/>
          <w:jc w:val="center"/>
        </w:trPr>
        <w:tc>
          <w:tcPr>
            <w:tcW w:w="1319" w:type="dxa"/>
            <w:tcBorders>
              <w:top w:val="single" w:sz="8" w:space="0" w:color="FFFFFF"/>
              <w:left w:val="single" w:sz="8" w:space="0" w:color="FFFFFF"/>
              <w:bottom w:val="single" w:sz="8" w:space="0" w:color="FFFFFF"/>
              <w:right w:val="single" w:sz="8" w:space="0" w:color="FFFFFF"/>
            </w:tcBorders>
            <w:shd w:val="clear" w:color="auto" w:fill="92D050"/>
            <w:tcMar>
              <w:top w:w="11" w:type="dxa"/>
              <w:left w:w="32" w:type="dxa"/>
              <w:bottom w:w="0" w:type="dxa"/>
              <w:right w:w="32" w:type="dxa"/>
            </w:tcMar>
            <w:hideMark/>
          </w:tcPr>
          <w:p w:rsidR="00D34B27" w:rsidRPr="009334B2" w:rsidRDefault="00D34B27" w:rsidP="00697F07">
            <w:pPr>
              <w:rPr>
                <w:rFonts w:ascii="Times New Roman" w:hAnsi="Times New Roman" w:cs="Times New Roman"/>
                <w:b/>
              </w:rPr>
            </w:pPr>
            <w:r w:rsidRPr="009334B2">
              <w:rPr>
                <w:rFonts w:ascii="Times New Roman" w:hAnsi="Times New Roman" w:cs="Times New Roman"/>
                <w:b/>
                <w:bCs/>
              </w:rPr>
              <w:t xml:space="preserve">Subwencja oświatowa </w:t>
            </w:r>
          </w:p>
        </w:tc>
        <w:tc>
          <w:tcPr>
            <w:tcW w:w="1360" w:type="dxa"/>
            <w:tcBorders>
              <w:top w:val="single" w:sz="8" w:space="0" w:color="FFFFFF"/>
              <w:left w:val="single" w:sz="8" w:space="0" w:color="FFFFFF"/>
              <w:bottom w:val="single" w:sz="8" w:space="0" w:color="FFFFFF"/>
              <w:right w:val="single" w:sz="8" w:space="0" w:color="FFFFFF"/>
            </w:tcBorders>
            <w:shd w:val="clear" w:color="auto" w:fill="D9D9D9"/>
            <w:tcMar>
              <w:top w:w="11" w:type="dxa"/>
              <w:left w:w="32" w:type="dxa"/>
              <w:bottom w:w="0" w:type="dxa"/>
              <w:right w:w="32" w:type="dxa"/>
            </w:tcMar>
            <w:hideMark/>
          </w:tcPr>
          <w:p w:rsidR="00D34B27" w:rsidRPr="001A5BAF" w:rsidRDefault="00D34B27" w:rsidP="00697F07">
            <w:pPr>
              <w:jc w:val="center"/>
              <w:rPr>
                <w:rFonts w:ascii="Times New Roman" w:hAnsi="Times New Roman" w:cs="Times New Roman"/>
              </w:rPr>
            </w:pPr>
            <w:r w:rsidRPr="001A5BAF">
              <w:rPr>
                <w:rFonts w:ascii="Times New Roman" w:hAnsi="Times New Roman" w:cs="Times New Roman"/>
                <w:bCs/>
              </w:rPr>
              <w:t>8.339.973</w:t>
            </w:r>
          </w:p>
        </w:tc>
        <w:tc>
          <w:tcPr>
            <w:tcW w:w="1362" w:type="dxa"/>
            <w:tcBorders>
              <w:top w:val="single" w:sz="8" w:space="0" w:color="FFFFFF"/>
              <w:left w:val="single" w:sz="8" w:space="0" w:color="FFFFFF"/>
              <w:bottom w:val="single" w:sz="8" w:space="0" w:color="FFFFFF"/>
              <w:right w:val="single" w:sz="8" w:space="0" w:color="FFFFFF"/>
            </w:tcBorders>
            <w:shd w:val="clear" w:color="auto" w:fill="D9D9D9"/>
            <w:tcMar>
              <w:top w:w="11" w:type="dxa"/>
              <w:left w:w="32" w:type="dxa"/>
              <w:bottom w:w="0" w:type="dxa"/>
              <w:right w:w="32" w:type="dxa"/>
            </w:tcMar>
            <w:hideMark/>
          </w:tcPr>
          <w:p w:rsidR="00D34B27" w:rsidRPr="001A5BAF" w:rsidRDefault="00D34B27" w:rsidP="00697F07">
            <w:pPr>
              <w:jc w:val="center"/>
              <w:rPr>
                <w:rFonts w:ascii="Times New Roman" w:hAnsi="Times New Roman" w:cs="Times New Roman"/>
              </w:rPr>
            </w:pPr>
            <w:r w:rsidRPr="001A5BAF">
              <w:rPr>
                <w:rFonts w:ascii="Times New Roman" w:hAnsi="Times New Roman" w:cs="Times New Roman"/>
                <w:bCs/>
              </w:rPr>
              <w:t>9.316.268</w:t>
            </w:r>
          </w:p>
        </w:tc>
        <w:tc>
          <w:tcPr>
            <w:tcW w:w="1315" w:type="dxa"/>
            <w:tcBorders>
              <w:top w:val="single" w:sz="8" w:space="0" w:color="FFFFFF"/>
              <w:left w:val="single" w:sz="8" w:space="0" w:color="FFFFFF"/>
              <w:bottom w:val="single" w:sz="8" w:space="0" w:color="FFFFFF"/>
              <w:right w:val="single" w:sz="8" w:space="0" w:color="FFFFFF"/>
            </w:tcBorders>
            <w:shd w:val="clear" w:color="auto" w:fill="D9D9D9"/>
            <w:tcMar>
              <w:top w:w="15" w:type="dxa"/>
              <w:left w:w="15" w:type="dxa"/>
              <w:bottom w:w="0" w:type="dxa"/>
              <w:right w:w="15" w:type="dxa"/>
            </w:tcMar>
            <w:hideMark/>
          </w:tcPr>
          <w:p w:rsidR="00D34B27" w:rsidRPr="001A5BAF" w:rsidRDefault="00D34B27" w:rsidP="00697F07">
            <w:pPr>
              <w:jc w:val="center"/>
              <w:rPr>
                <w:rFonts w:ascii="Times New Roman" w:hAnsi="Times New Roman" w:cs="Times New Roman"/>
              </w:rPr>
            </w:pPr>
            <w:r w:rsidRPr="001A5BAF">
              <w:rPr>
                <w:rFonts w:ascii="Times New Roman" w:hAnsi="Times New Roman" w:cs="Times New Roman"/>
                <w:bCs/>
              </w:rPr>
              <w:t>10.607.426</w:t>
            </w:r>
          </w:p>
        </w:tc>
        <w:tc>
          <w:tcPr>
            <w:tcW w:w="1348"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tcPr>
          <w:p w:rsidR="00D34B27" w:rsidRPr="004034F8" w:rsidRDefault="00D34B27" w:rsidP="00697F07">
            <w:pPr>
              <w:jc w:val="center"/>
              <w:rPr>
                <w:rFonts w:ascii="Times New Roman" w:hAnsi="Times New Roman" w:cs="Times New Roman"/>
                <w:bCs/>
              </w:rPr>
            </w:pPr>
            <w:r w:rsidRPr="004034F8">
              <w:rPr>
                <w:rFonts w:ascii="Times New Roman" w:hAnsi="Times New Roman" w:cs="Times New Roman"/>
                <w:bCs/>
              </w:rPr>
              <w:t>11.239.967</w:t>
            </w:r>
          </w:p>
        </w:tc>
        <w:tc>
          <w:tcPr>
            <w:tcW w:w="1377"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tcPr>
          <w:p w:rsidR="00D34B27" w:rsidRPr="004034F8" w:rsidRDefault="00D34B27" w:rsidP="00697F07">
            <w:pPr>
              <w:jc w:val="center"/>
              <w:rPr>
                <w:rFonts w:ascii="Times New Roman" w:hAnsi="Times New Roman" w:cs="Times New Roman"/>
                <w:bCs/>
              </w:rPr>
            </w:pPr>
            <w:r>
              <w:rPr>
                <w:rFonts w:ascii="Times New Roman" w:hAnsi="Times New Roman" w:cs="Times New Roman"/>
                <w:bCs/>
              </w:rPr>
              <w:t>12.314.254</w:t>
            </w:r>
          </w:p>
        </w:tc>
        <w:tc>
          <w:tcPr>
            <w:tcW w:w="1422"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tcPr>
          <w:p w:rsidR="00D34B27" w:rsidRDefault="00D34B27" w:rsidP="00697F07">
            <w:pPr>
              <w:jc w:val="center"/>
              <w:rPr>
                <w:rFonts w:ascii="Times New Roman" w:hAnsi="Times New Roman" w:cs="Times New Roman"/>
                <w:bCs/>
              </w:rPr>
            </w:pPr>
            <w:r>
              <w:rPr>
                <w:rFonts w:ascii="Times New Roman" w:hAnsi="Times New Roman" w:cs="Times New Roman"/>
                <w:bCs/>
              </w:rPr>
              <w:t>12.825.309</w:t>
            </w:r>
          </w:p>
        </w:tc>
      </w:tr>
      <w:tr w:rsidR="00D34B27" w:rsidRPr="009334B2" w:rsidTr="00D34B27">
        <w:trPr>
          <w:trHeight w:val="925"/>
          <w:jc w:val="center"/>
        </w:trPr>
        <w:tc>
          <w:tcPr>
            <w:tcW w:w="1319" w:type="dxa"/>
            <w:tcBorders>
              <w:top w:val="single" w:sz="8" w:space="0" w:color="FFFFFF"/>
              <w:left w:val="single" w:sz="8" w:space="0" w:color="FFFFFF"/>
              <w:bottom w:val="single" w:sz="8" w:space="0" w:color="FFFFFF"/>
              <w:right w:val="single" w:sz="8" w:space="0" w:color="FFFFFF"/>
            </w:tcBorders>
            <w:shd w:val="clear" w:color="auto" w:fill="92D050"/>
            <w:tcMar>
              <w:top w:w="11" w:type="dxa"/>
              <w:left w:w="32" w:type="dxa"/>
              <w:bottom w:w="0" w:type="dxa"/>
              <w:right w:w="32" w:type="dxa"/>
            </w:tcMar>
            <w:hideMark/>
          </w:tcPr>
          <w:p w:rsidR="00D34B27" w:rsidRPr="009334B2" w:rsidRDefault="00D34B27" w:rsidP="00697F07">
            <w:pPr>
              <w:rPr>
                <w:rFonts w:ascii="Times New Roman" w:hAnsi="Times New Roman" w:cs="Times New Roman"/>
                <w:b/>
              </w:rPr>
            </w:pPr>
            <w:r w:rsidRPr="009334B2">
              <w:rPr>
                <w:rFonts w:ascii="Times New Roman" w:hAnsi="Times New Roman" w:cs="Times New Roman"/>
                <w:b/>
                <w:bCs/>
              </w:rPr>
              <w:t xml:space="preserve">Wydatki na przedszkola </w:t>
            </w:r>
          </w:p>
        </w:tc>
        <w:tc>
          <w:tcPr>
            <w:tcW w:w="1360" w:type="dxa"/>
            <w:tcBorders>
              <w:top w:val="single" w:sz="8" w:space="0" w:color="FFFFFF"/>
              <w:left w:val="single" w:sz="8" w:space="0" w:color="FFFFFF"/>
              <w:bottom w:val="single" w:sz="8" w:space="0" w:color="FFFFFF"/>
              <w:right w:val="single" w:sz="8" w:space="0" w:color="FFFFFF"/>
            </w:tcBorders>
            <w:shd w:val="clear" w:color="auto" w:fill="D9D9D9"/>
            <w:tcMar>
              <w:top w:w="11" w:type="dxa"/>
              <w:left w:w="32" w:type="dxa"/>
              <w:bottom w:w="0" w:type="dxa"/>
              <w:right w:w="32" w:type="dxa"/>
            </w:tcMar>
            <w:hideMark/>
          </w:tcPr>
          <w:p w:rsidR="00D34B27" w:rsidRPr="001A5BAF" w:rsidRDefault="00D34B27" w:rsidP="00697F07">
            <w:pPr>
              <w:jc w:val="center"/>
              <w:rPr>
                <w:rFonts w:ascii="Times New Roman" w:hAnsi="Times New Roman" w:cs="Times New Roman"/>
              </w:rPr>
            </w:pPr>
            <w:r w:rsidRPr="001A5BAF">
              <w:rPr>
                <w:rFonts w:ascii="Times New Roman" w:hAnsi="Times New Roman" w:cs="Times New Roman"/>
                <w:bCs/>
              </w:rPr>
              <w:t>3.258.909,30</w:t>
            </w:r>
          </w:p>
        </w:tc>
        <w:tc>
          <w:tcPr>
            <w:tcW w:w="1362" w:type="dxa"/>
            <w:tcBorders>
              <w:top w:val="single" w:sz="8" w:space="0" w:color="FFFFFF"/>
              <w:left w:val="single" w:sz="8" w:space="0" w:color="FFFFFF"/>
              <w:bottom w:val="single" w:sz="8" w:space="0" w:color="FFFFFF"/>
              <w:right w:val="single" w:sz="8" w:space="0" w:color="FFFFFF"/>
            </w:tcBorders>
            <w:shd w:val="clear" w:color="auto" w:fill="D9D9D9"/>
            <w:tcMar>
              <w:top w:w="11" w:type="dxa"/>
              <w:left w:w="32" w:type="dxa"/>
              <w:bottom w:w="0" w:type="dxa"/>
              <w:right w:w="32" w:type="dxa"/>
            </w:tcMar>
            <w:hideMark/>
          </w:tcPr>
          <w:p w:rsidR="00D34B27" w:rsidRPr="001A5BAF" w:rsidRDefault="00D34B27" w:rsidP="00697F07">
            <w:pPr>
              <w:jc w:val="center"/>
              <w:rPr>
                <w:rFonts w:ascii="Times New Roman" w:hAnsi="Times New Roman" w:cs="Times New Roman"/>
              </w:rPr>
            </w:pPr>
            <w:r w:rsidRPr="001A5BAF">
              <w:rPr>
                <w:rFonts w:ascii="Times New Roman" w:hAnsi="Times New Roman" w:cs="Times New Roman"/>
                <w:bCs/>
              </w:rPr>
              <w:t>3.716.591,00</w:t>
            </w:r>
          </w:p>
        </w:tc>
        <w:tc>
          <w:tcPr>
            <w:tcW w:w="1315" w:type="dxa"/>
            <w:tcBorders>
              <w:top w:val="single" w:sz="8" w:space="0" w:color="FFFFFF"/>
              <w:left w:val="single" w:sz="8" w:space="0" w:color="FFFFFF"/>
              <w:bottom w:val="single" w:sz="8" w:space="0" w:color="FFFFFF"/>
              <w:right w:val="single" w:sz="8" w:space="0" w:color="FFFFFF"/>
            </w:tcBorders>
            <w:shd w:val="clear" w:color="auto" w:fill="D9D9D9"/>
            <w:tcMar>
              <w:top w:w="15" w:type="dxa"/>
              <w:left w:w="15" w:type="dxa"/>
              <w:bottom w:w="0" w:type="dxa"/>
              <w:right w:w="15" w:type="dxa"/>
            </w:tcMar>
            <w:hideMark/>
          </w:tcPr>
          <w:p w:rsidR="00D34B27" w:rsidRPr="001A5BAF" w:rsidRDefault="00D34B27" w:rsidP="00697F07">
            <w:pPr>
              <w:jc w:val="center"/>
              <w:rPr>
                <w:rFonts w:ascii="Times New Roman" w:hAnsi="Times New Roman" w:cs="Times New Roman"/>
              </w:rPr>
            </w:pPr>
            <w:r w:rsidRPr="001A5BAF">
              <w:rPr>
                <w:rFonts w:ascii="Times New Roman" w:hAnsi="Times New Roman" w:cs="Times New Roman"/>
                <w:bCs/>
              </w:rPr>
              <w:t>3.797.282</w:t>
            </w:r>
          </w:p>
        </w:tc>
        <w:tc>
          <w:tcPr>
            <w:tcW w:w="1348"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tcPr>
          <w:p w:rsidR="00D34B27" w:rsidRPr="004034F8" w:rsidRDefault="00D34B27" w:rsidP="00697F07">
            <w:pPr>
              <w:jc w:val="center"/>
              <w:rPr>
                <w:rFonts w:ascii="Times New Roman" w:hAnsi="Times New Roman" w:cs="Times New Roman"/>
                <w:bCs/>
              </w:rPr>
            </w:pPr>
            <w:r w:rsidRPr="004034F8">
              <w:rPr>
                <w:rFonts w:ascii="Times New Roman" w:hAnsi="Times New Roman" w:cs="Times New Roman"/>
                <w:bCs/>
              </w:rPr>
              <w:t>4.196.323</w:t>
            </w:r>
          </w:p>
        </w:tc>
        <w:tc>
          <w:tcPr>
            <w:tcW w:w="1377"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tcPr>
          <w:p w:rsidR="00D34B27" w:rsidRPr="004034F8" w:rsidRDefault="00D34B27" w:rsidP="00697F07">
            <w:pPr>
              <w:jc w:val="center"/>
              <w:rPr>
                <w:rFonts w:ascii="Times New Roman" w:hAnsi="Times New Roman" w:cs="Times New Roman"/>
                <w:bCs/>
              </w:rPr>
            </w:pPr>
            <w:r>
              <w:rPr>
                <w:rFonts w:ascii="Times New Roman" w:hAnsi="Times New Roman" w:cs="Times New Roman"/>
                <w:bCs/>
              </w:rPr>
              <w:t>4.552.887</w:t>
            </w:r>
          </w:p>
        </w:tc>
        <w:tc>
          <w:tcPr>
            <w:tcW w:w="1422"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tcPr>
          <w:p w:rsidR="00D34B27" w:rsidRDefault="00D34B27" w:rsidP="00697F07">
            <w:pPr>
              <w:jc w:val="center"/>
              <w:rPr>
                <w:rFonts w:ascii="Times New Roman" w:hAnsi="Times New Roman" w:cs="Times New Roman"/>
                <w:bCs/>
              </w:rPr>
            </w:pPr>
            <w:r>
              <w:rPr>
                <w:rFonts w:ascii="Times New Roman" w:hAnsi="Times New Roman" w:cs="Times New Roman"/>
                <w:bCs/>
              </w:rPr>
              <w:t>5.522.410</w:t>
            </w:r>
          </w:p>
        </w:tc>
      </w:tr>
      <w:tr w:rsidR="00D34B27" w:rsidRPr="009334B2" w:rsidTr="00D34B27">
        <w:trPr>
          <w:trHeight w:val="1415"/>
          <w:jc w:val="center"/>
        </w:trPr>
        <w:tc>
          <w:tcPr>
            <w:tcW w:w="1319" w:type="dxa"/>
            <w:tcBorders>
              <w:top w:val="single" w:sz="8" w:space="0" w:color="FFFFFF"/>
              <w:left w:val="single" w:sz="8" w:space="0" w:color="FFFFFF"/>
              <w:bottom w:val="single" w:sz="8" w:space="0" w:color="FFFFFF"/>
              <w:right w:val="single" w:sz="8" w:space="0" w:color="FFFFFF"/>
            </w:tcBorders>
            <w:shd w:val="clear" w:color="auto" w:fill="92D050"/>
            <w:tcMar>
              <w:top w:w="11" w:type="dxa"/>
              <w:left w:w="32" w:type="dxa"/>
              <w:bottom w:w="0" w:type="dxa"/>
              <w:right w:w="32" w:type="dxa"/>
            </w:tcMar>
            <w:vAlign w:val="center"/>
            <w:hideMark/>
          </w:tcPr>
          <w:p w:rsidR="00D34B27" w:rsidRPr="009334B2" w:rsidRDefault="00D34B27" w:rsidP="00697F07">
            <w:pPr>
              <w:rPr>
                <w:rFonts w:ascii="Times New Roman" w:hAnsi="Times New Roman" w:cs="Times New Roman"/>
                <w:b/>
              </w:rPr>
            </w:pPr>
            <w:r w:rsidRPr="009334B2">
              <w:rPr>
                <w:rFonts w:ascii="Times New Roman" w:hAnsi="Times New Roman" w:cs="Times New Roman"/>
                <w:b/>
                <w:bCs/>
              </w:rPr>
              <w:t xml:space="preserve">Wydatki na oświatę i wychowanie </w:t>
            </w:r>
            <w:r>
              <w:rPr>
                <w:rFonts w:ascii="Times New Roman" w:hAnsi="Times New Roman" w:cs="Times New Roman"/>
                <w:b/>
                <w:bCs/>
              </w:rPr>
              <w:t xml:space="preserve">ogólne </w:t>
            </w:r>
          </w:p>
        </w:tc>
        <w:tc>
          <w:tcPr>
            <w:tcW w:w="1360" w:type="dxa"/>
            <w:tcBorders>
              <w:top w:val="single" w:sz="8" w:space="0" w:color="FFFFFF"/>
              <w:left w:val="single" w:sz="8" w:space="0" w:color="FFFFFF"/>
              <w:bottom w:val="single" w:sz="8" w:space="0" w:color="FFFFFF"/>
              <w:right w:val="single" w:sz="8" w:space="0" w:color="FFFFFF"/>
            </w:tcBorders>
            <w:shd w:val="clear" w:color="auto" w:fill="D9D9D9"/>
            <w:tcMar>
              <w:top w:w="11" w:type="dxa"/>
              <w:left w:w="32" w:type="dxa"/>
              <w:bottom w:w="0" w:type="dxa"/>
              <w:right w:w="32" w:type="dxa"/>
            </w:tcMar>
            <w:vAlign w:val="center"/>
            <w:hideMark/>
          </w:tcPr>
          <w:p w:rsidR="00D34B27" w:rsidRPr="001A5BAF" w:rsidRDefault="00D34B27" w:rsidP="00697F07">
            <w:pPr>
              <w:jc w:val="center"/>
              <w:rPr>
                <w:rFonts w:ascii="Times New Roman" w:hAnsi="Times New Roman" w:cs="Times New Roman"/>
              </w:rPr>
            </w:pPr>
            <w:r w:rsidRPr="001A5BAF">
              <w:rPr>
                <w:rFonts w:ascii="Times New Roman" w:hAnsi="Times New Roman" w:cs="Times New Roman"/>
                <w:bCs/>
              </w:rPr>
              <w:t>11.270.479,87</w:t>
            </w:r>
          </w:p>
        </w:tc>
        <w:tc>
          <w:tcPr>
            <w:tcW w:w="1362" w:type="dxa"/>
            <w:tcBorders>
              <w:top w:val="single" w:sz="8" w:space="0" w:color="FFFFFF"/>
              <w:left w:val="single" w:sz="8" w:space="0" w:color="FFFFFF"/>
              <w:bottom w:val="single" w:sz="8" w:space="0" w:color="FFFFFF"/>
              <w:right w:val="single" w:sz="8" w:space="0" w:color="FFFFFF"/>
            </w:tcBorders>
            <w:shd w:val="clear" w:color="auto" w:fill="D9D9D9"/>
            <w:tcMar>
              <w:top w:w="11" w:type="dxa"/>
              <w:left w:w="32" w:type="dxa"/>
              <w:bottom w:w="0" w:type="dxa"/>
              <w:right w:w="32" w:type="dxa"/>
            </w:tcMar>
            <w:vAlign w:val="center"/>
            <w:hideMark/>
          </w:tcPr>
          <w:p w:rsidR="00D34B27" w:rsidRPr="001A5BAF" w:rsidRDefault="00D34B27" w:rsidP="00697F07">
            <w:pPr>
              <w:jc w:val="center"/>
              <w:rPr>
                <w:rFonts w:ascii="Times New Roman" w:hAnsi="Times New Roman" w:cs="Times New Roman"/>
              </w:rPr>
            </w:pPr>
            <w:r w:rsidRPr="001A5BAF">
              <w:rPr>
                <w:rFonts w:ascii="Times New Roman" w:hAnsi="Times New Roman" w:cs="Times New Roman"/>
                <w:bCs/>
              </w:rPr>
              <w:t>13.231.242,96</w:t>
            </w:r>
          </w:p>
        </w:tc>
        <w:tc>
          <w:tcPr>
            <w:tcW w:w="1315" w:type="dxa"/>
            <w:tcBorders>
              <w:top w:val="single" w:sz="8" w:space="0" w:color="FFFFFF"/>
              <w:left w:val="single" w:sz="8" w:space="0" w:color="FFFFFF"/>
              <w:bottom w:val="single" w:sz="8" w:space="0" w:color="FFFFFF"/>
              <w:right w:val="single" w:sz="8" w:space="0" w:color="FFFFFF"/>
            </w:tcBorders>
            <w:shd w:val="clear" w:color="auto" w:fill="D9D9D9"/>
            <w:tcMar>
              <w:top w:w="15" w:type="dxa"/>
              <w:left w:w="15" w:type="dxa"/>
              <w:bottom w:w="0" w:type="dxa"/>
              <w:right w:w="15" w:type="dxa"/>
            </w:tcMar>
            <w:hideMark/>
          </w:tcPr>
          <w:p w:rsidR="00D34B27" w:rsidRPr="001A5BAF" w:rsidRDefault="00D34B27" w:rsidP="00697F07">
            <w:pPr>
              <w:jc w:val="center"/>
              <w:rPr>
                <w:rFonts w:ascii="Times New Roman" w:hAnsi="Times New Roman" w:cs="Times New Roman"/>
                <w:bCs/>
              </w:rPr>
            </w:pPr>
          </w:p>
          <w:p w:rsidR="00D34B27" w:rsidRPr="001A5BAF" w:rsidRDefault="00D34B27" w:rsidP="00697F07">
            <w:pPr>
              <w:jc w:val="center"/>
              <w:rPr>
                <w:rFonts w:ascii="Times New Roman" w:hAnsi="Times New Roman" w:cs="Times New Roman"/>
              </w:rPr>
            </w:pPr>
            <w:r w:rsidRPr="001A5BAF">
              <w:rPr>
                <w:rFonts w:ascii="Times New Roman" w:hAnsi="Times New Roman" w:cs="Times New Roman"/>
                <w:bCs/>
              </w:rPr>
              <w:t>18.274.847,92</w:t>
            </w:r>
          </w:p>
        </w:tc>
        <w:tc>
          <w:tcPr>
            <w:tcW w:w="1348"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tcPr>
          <w:p w:rsidR="00D34B27" w:rsidRPr="004034F8" w:rsidRDefault="00D34B27" w:rsidP="00697F07">
            <w:pPr>
              <w:jc w:val="center"/>
              <w:rPr>
                <w:rFonts w:ascii="Times New Roman" w:hAnsi="Times New Roman" w:cs="Times New Roman"/>
                <w:bCs/>
              </w:rPr>
            </w:pPr>
          </w:p>
          <w:p w:rsidR="00D34B27" w:rsidRPr="004034F8" w:rsidRDefault="00D34B27" w:rsidP="00697F07">
            <w:pPr>
              <w:jc w:val="center"/>
              <w:rPr>
                <w:rFonts w:ascii="Times New Roman" w:hAnsi="Times New Roman" w:cs="Times New Roman"/>
                <w:bCs/>
              </w:rPr>
            </w:pPr>
            <w:r w:rsidRPr="004034F8">
              <w:rPr>
                <w:rFonts w:ascii="Times New Roman" w:hAnsi="Times New Roman" w:cs="Times New Roman"/>
                <w:bCs/>
              </w:rPr>
              <w:t>23.078.649,74</w:t>
            </w:r>
          </w:p>
        </w:tc>
        <w:tc>
          <w:tcPr>
            <w:tcW w:w="1377"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tcPr>
          <w:p w:rsidR="00D34B27" w:rsidRDefault="00D34B27" w:rsidP="00697F07">
            <w:pPr>
              <w:jc w:val="center"/>
              <w:rPr>
                <w:rFonts w:ascii="Times New Roman" w:hAnsi="Times New Roman" w:cs="Times New Roman"/>
                <w:bCs/>
              </w:rPr>
            </w:pPr>
          </w:p>
          <w:p w:rsidR="00D34B27" w:rsidRPr="004034F8" w:rsidRDefault="00D34B27" w:rsidP="00697F07">
            <w:pPr>
              <w:jc w:val="center"/>
              <w:rPr>
                <w:rFonts w:ascii="Times New Roman" w:hAnsi="Times New Roman" w:cs="Times New Roman"/>
                <w:bCs/>
              </w:rPr>
            </w:pPr>
            <w:r>
              <w:rPr>
                <w:rFonts w:ascii="Times New Roman" w:hAnsi="Times New Roman" w:cs="Times New Roman"/>
                <w:bCs/>
              </w:rPr>
              <w:t>19.170.642,55</w:t>
            </w:r>
          </w:p>
        </w:tc>
        <w:tc>
          <w:tcPr>
            <w:tcW w:w="1422"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tcPr>
          <w:p w:rsidR="00D34B27" w:rsidRDefault="00D34B27" w:rsidP="00697F07">
            <w:pPr>
              <w:jc w:val="center"/>
              <w:rPr>
                <w:rFonts w:ascii="Times New Roman" w:hAnsi="Times New Roman" w:cs="Times New Roman"/>
                <w:bCs/>
              </w:rPr>
            </w:pPr>
          </w:p>
          <w:p w:rsidR="00D34B27" w:rsidRDefault="00D34B27" w:rsidP="00697F07">
            <w:pPr>
              <w:jc w:val="center"/>
              <w:rPr>
                <w:rFonts w:ascii="Times New Roman" w:hAnsi="Times New Roman" w:cs="Times New Roman"/>
                <w:bCs/>
              </w:rPr>
            </w:pPr>
            <w:r>
              <w:rPr>
                <w:rFonts w:ascii="Times New Roman" w:hAnsi="Times New Roman" w:cs="Times New Roman"/>
                <w:bCs/>
              </w:rPr>
              <w:t>19.127.613,87</w:t>
            </w:r>
          </w:p>
        </w:tc>
      </w:tr>
    </w:tbl>
    <w:p w:rsidR="003A55ED" w:rsidRDefault="003A55ED" w:rsidP="00C82EAB">
      <w:pPr>
        <w:rPr>
          <w:rFonts w:ascii="Times New Roman" w:hAnsi="Times New Roman" w:cs="Times New Roman"/>
          <w:b/>
          <w:sz w:val="28"/>
          <w:szCs w:val="28"/>
        </w:rPr>
      </w:pPr>
    </w:p>
    <w:p w:rsidR="00C17012" w:rsidRDefault="00C17012" w:rsidP="00C82EAB">
      <w:pPr>
        <w:rPr>
          <w:rFonts w:ascii="Times New Roman" w:hAnsi="Times New Roman" w:cs="Times New Roman"/>
          <w:b/>
          <w:sz w:val="28"/>
          <w:szCs w:val="28"/>
        </w:rPr>
      </w:pPr>
    </w:p>
    <w:p w:rsidR="00C17012" w:rsidRDefault="00C17012" w:rsidP="00C82EAB">
      <w:pPr>
        <w:rPr>
          <w:rFonts w:ascii="Times New Roman" w:hAnsi="Times New Roman" w:cs="Times New Roman"/>
          <w:b/>
          <w:sz w:val="28"/>
          <w:szCs w:val="28"/>
        </w:rPr>
      </w:pPr>
    </w:p>
    <w:p w:rsidR="00C17012" w:rsidRPr="009334B2" w:rsidRDefault="00C17012" w:rsidP="00C82EAB">
      <w:pPr>
        <w:rPr>
          <w:rFonts w:ascii="Times New Roman" w:hAnsi="Times New Roman" w:cs="Times New Roman"/>
          <w:b/>
          <w:sz w:val="28"/>
          <w:szCs w:val="28"/>
        </w:rPr>
      </w:pPr>
    </w:p>
    <w:p w:rsidR="00776F0E" w:rsidRDefault="000C7AC0" w:rsidP="00776F0E">
      <w:pPr>
        <w:pStyle w:val="Akapitzlist"/>
        <w:numPr>
          <w:ilvl w:val="0"/>
          <w:numId w:val="2"/>
        </w:numPr>
        <w:rPr>
          <w:rFonts w:ascii="Times New Roman" w:hAnsi="Times New Roman" w:cs="Times New Roman"/>
          <w:b/>
          <w:sz w:val="28"/>
          <w:szCs w:val="28"/>
        </w:rPr>
      </w:pPr>
      <w:r>
        <w:rPr>
          <w:rFonts w:ascii="Times New Roman" w:hAnsi="Times New Roman" w:cs="Times New Roman"/>
          <w:b/>
          <w:sz w:val="28"/>
          <w:szCs w:val="28"/>
        </w:rPr>
        <w:lastRenderedPageBreak/>
        <w:t>Przedszkola – stopień zaspokojenie potrzeb i koszty funkcjonowania</w:t>
      </w:r>
    </w:p>
    <w:p w:rsidR="00C912EB" w:rsidRPr="00C912EB" w:rsidRDefault="00D34B27" w:rsidP="00C912EB">
      <w:pPr>
        <w:pStyle w:val="Akapitzlist"/>
        <w:rPr>
          <w:rFonts w:ascii="Times New Roman" w:hAnsi="Times New Roman" w:cs="Times New Roman"/>
          <w:sz w:val="28"/>
          <w:szCs w:val="28"/>
        </w:rPr>
      </w:pPr>
      <w:r>
        <w:rPr>
          <w:rFonts w:ascii="Times New Roman" w:hAnsi="Times New Roman" w:cs="Times New Roman"/>
          <w:sz w:val="28"/>
          <w:szCs w:val="28"/>
        </w:rPr>
        <w:t>W roku szkolnym 2019/2020</w:t>
      </w:r>
      <w:r w:rsidR="00C912EB" w:rsidRPr="00C912EB">
        <w:rPr>
          <w:rFonts w:ascii="Times New Roman" w:hAnsi="Times New Roman" w:cs="Times New Roman"/>
          <w:sz w:val="28"/>
          <w:szCs w:val="28"/>
        </w:rPr>
        <w:t xml:space="preserve"> zapewniono wszystkim chętnym </w:t>
      </w:r>
      <w:r w:rsidR="00F84F38">
        <w:rPr>
          <w:rFonts w:ascii="Times New Roman" w:hAnsi="Times New Roman" w:cs="Times New Roman"/>
          <w:sz w:val="28"/>
          <w:szCs w:val="28"/>
        </w:rPr>
        <w:t>miejsca</w:t>
      </w:r>
      <w:r w:rsidR="00C912EB" w:rsidRPr="00C912EB">
        <w:rPr>
          <w:rFonts w:ascii="Times New Roman" w:hAnsi="Times New Roman" w:cs="Times New Roman"/>
          <w:sz w:val="28"/>
          <w:szCs w:val="28"/>
        </w:rPr>
        <w:t xml:space="preserve"> w przedszkolach publicznych. </w:t>
      </w:r>
    </w:p>
    <w:tbl>
      <w:tblPr>
        <w:tblW w:w="9274" w:type="dxa"/>
        <w:tblCellMar>
          <w:left w:w="0" w:type="dxa"/>
          <w:right w:w="0" w:type="dxa"/>
        </w:tblCellMar>
        <w:tblLook w:val="04A0"/>
      </w:tblPr>
      <w:tblGrid>
        <w:gridCol w:w="2060"/>
        <w:gridCol w:w="2463"/>
        <w:gridCol w:w="2288"/>
        <w:gridCol w:w="2463"/>
      </w:tblGrid>
      <w:tr w:rsidR="00D34B27" w:rsidRPr="000C7AC0" w:rsidTr="00697F07">
        <w:trPr>
          <w:trHeight w:val="1050"/>
        </w:trPr>
        <w:tc>
          <w:tcPr>
            <w:tcW w:w="2060" w:type="dxa"/>
            <w:tcBorders>
              <w:top w:val="single" w:sz="8" w:space="0" w:color="FFFFFF"/>
              <w:left w:val="single" w:sz="8" w:space="0" w:color="FFFFFF"/>
              <w:bottom w:val="single" w:sz="24" w:space="0" w:color="FFFFFF"/>
              <w:right w:val="single" w:sz="8" w:space="0" w:color="FFFFFF"/>
            </w:tcBorders>
            <w:shd w:val="clear" w:color="auto" w:fill="9BBB59"/>
            <w:tcMar>
              <w:top w:w="50" w:type="dxa"/>
              <w:left w:w="99" w:type="dxa"/>
              <w:bottom w:w="50" w:type="dxa"/>
              <w:right w:w="99" w:type="dxa"/>
            </w:tcMar>
            <w:hideMark/>
          </w:tcPr>
          <w:p w:rsidR="00D34B27" w:rsidRPr="00194850" w:rsidRDefault="00D34B27" w:rsidP="00697F07">
            <w:pPr>
              <w:ind w:left="360"/>
              <w:rPr>
                <w:rFonts w:ascii="Times New Roman" w:hAnsi="Times New Roman" w:cs="Times New Roman"/>
                <w:b/>
              </w:rPr>
            </w:pPr>
            <w:r w:rsidRPr="00194850">
              <w:rPr>
                <w:rFonts w:ascii="Times New Roman" w:hAnsi="Times New Roman" w:cs="Times New Roman"/>
                <w:b/>
              </w:rPr>
              <w:t>Rok szkolny</w:t>
            </w:r>
          </w:p>
        </w:tc>
        <w:tc>
          <w:tcPr>
            <w:tcW w:w="2463" w:type="dxa"/>
            <w:tcBorders>
              <w:top w:val="single" w:sz="8" w:space="0" w:color="FFFFFF"/>
              <w:left w:val="single" w:sz="8" w:space="0" w:color="FFFFFF"/>
              <w:bottom w:val="single" w:sz="24" w:space="0" w:color="FFFFFF"/>
              <w:right w:val="single" w:sz="8" w:space="0" w:color="FFFFFF"/>
            </w:tcBorders>
            <w:shd w:val="clear" w:color="auto" w:fill="9BBB59"/>
            <w:tcMar>
              <w:top w:w="50" w:type="dxa"/>
              <w:left w:w="99" w:type="dxa"/>
              <w:bottom w:w="50" w:type="dxa"/>
              <w:right w:w="99" w:type="dxa"/>
            </w:tcMar>
            <w:hideMark/>
          </w:tcPr>
          <w:p w:rsidR="00D34B27" w:rsidRPr="00194850" w:rsidRDefault="00D34B27" w:rsidP="00697F07">
            <w:pPr>
              <w:rPr>
                <w:rFonts w:ascii="Times New Roman" w:hAnsi="Times New Roman" w:cs="Times New Roman"/>
                <w:b/>
              </w:rPr>
            </w:pPr>
            <w:r w:rsidRPr="00194850">
              <w:rPr>
                <w:rFonts w:ascii="Times New Roman" w:hAnsi="Times New Roman" w:cs="Times New Roman"/>
                <w:b/>
              </w:rPr>
              <w:t>Liczba dzieci gminy Kleszczewo w wieku przedszkolnym (wg spisu meldunkowego)</w:t>
            </w:r>
          </w:p>
        </w:tc>
        <w:tc>
          <w:tcPr>
            <w:tcW w:w="2288" w:type="dxa"/>
            <w:tcBorders>
              <w:top w:val="single" w:sz="8" w:space="0" w:color="FFFFFF"/>
              <w:left w:val="single" w:sz="8" w:space="0" w:color="FFFFFF"/>
              <w:bottom w:val="single" w:sz="24" w:space="0" w:color="FFFFFF"/>
              <w:right w:val="single" w:sz="8" w:space="0" w:color="FFFFFF"/>
            </w:tcBorders>
            <w:shd w:val="clear" w:color="auto" w:fill="9BBB59"/>
            <w:tcMar>
              <w:top w:w="50" w:type="dxa"/>
              <w:left w:w="99" w:type="dxa"/>
              <w:bottom w:w="50" w:type="dxa"/>
              <w:right w:w="99" w:type="dxa"/>
            </w:tcMar>
            <w:hideMark/>
          </w:tcPr>
          <w:p w:rsidR="00D34B27" w:rsidRPr="00194850" w:rsidRDefault="00D34B27" w:rsidP="00697F07">
            <w:pPr>
              <w:rPr>
                <w:rFonts w:ascii="Times New Roman" w:hAnsi="Times New Roman" w:cs="Times New Roman"/>
                <w:b/>
              </w:rPr>
            </w:pPr>
            <w:r w:rsidRPr="00194850">
              <w:rPr>
                <w:rFonts w:ascii="Times New Roman" w:hAnsi="Times New Roman" w:cs="Times New Roman"/>
                <w:b/>
              </w:rPr>
              <w:t>Liczba dzieci z terenu gminy Kleszczewo w przedszkolach publicznych i niepublicznych</w:t>
            </w:r>
          </w:p>
        </w:tc>
        <w:tc>
          <w:tcPr>
            <w:tcW w:w="2463" w:type="dxa"/>
            <w:tcBorders>
              <w:top w:val="single" w:sz="8" w:space="0" w:color="FFFFFF"/>
              <w:left w:val="single" w:sz="8" w:space="0" w:color="FFFFFF"/>
              <w:bottom w:val="single" w:sz="24" w:space="0" w:color="FFFFFF"/>
              <w:right w:val="single" w:sz="8" w:space="0" w:color="FFFFFF"/>
            </w:tcBorders>
            <w:shd w:val="clear" w:color="auto" w:fill="9BBB59"/>
            <w:tcMar>
              <w:top w:w="15" w:type="dxa"/>
              <w:left w:w="15" w:type="dxa"/>
              <w:bottom w:w="0" w:type="dxa"/>
              <w:right w:w="15" w:type="dxa"/>
            </w:tcMar>
            <w:hideMark/>
          </w:tcPr>
          <w:p w:rsidR="00D34B27" w:rsidRPr="00194850" w:rsidRDefault="00D34B27" w:rsidP="00697F07">
            <w:pPr>
              <w:rPr>
                <w:rFonts w:ascii="Times New Roman" w:hAnsi="Times New Roman" w:cs="Times New Roman"/>
                <w:b/>
              </w:rPr>
            </w:pPr>
            <w:r w:rsidRPr="00194850">
              <w:rPr>
                <w:rFonts w:ascii="Times New Roman" w:hAnsi="Times New Roman" w:cs="Times New Roman"/>
                <w:b/>
              </w:rPr>
              <w:t>% dzieci gminy Kleszczewo objętych edukacją przedszkolną</w:t>
            </w:r>
          </w:p>
        </w:tc>
      </w:tr>
      <w:tr w:rsidR="00D34B27" w:rsidRPr="000C7AC0" w:rsidTr="00697F07">
        <w:trPr>
          <w:trHeight w:val="689"/>
        </w:trPr>
        <w:tc>
          <w:tcPr>
            <w:tcW w:w="2060" w:type="dxa"/>
            <w:tcBorders>
              <w:top w:val="single" w:sz="8" w:space="0" w:color="FFFFFF"/>
              <w:left w:val="single" w:sz="8" w:space="0" w:color="FFFFFF"/>
              <w:bottom w:val="single" w:sz="8" w:space="0" w:color="FFFFFF"/>
              <w:right w:val="single" w:sz="8" w:space="0" w:color="FFFFFF"/>
            </w:tcBorders>
            <w:shd w:val="clear" w:color="auto" w:fill="BEEBDF"/>
            <w:tcMar>
              <w:top w:w="50" w:type="dxa"/>
              <w:left w:w="99" w:type="dxa"/>
              <w:bottom w:w="50" w:type="dxa"/>
              <w:right w:w="99" w:type="dxa"/>
            </w:tcMar>
            <w:hideMark/>
          </w:tcPr>
          <w:p w:rsidR="00D34B27" w:rsidRPr="00194850" w:rsidRDefault="00D34B27" w:rsidP="00697F07">
            <w:pPr>
              <w:rPr>
                <w:rFonts w:ascii="Times New Roman" w:hAnsi="Times New Roman" w:cs="Times New Roman"/>
                <w:b/>
              </w:rPr>
            </w:pPr>
            <w:r w:rsidRPr="00194850">
              <w:rPr>
                <w:rFonts w:ascii="Times New Roman" w:hAnsi="Times New Roman" w:cs="Times New Roman"/>
                <w:b/>
              </w:rPr>
              <w:t>2014/2015</w:t>
            </w:r>
          </w:p>
        </w:tc>
        <w:tc>
          <w:tcPr>
            <w:tcW w:w="2463" w:type="dxa"/>
            <w:tcBorders>
              <w:top w:val="single" w:sz="8" w:space="0" w:color="FFFFFF"/>
              <w:left w:val="single" w:sz="8" w:space="0" w:color="FFFFFF"/>
              <w:bottom w:val="single" w:sz="8" w:space="0" w:color="FFFFFF"/>
              <w:right w:val="single" w:sz="8" w:space="0" w:color="FFFFFF"/>
            </w:tcBorders>
            <w:shd w:val="clear" w:color="auto" w:fill="BEEBDF"/>
            <w:tcMar>
              <w:top w:w="50" w:type="dxa"/>
              <w:left w:w="99" w:type="dxa"/>
              <w:bottom w:w="50" w:type="dxa"/>
              <w:right w:w="99" w:type="dxa"/>
            </w:tcMar>
            <w:hideMark/>
          </w:tcPr>
          <w:p w:rsidR="00D34B27" w:rsidRPr="00194850" w:rsidRDefault="00D34B27" w:rsidP="00697F07">
            <w:pPr>
              <w:rPr>
                <w:rFonts w:ascii="Times New Roman" w:hAnsi="Times New Roman" w:cs="Times New Roman"/>
                <w:b/>
              </w:rPr>
            </w:pPr>
            <w:r w:rsidRPr="00194850">
              <w:rPr>
                <w:rFonts w:ascii="Times New Roman" w:hAnsi="Times New Roman" w:cs="Times New Roman"/>
                <w:b/>
              </w:rPr>
              <w:t xml:space="preserve">461 (3,4,5,6-latki z 2 połowy rocz.) </w:t>
            </w:r>
          </w:p>
        </w:tc>
        <w:tc>
          <w:tcPr>
            <w:tcW w:w="2288" w:type="dxa"/>
            <w:tcBorders>
              <w:top w:val="single" w:sz="8" w:space="0" w:color="FFFFFF"/>
              <w:left w:val="single" w:sz="8" w:space="0" w:color="FFFFFF"/>
              <w:bottom w:val="single" w:sz="8" w:space="0" w:color="FFFFFF"/>
              <w:right w:val="single" w:sz="8" w:space="0" w:color="FFFFFF"/>
            </w:tcBorders>
            <w:shd w:val="clear" w:color="auto" w:fill="BEEBDF"/>
            <w:tcMar>
              <w:top w:w="50" w:type="dxa"/>
              <w:left w:w="99" w:type="dxa"/>
              <w:bottom w:w="50" w:type="dxa"/>
              <w:right w:w="99" w:type="dxa"/>
            </w:tcMar>
            <w:hideMark/>
          </w:tcPr>
          <w:p w:rsidR="00D34B27" w:rsidRPr="00194850" w:rsidRDefault="00D34B27" w:rsidP="00697F07">
            <w:pPr>
              <w:pStyle w:val="Akapitzlist"/>
              <w:rPr>
                <w:rFonts w:ascii="Times New Roman" w:hAnsi="Times New Roman" w:cs="Times New Roman"/>
                <w:b/>
              </w:rPr>
            </w:pPr>
            <w:r w:rsidRPr="00194850">
              <w:rPr>
                <w:rFonts w:ascii="Times New Roman" w:hAnsi="Times New Roman" w:cs="Times New Roman"/>
                <w:b/>
              </w:rPr>
              <w:t>380</w:t>
            </w:r>
          </w:p>
        </w:tc>
        <w:tc>
          <w:tcPr>
            <w:tcW w:w="2463" w:type="dxa"/>
            <w:tcBorders>
              <w:top w:val="single" w:sz="8" w:space="0" w:color="FFFFFF"/>
              <w:left w:val="single" w:sz="8" w:space="0" w:color="FFFFFF"/>
              <w:bottom w:val="single" w:sz="8" w:space="0" w:color="FFFFFF"/>
              <w:right w:val="single" w:sz="8" w:space="0" w:color="FFFFFF"/>
            </w:tcBorders>
            <w:shd w:val="clear" w:color="auto" w:fill="BEEBDF"/>
            <w:tcMar>
              <w:top w:w="15" w:type="dxa"/>
              <w:left w:w="15" w:type="dxa"/>
              <w:bottom w:w="0" w:type="dxa"/>
              <w:right w:w="15" w:type="dxa"/>
            </w:tcMar>
            <w:hideMark/>
          </w:tcPr>
          <w:p w:rsidR="00D34B27" w:rsidRPr="00194850" w:rsidRDefault="00D34B27" w:rsidP="00697F07">
            <w:pPr>
              <w:pStyle w:val="Akapitzlist"/>
              <w:rPr>
                <w:rFonts w:ascii="Times New Roman" w:hAnsi="Times New Roman" w:cs="Times New Roman"/>
                <w:b/>
              </w:rPr>
            </w:pPr>
            <w:r w:rsidRPr="00194850">
              <w:rPr>
                <w:rFonts w:ascii="Times New Roman" w:hAnsi="Times New Roman" w:cs="Times New Roman"/>
                <w:b/>
              </w:rPr>
              <w:t>82,42</w:t>
            </w:r>
          </w:p>
        </w:tc>
      </w:tr>
      <w:tr w:rsidR="00D34B27" w:rsidRPr="000C7AC0" w:rsidTr="00697F07">
        <w:trPr>
          <w:trHeight w:val="514"/>
        </w:trPr>
        <w:tc>
          <w:tcPr>
            <w:tcW w:w="2060" w:type="dxa"/>
            <w:tcBorders>
              <w:top w:val="single" w:sz="8" w:space="0" w:color="FFFFFF"/>
              <w:left w:val="single" w:sz="8" w:space="0" w:color="FFFFFF"/>
              <w:bottom w:val="single" w:sz="8" w:space="0" w:color="FFFFFF"/>
              <w:right w:val="single" w:sz="8" w:space="0" w:color="FFFFFF"/>
            </w:tcBorders>
            <w:shd w:val="clear" w:color="auto" w:fill="BEEBDF"/>
            <w:tcMar>
              <w:top w:w="50" w:type="dxa"/>
              <w:left w:w="99" w:type="dxa"/>
              <w:bottom w:w="50" w:type="dxa"/>
              <w:right w:w="99" w:type="dxa"/>
            </w:tcMar>
            <w:hideMark/>
          </w:tcPr>
          <w:p w:rsidR="00D34B27" w:rsidRPr="00194850" w:rsidRDefault="00D34B27" w:rsidP="00697F07">
            <w:pPr>
              <w:rPr>
                <w:rFonts w:ascii="Times New Roman" w:hAnsi="Times New Roman" w:cs="Times New Roman"/>
                <w:b/>
              </w:rPr>
            </w:pPr>
            <w:r w:rsidRPr="00194850">
              <w:rPr>
                <w:rFonts w:ascii="Times New Roman" w:hAnsi="Times New Roman" w:cs="Times New Roman"/>
                <w:b/>
              </w:rPr>
              <w:t>2015/2016</w:t>
            </w:r>
          </w:p>
        </w:tc>
        <w:tc>
          <w:tcPr>
            <w:tcW w:w="2463" w:type="dxa"/>
            <w:tcBorders>
              <w:top w:val="single" w:sz="8" w:space="0" w:color="FFFFFF"/>
              <w:left w:val="single" w:sz="8" w:space="0" w:color="FFFFFF"/>
              <w:bottom w:val="single" w:sz="8" w:space="0" w:color="FFFFFF"/>
              <w:right w:val="single" w:sz="8" w:space="0" w:color="FFFFFF"/>
            </w:tcBorders>
            <w:shd w:val="clear" w:color="auto" w:fill="BEEBDF"/>
            <w:tcMar>
              <w:top w:w="50" w:type="dxa"/>
              <w:left w:w="99" w:type="dxa"/>
              <w:bottom w:w="50" w:type="dxa"/>
              <w:right w:w="99" w:type="dxa"/>
            </w:tcMar>
            <w:hideMark/>
          </w:tcPr>
          <w:p w:rsidR="00D34B27" w:rsidRPr="00194850" w:rsidRDefault="00D34B27" w:rsidP="00697F07">
            <w:pPr>
              <w:rPr>
                <w:rFonts w:ascii="Times New Roman" w:hAnsi="Times New Roman" w:cs="Times New Roman"/>
                <w:b/>
              </w:rPr>
            </w:pPr>
            <w:r w:rsidRPr="00194850">
              <w:rPr>
                <w:rFonts w:ascii="Times New Roman" w:hAnsi="Times New Roman" w:cs="Times New Roman"/>
                <w:b/>
              </w:rPr>
              <w:t>392 (3,4,5-latki)</w:t>
            </w:r>
          </w:p>
        </w:tc>
        <w:tc>
          <w:tcPr>
            <w:tcW w:w="2288" w:type="dxa"/>
            <w:tcBorders>
              <w:top w:val="single" w:sz="8" w:space="0" w:color="FFFFFF"/>
              <w:left w:val="single" w:sz="8" w:space="0" w:color="FFFFFF"/>
              <w:bottom w:val="single" w:sz="8" w:space="0" w:color="FFFFFF"/>
              <w:right w:val="single" w:sz="8" w:space="0" w:color="FFFFFF"/>
            </w:tcBorders>
            <w:shd w:val="clear" w:color="auto" w:fill="BEEBDF"/>
            <w:tcMar>
              <w:top w:w="50" w:type="dxa"/>
              <w:left w:w="99" w:type="dxa"/>
              <w:bottom w:w="50" w:type="dxa"/>
              <w:right w:w="99" w:type="dxa"/>
            </w:tcMar>
            <w:hideMark/>
          </w:tcPr>
          <w:p w:rsidR="00D34B27" w:rsidRPr="00194850" w:rsidRDefault="00D34B27" w:rsidP="00697F07">
            <w:pPr>
              <w:pStyle w:val="Akapitzlist"/>
              <w:rPr>
                <w:rFonts w:ascii="Times New Roman" w:hAnsi="Times New Roman" w:cs="Times New Roman"/>
                <w:b/>
              </w:rPr>
            </w:pPr>
            <w:r w:rsidRPr="00194850">
              <w:rPr>
                <w:rFonts w:ascii="Times New Roman" w:hAnsi="Times New Roman" w:cs="Times New Roman"/>
                <w:b/>
              </w:rPr>
              <w:t>372</w:t>
            </w:r>
          </w:p>
        </w:tc>
        <w:tc>
          <w:tcPr>
            <w:tcW w:w="2463" w:type="dxa"/>
            <w:tcBorders>
              <w:top w:val="single" w:sz="8" w:space="0" w:color="FFFFFF"/>
              <w:left w:val="single" w:sz="8" w:space="0" w:color="FFFFFF"/>
              <w:bottom w:val="single" w:sz="8" w:space="0" w:color="FFFFFF"/>
              <w:right w:val="single" w:sz="8" w:space="0" w:color="FFFFFF"/>
            </w:tcBorders>
            <w:shd w:val="clear" w:color="auto" w:fill="BEEBDF"/>
            <w:tcMar>
              <w:top w:w="15" w:type="dxa"/>
              <w:left w:w="15" w:type="dxa"/>
              <w:bottom w:w="0" w:type="dxa"/>
              <w:right w:w="15" w:type="dxa"/>
            </w:tcMar>
            <w:hideMark/>
          </w:tcPr>
          <w:p w:rsidR="00D34B27" w:rsidRPr="00194850" w:rsidRDefault="00D34B27" w:rsidP="00697F07">
            <w:pPr>
              <w:pStyle w:val="Akapitzlist"/>
              <w:rPr>
                <w:rFonts w:ascii="Times New Roman" w:hAnsi="Times New Roman" w:cs="Times New Roman"/>
                <w:b/>
              </w:rPr>
            </w:pPr>
            <w:r w:rsidRPr="00194850">
              <w:rPr>
                <w:rFonts w:ascii="Times New Roman" w:hAnsi="Times New Roman" w:cs="Times New Roman"/>
                <w:b/>
              </w:rPr>
              <w:t>94,90</w:t>
            </w:r>
          </w:p>
        </w:tc>
      </w:tr>
      <w:tr w:rsidR="00D34B27" w:rsidRPr="000C7AC0" w:rsidTr="00697F07">
        <w:trPr>
          <w:trHeight w:val="514"/>
        </w:trPr>
        <w:tc>
          <w:tcPr>
            <w:tcW w:w="2060" w:type="dxa"/>
            <w:tcBorders>
              <w:top w:val="single" w:sz="8" w:space="0" w:color="FFFFFF"/>
              <w:left w:val="single" w:sz="8" w:space="0" w:color="FFFFFF"/>
              <w:bottom w:val="single" w:sz="8" w:space="0" w:color="FFFFFF"/>
              <w:right w:val="single" w:sz="8" w:space="0" w:color="FFFFFF"/>
            </w:tcBorders>
            <w:shd w:val="clear" w:color="auto" w:fill="BEEBDF"/>
            <w:tcMar>
              <w:top w:w="50" w:type="dxa"/>
              <w:left w:w="99" w:type="dxa"/>
              <w:bottom w:w="50" w:type="dxa"/>
              <w:right w:w="99" w:type="dxa"/>
            </w:tcMar>
            <w:hideMark/>
          </w:tcPr>
          <w:p w:rsidR="00D34B27" w:rsidRPr="00194850" w:rsidRDefault="00D34B27" w:rsidP="00697F07">
            <w:pPr>
              <w:rPr>
                <w:rFonts w:ascii="Times New Roman" w:hAnsi="Times New Roman" w:cs="Times New Roman"/>
                <w:b/>
              </w:rPr>
            </w:pPr>
            <w:r w:rsidRPr="00194850">
              <w:rPr>
                <w:rFonts w:ascii="Times New Roman" w:hAnsi="Times New Roman" w:cs="Times New Roman"/>
                <w:b/>
              </w:rPr>
              <w:t>2016/2017</w:t>
            </w:r>
          </w:p>
        </w:tc>
        <w:tc>
          <w:tcPr>
            <w:tcW w:w="2463" w:type="dxa"/>
            <w:tcBorders>
              <w:top w:val="single" w:sz="8" w:space="0" w:color="FFFFFF"/>
              <w:left w:val="single" w:sz="8" w:space="0" w:color="FFFFFF"/>
              <w:bottom w:val="single" w:sz="8" w:space="0" w:color="FFFFFF"/>
              <w:right w:val="single" w:sz="8" w:space="0" w:color="FFFFFF"/>
            </w:tcBorders>
            <w:shd w:val="clear" w:color="auto" w:fill="BEEBDF"/>
            <w:tcMar>
              <w:top w:w="50" w:type="dxa"/>
              <w:left w:w="99" w:type="dxa"/>
              <w:bottom w:w="50" w:type="dxa"/>
              <w:right w:w="99" w:type="dxa"/>
            </w:tcMar>
            <w:hideMark/>
          </w:tcPr>
          <w:p w:rsidR="00D34B27" w:rsidRPr="00194850" w:rsidRDefault="00D34B27" w:rsidP="00697F07">
            <w:pPr>
              <w:rPr>
                <w:rFonts w:ascii="Times New Roman" w:hAnsi="Times New Roman" w:cs="Times New Roman"/>
                <w:b/>
              </w:rPr>
            </w:pPr>
            <w:r w:rsidRPr="00194850">
              <w:rPr>
                <w:rFonts w:ascii="Times New Roman" w:hAnsi="Times New Roman" w:cs="Times New Roman"/>
                <w:b/>
              </w:rPr>
              <w:t>533 (3,4,5,6-latki)</w:t>
            </w:r>
          </w:p>
        </w:tc>
        <w:tc>
          <w:tcPr>
            <w:tcW w:w="2288" w:type="dxa"/>
            <w:tcBorders>
              <w:top w:val="single" w:sz="8" w:space="0" w:color="FFFFFF"/>
              <w:left w:val="single" w:sz="8" w:space="0" w:color="FFFFFF"/>
              <w:bottom w:val="single" w:sz="8" w:space="0" w:color="FFFFFF"/>
              <w:right w:val="single" w:sz="8" w:space="0" w:color="FFFFFF"/>
            </w:tcBorders>
            <w:shd w:val="clear" w:color="auto" w:fill="BEEBDF"/>
            <w:tcMar>
              <w:top w:w="50" w:type="dxa"/>
              <w:left w:w="99" w:type="dxa"/>
              <w:bottom w:w="50" w:type="dxa"/>
              <w:right w:w="99" w:type="dxa"/>
            </w:tcMar>
            <w:hideMark/>
          </w:tcPr>
          <w:p w:rsidR="00D34B27" w:rsidRPr="00194850" w:rsidRDefault="00D34B27" w:rsidP="00697F07">
            <w:pPr>
              <w:pStyle w:val="Akapitzlist"/>
              <w:rPr>
                <w:rFonts w:ascii="Times New Roman" w:hAnsi="Times New Roman" w:cs="Times New Roman"/>
                <w:b/>
              </w:rPr>
            </w:pPr>
            <w:r w:rsidRPr="00194850">
              <w:rPr>
                <w:rFonts w:ascii="Times New Roman" w:hAnsi="Times New Roman" w:cs="Times New Roman"/>
                <w:b/>
              </w:rPr>
              <w:t>402</w:t>
            </w:r>
          </w:p>
        </w:tc>
        <w:tc>
          <w:tcPr>
            <w:tcW w:w="2463" w:type="dxa"/>
            <w:tcBorders>
              <w:top w:val="single" w:sz="8" w:space="0" w:color="FFFFFF"/>
              <w:left w:val="single" w:sz="8" w:space="0" w:color="FFFFFF"/>
              <w:bottom w:val="single" w:sz="8" w:space="0" w:color="FFFFFF"/>
              <w:right w:val="single" w:sz="8" w:space="0" w:color="FFFFFF"/>
            </w:tcBorders>
            <w:shd w:val="clear" w:color="auto" w:fill="BEEBDF"/>
            <w:tcMar>
              <w:top w:w="15" w:type="dxa"/>
              <w:left w:w="15" w:type="dxa"/>
              <w:bottom w:w="0" w:type="dxa"/>
              <w:right w:w="15" w:type="dxa"/>
            </w:tcMar>
            <w:hideMark/>
          </w:tcPr>
          <w:p w:rsidR="00D34B27" w:rsidRPr="00194850" w:rsidRDefault="00D34B27" w:rsidP="00697F07">
            <w:pPr>
              <w:pStyle w:val="Akapitzlist"/>
              <w:rPr>
                <w:rFonts w:ascii="Times New Roman" w:hAnsi="Times New Roman" w:cs="Times New Roman"/>
                <w:b/>
              </w:rPr>
            </w:pPr>
            <w:r w:rsidRPr="00194850">
              <w:rPr>
                <w:rFonts w:ascii="Times New Roman" w:hAnsi="Times New Roman" w:cs="Times New Roman"/>
                <w:b/>
              </w:rPr>
              <w:t>75,42</w:t>
            </w:r>
          </w:p>
        </w:tc>
      </w:tr>
      <w:tr w:rsidR="00D34B27" w:rsidRPr="000C7AC0" w:rsidTr="00697F07">
        <w:trPr>
          <w:trHeight w:val="514"/>
        </w:trPr>
        <w:tc>
          <w:tcPr>
            <w:tcW w:w="2060" w:type="dxa"/>
            <w:tcBorders>
              <w:top w:val="single" w:sz="8" w:space="0" w:color="FFFFFF"/>
              <w:left w:val="single" w:sz="8" w:space="0" w:color="FFFFFF"/>
              <w:bottom w:val="single" w:sz="8" w:space="0" w:color="FFFFFF"/>
              <w:right w:val="single" w:sz="8" w:space="0" w:color="FFFFFF"/>
            </w:tcBorders>
            <w:shd w:val="clear" w:color="auto" w:fill="BEEBDF"/>
            <w:tcMar>
              <w:top w:w="50" w:type="dxa"/>
              <w:left w:w="99" w:type="dxa"/>
              <w:bottom w:w="50" w:type="dxa"/>
              <w:right w:w="99" w:type="dxa"/>
            </w:tcMar>
            <w:hideMark/>
          </w:tcPr>
          <w:p w:rsidR="00D34B27" w:rsidRPr="009907C7" w:rsidRDefault="00D34B27" w:rsidP="00697F07">
            <w:pPr>
              <w:rPr>
                <w:rFonts w:ascii="Times New Roman" w:hAnsi="Times New Roman" w:cs="Times New Roman"/>
                <w:b/>
              </w:rPr>
            </w:pPr>
            <w:r w:rsidRPr="009907C7">
              <w:rPr>
                <w:rFonts w:ascii="Times New Roman" w:hAnsi="Times New Roman" w:cs="Times New Roman"/>
                <w:b/>
              </w:rPr>
              <w:t>2017/2018</w:t>
            </w:r>
          </w:p>
        </w:tc>
        <w:tc>
          <w:tcPr>
            <w:tcW w:w="2463" w:type="dxa"/>
            <w:tcBorders>
              <w:top w:val="single" w:sz="8" w:space="0" w:color="FFFFFF"/>
              <w:left w:val="single" w:sz="8" w:space="0" w:color="FFFFFF"/>
              <w:bottom w:val="single" w:sz="8" w:space="0" w:color="FFFFFF"/>
              <w:right w:val="single" w:sz="8" w:space="0" w:color="FFFFFF"/>
            </w:tcBorders>
            <w:shd w:val="clear" w:color="auto" w:fill="BEEBDF"/>
            <w:tcMar>
              <w:top w:w="50" w:type="dxa"/>
              <w:left w:w="99" w:type="dxa"/>
              <w:bottom w:w="50" w:type="dxa"/>
              <w:right w:w="99" w:type="dxa"/>
            </w:tcMar>
            <w:hideMark/>
          </w:tcPr>
          <w:p w:rsidR="00D34B27" w:rsidRPr="009907C7" w:rsidRDefault="00D34B27" w:rsidP="00697F07">
            <w:pPr>
              <w:rPr>
                <w:rFonts w:ascii="Times New Roman" w:hAnsi="Times New Roman" w:cs="Times New Roman"/>
                <w:b/>
              </w:rPr>
            </w:pPr>
            <w:r>
              <w:rPr>
                <w:rFonts w:ascii="Times New Roman" w:hAnsi="Times New Roman" w:cs="Times New Roman"/>
                <w:b/>
              </w:rPr>
              <w:t>514</w:t>
            </w:r>
            <w:r w:rsidRPr="009907C7">
              <w:rPr>
                <w:rFonts w:ascii="Times New Roman" w:hAnsi="Times New Roman" w:cs="Times New Roman"/>
                <w:b/>
              </w:rPr>
              <w:t xml:space="preserve">  (3,4,5,6-latki)</w:t>
            </w:r>
          </w:p>
        </w:tc>
        <w:tc>
          <w:tcPr>
            <w:tcW w:w="2288" w:type="dxa"/>
            <w:tcBorders>
              <w:top w:val="single" w:sz="8" w:space="0" w:color="FFFFFF"/>
              <w:left w:val="single" w:sz="8" w:space="0" w:color="FFFFFF"/>
              <w:bottom w:val="single" w:sz="8" w:space="0" w:color="FFFFFF"/>
              <w:right w:val="single" w:sz="8" w:space="0" w:color="FFFFFF"/>
            </w:tcBorders>
            <w:shd w:val="clear" w:color="auto" w:fill="BEEBDF"/>
            <w:tcMar>
              <w:top w:w="50" w:type="dxa"/>
              <w:left w:w="99" w:type="dxa"/>
              <w:bottom w:w="50" w:type="dxa"/>
              <w:right w:w="99" w:type="dxa"/>
            </w:tcMar>
            <w:hideMark/>
          </w:tcPr>
          <w:p w:rsidR="00D34B27" w:rsidRPr="009907C7" w:rsidRDefault="00D34B27" w:rsidP="00697F07">
            <w:pPr>
              <w:pStyle w:val="Akapitzlist"/>
              <w:rPr>
                <w:rFonts w:ascii="Times New Roman" w:hAnsi="Times New Roman" w:cs="Times New Roman"/>
                <w:b/>
              </w:rPr>
            </w:pPr>
            <w:r w:rsidRPr="009907C7">
              <w:rPr>
                <w:rFonts w:ascii="Times New Roman" w:hAnsi="Times New Roman" w:cs="Times New Roman"/>
                <w:b/>
              </w:rPr>
              <w:t>456</w:t>
            </w:r>
          </w:p>
        </w:tc>
        <w:tc>
          <w:tcPr>
            <w:tcW w:w="2463" w:type="dxa"/>
            <w:tcBorders>
              <w:top w:val="single" w:sz="8" w:space="0" w:color="FFFFFF"/>
              <w:left w:val="single" w:sz="8" w:space="0" w:color="FFFFFF"/>
              <w:bottom w:val="single" w:sz="8" w:space="0" w:color="FFFFFF"/>
              <w:right w:val="single" w:sz="8" w:space="0" w:color="FFFFFF"/>
            </w:tcBorders>
            <w:shd w:val="clear" w:color="auto" w:fill="BEEBDF"/>
            <w:tcMar>
              <w:top w:w="15" w:type="dxa"/>
              <w:left w:w="15" w:type="dxa"/>
              <w:bottom w:w="0" w:type="dxa"/>
              <w:right w:w="15" w:type="dxa"/>
            </w:tcMar>
            <w:hideMark/>
          </w:tcPr>
          <w:p w:rsidR="00D34B27" w:rsidRPr="009907C7" w:rsidRDefault="00D34B27" w:rsidP="00697F07">
            <w:pPr>
              <w:pStyle w:val="Akapitzlist"/>
              <w:rPr>
                <w:rFonts w:ascii="Times New Roman" w:hAnsi="Times New Roman" w:cs="Times New Roman"/>
                <w:b/>
              </w:rPr>
            </w:pPr>
            <w:r>
              <w:rPr>
                <w:rFonts w:ascii="Times New Roman" w:hAnsi="Times New Roman" w:cs="Times New Roman"/>
                <w:b/>
              </w:rPr>
              <w:t>77,30</w:t>
            </w:r>
          </w:p>
        </w:tc>
      </w:tr>
      <w:tr w:rsidR="00D34B27" w:rsidRPr="000C7AC0" w:rsidTr="00697F07">
        <w:trPr>
          <w:trHeight w:val="514"/>
        </w:trPr>
        <w:tc>
          <w:tcPr>
            <w:tcW w:w="2060" w:type="dxa"/>
            <w:tcBorders>
              <w:top w:val="single" w:sz="8" w:space="0" w:color="FFFFFF"/>
              <w:left w:val="single" w:sz="8" w:space="0" w:color="FFFFFF"/>
              <w:bottom w:val="single" w:sz="8" w:space="0" w:color="FFFFFF"/>
              <w:right w:val="single" w:sz="8" w:space="0" w:color="FFFFFF"/>
            </w:tcBorders>
            <w:shd w:val="clear" w:color="auto" w:fill="BEEBDF"/>
            <w:tcMar>
              <w:top w:w="50" w:type="dxa"/>
              <w:left w:w="99" w:type="dxa"/>
              <w:bottom w:w="50" w:type="dxa"/>
              <w:right w:w="99" w:type="dxa"/>
            </w:tcMar>
            <w:hideMark/>
          </w:tcPr>
          <w:p w:rsidR="00D34B27" w:rsidRPr="009907C7" w:rsidRDefault="00D34B27" w:rsidP="00697F07">
            <w:pPr>
              <w:rPr>
                <w:rFonts w:ascii="Times New Roman" w:hAnsi="Times New Roman" w:cs="Times New Roman"/>
                <w:b/>
              </w:rPr>
            </w:pPr>
            <w:r>
              <w:rPr>
                <w:rFonts w:ascii="Times New Roman" w:hAnsi="Times New Roman" w:cs="Times New Roman"/>
                <w:b/>
              </w:rPr>
              <w:t>2018/2019</w:t>
            </w:r>
          </w:p>
        </w:tc>
        <w:tc>
          <w:tcPr>
            <w:tcW w:w="2463" w:type="dxa"/>
            <w:tcBorders>
              <w:top w:val="single" w:sz="8" w:space="0" w:color="FFFFFF"/>
              <w:left w:val="single" w:sz="8" w:space="0" w:color="FFFFFF"/>
              <w:bottom w:val="single" w:sz="8" w:space="0" w:color="FFFFFF"/>
              <w:right w:val="single" w:sz="8" w:space="0" w:color="FFFFFF"/>
            </w:tcBorders>
            <w:shd w:val="clear" w:color="auto" w:fill="BEEBDF"/>
            <w:tcMar>
              <w:top w:w="50" w:type="dxa"/>
              <w:left w:w="99" w:type="dxa"/>
              <w:bottom w:w="50" w:type="dxa"/>
              <w:right w:w="99" w:type="dxa"/>
            </w:tcMar>
            <w:hideMark/>
          </w:tcPr>
          <w:p w:rsidR="00D34B27" w:rsidRPr="009907C7" w:rsidRDefault="00D34B27" w:rsidP="00697F07">
            <w:pPr>
              <w:rPr>
                <w:rFonts w:ascii="Times New Roman" w:hAnsi="Times New Roman" w:cs="Times New Roman"/>
                <w:b/>
              </w:rPr>
            </w:pPr>
            <w:r>
              <w:rPr>
                <w:rFonts w:ascii="Times New Roman" w:hAnsi="Times New Roman" w:cs="Times New Roman"/>
                <w:b/>
              </w:rPr>
              <w:t>574 (3,4,5,6-latki)</w:t>
            </w:r>
          </w:p>
        </w:tc>
        <w:tc>
          <w:tcPr>
            <w:tcW w:w="2288" w:type="dxa"/>
            <w:tcBorders>
              <w:top w:val="single" w:sz="8" w:space="0" w:color="FFFFFF"/>
              <w:left w:val="single" w:sz="8" w:space="0" w:color="FFFFFF"/>
              <w:bottom w:val="single" w:sz="8" w:space="0" w:color="FFFFFF"/>
              <w:right w:val="single" w:sz="8" w:space="0" w:color="FFFFFF"/>
            </w:tcBorders>
            <w:shd w:val="clear" w:color="auto" w:fill="BEEBDF"/>
            <w:tcMar>
              <w:top w:w="50" w:type="dxa"/>
              <w:left w:w="99" w:type="dxa"/>
              <w:bottom w:w="50" w:type="dxa"/>
              <w:right w:w="99" w:type="dxa"/>
            </w:tcMar>
            <w:hideMark/>
          </w:tcPr>
          <w:p w:rsidR="00D34B27" w:rsidRPr="009907C7" w:rsidRDefault="00D34B27" w:rsidP="00697F07">
            <w:pPr>
              <w:pStyle w:val="Akapitzlist"/>
              <w:rPr>
                <w:rFonts w:ascii="Times New Roman" w:hAnsi="Times New Roman" w:cs="Times New Roman"/>
                <w:b/>
              </w:rPr>
            </w:pPr>
            <w:r>
              <w:rPr>
                <w:rFonts w:ascii="Times New Roman" w:hAnsi="Times New Roman" w:cs="Times New Roman"/>
                <w:b/>
              </w:rPr>
              <w:t>532</w:t>
            </w:r>
          </w:p>
        </w:tc>
        <w:tc>
          <w:tcPr>
            <w:tcW w:w="2463" w:type="dxa"/>
            <w:tcBorders>
              <w:top w:val="single" w:sz="8" w:space="0" w:color="FFFFFF"/>
              <w:left w:val="single" w:sz="8" w:space="0" w:color="FFFFFF"/>
              <w:bottom w:val="single" w:sz="8" w:space="0" w:color="FFFFFF"/>
              <w:right w:val="single" w:sz="8" w:space="0" w:color="FFFFFF"/>
            </w:tcBorders>
            <w:shd w:val="clear" w:color="auto" w:fill="BEEBDF"/>
            <w:tcMar>
              <w:top w:w="15" w:type="dxa"/>
              <w:left w:w="15" w:type="dxa"/>
              <w:bottom w:w="0" w:type="dxa"/>
              <w:right w:w="15" w:type="dxa"/>
            </w:tcMar>
            <w:hideMark/>
          </w:tcPr>
          <w:p w:rsidR="00D34B27" w:rsidRDefault="00D34B27" w:rsidP="00697F07">
            <w:pPr>
              <w:pStyle w:val="Akapitzlist"/>
              <w:rPr>
                <w:rFonts w:ascii="Times New Roman" w:hAnsi="Times New Roman" w:cs="Times New Roman"/>
                <w:b/>
              </w:rPr>
            </w:pPr>
            <w:r>
              <w:rPr>
                <w:rFonts w:ascii="Times New Roman" w:hAnsi="Times New Roman" w:cs="Times New Roman"/>
                <w:b/>
              </w:rPr>
              <w:t>92,68</w:t>
            </w:r>
          </w:p>
        </w:tc>
      </w:tr>
      <w:tr w:rsidR="00D34B27" w:rsidRPr="000C7AC0" w:rsidTr="00697F07">
        <w:trPr>
          <w:trHeight w:val="514"/>
        </w:trPr>
        <w:tc>
          <w:tcPr>
            <w:tcW w:w="2060" w:type="dxa"/>
            <w:tcBorders>
              <w:top w:val="single" w:sz="8" w:space="0" w:color="FFFFFF"/>
              <w:left w:val="single" w:sz="8" w:space="0" w:color="FFFFFF"/>
              <w:bottom w:val="single" w:sz="8" w:space="0" w:color="FFFFFF"/>
              <w:right w:val="single" w:sz="8" w:space="0" w:color="FFFFFF"/>
            </w:tcBorders>
            <w:shd w:val="clear" w:color="auto" w:fill="BEEBDF"/>
            <w:tcMar>
              <w:top w:w="50" w:type="dxa"/>
              <w:left w:w="99" w:type="dxa"/>
              <w:bottom w:w="50" w:type="dxa"/>
              <w:right w:w="99" w:type="dxa"/>
            </w:tcMar>
            <w:hideMark/>
          </w:tcPr>
          <w:p w:rsidR="00D34B27" w:rsidRDefault="00D34B27" w:rsidP="00697F07">
            <w:pPr>
              <w:rPr>
                <w:rFonts w:ascii="Times New Roman" w:hAnsi="Times New Roman" w:cs="Times New Roman"/>
                <w:b/>
              </w:rPr>
            </w:pPr>
            <w:r>
              <w:rPr>
                <w:rFonts w:ascii="Times New Roman" w:hAnsi="Times New Roman" w:cs="Times New Roman"/>
                <w:b/>
              </w:rPr>
              <w:t>2019/2020</w:t>
            </w:r>
          </w:p>
        </w:tc>
        <w:tc>
          <w:tcPr>
            <w:tcW w:w="2463" w:type="dxa"/>
            <w:tcBorders>
              <w:top w:val="single" w:sz="8" w:space="0" w:color="FFFFFF"/>
              <w:left w:val="single" w:sz="8" w:space="0" w:color="FFFFFF"/>
              <w:bottom w:val="single" w:sz="8" w:space="0" w:color="FFFFFF"/>
              <w:right w:val="single" w:sz="8" w:space="0" w:color="FFFFFF"/>
            </w:tcBorders>
            <w:shd w:val="clear" w:color="auto" w:fill="BEEBDF"/>
            <w:tcMar>
              <w:top w:w="50" w:type="dxa"/>
              <w:left w:w="99" w:type="dxa"/>
              <w:bottom w:w="50" w:type="dxa"/>
              <w:right w:w="99" w:type="dxa"/>
            </w:tcMar>
            <w:hideMark/>
          </w:tcPr>
          <w:p w:rsidR="00D34B27" w:rsidRDefault="00BA59E5" w:rsidP="00697F07">
            <w:pPr>
              <w:rPr>
                <w:rFonts w:ascii="Times New Roman" w:hAnsi="Times New Roman" w:cs="Times New Roman"/>
                <w:b/>
              </w:rPr>
            </w:pPr>
            <w:r>
              <w:rPr>
                <w:rFonts w:ascii="Times New Roman" w:hAnsi="Times New Roman" w:cs="Times New Roman"/>
                <w:b/>
              </w:rPr>
              <w:t>597 (3,4,5,6-latki)</w:t>
            </w:r>
          </w:p>
        </w:tc>
        <w:tc>
          <w:tcPr>
            <w:tcW w:w="2288" w:type="dxa"/>
            <w:tcBorders>
              <w:top w:val="single" w:sz="8" w:space="0" w:color="FFFFFF"/>
              <w:left w:val="single" w:sz="8" w:space="0" w:color="FFFFFF"/>
              <w:bottom w:val="single" w:sz="8" w:space="0" w:color="FFFFFF"/>
              <w:right w:val="single" w:sz="8" w:space="0" w:color="FFFFFF"/>
            </w:tcBorders>
            <w:shd w:val="clear" w:color="auto" w:fill="BEEBDF"/>
            <w:tcMar>
              <w:top w:w="50" w:type="dxa"/>
              <w:left w:w="99" w:type="dxa"/>
              <w:bottom w:w="50" w:type="dxa"/>
              <w:right w:w="99" w:type="dxa"/>
            </w:tcMar>
            <w:hideMark/>
          </w:tcPr>
          <w:p w:rsidR="00D34B27" w:rsidRDefault="00D34B27" w:rsidP="00697F07">
            <w:pPr>
              <w:pStyle w:val="Akapitzlist"/>
              <w:rPr>
                <w:rFonts w:ascii="Times New Roman" w:hAnsi="Times New Roman" w:cs="Times New Roman"/>
                <w:b/>
              </w:rPr>
            </w:pPr>
            <w:r>
              <w:rPr>
                <w:rFonts w:ascii="Times New Roman" w:hAnsi="Times New Roman" w:cs="Times New Roman"/>
                <w:b/>
              </w:rPr>
              <w:t>542</w:t>
            </w:r>
          </w:p>
        </w:tc>
        <w:tc>
          <w:tcPr>
            <w:tcW w:w="2463" w:type="dxa"/>
            <w:tcBorders>
              <w:top w:val="single" w:sz="8" w:space="0" w:color="FFFFFF"/>
              <w:left w:val="single" w:sz="8" w:space="0" w:color="FFFFFF"/>
              <w:bottom w:val="single" w:sz="8" w:space="0" w:color="FFFFFF"/>
              <w:right w:val="single" w:sz="8" w:space="0" w:color="FFFFFF"/>
            </w:tcBorders>
            <w:shd w:val="clear" w:color="auto" w:fill="BEEBDF"/>
            <w:tcMar>
              <w:top w:w="15" w:type="dxa"/>
              <w:left w:w="15" w:type="dxa"/>
              <w:bottom w:w="0" w:type="dxa"/>
              <w:right w:w="15" w:type="dxa"/>
            </w:tcMar>
            <w:hideMark/>
          </w:tcPr>
          <w:p w:rsidR="00D34B27" w:rsidRDefault="004C3A78" w:rsidP="00697F07">
            <w:pPr>
              <w:pStyle w:val="Akapitzlist"/>
              <w:rPr>
                <w:rFonts w:ascii="Times New Roman" w:hAnsi="Times New Roman" w:cs="Times New Roman"/>
                <w:b/>
              </w:rPr>
            </w:pPr>
            <w:r>
              <w:rPr>
                <w:rFonts w:ascii="Times New Roman" w:hAnsi="Times New Roman" w:cs="Times New Roman"/>
                <w:b/>
              </w:rPr>
              <w:t>90,78</w:t>
            </w:r>
          </w:p>
        </w:tc>
      </w:tr>
    </w:tbl>
    <w:p w:rsidR="007E3B66" w:rsidRPr="00693D3C" w:rsidRDefault="007E3B66" w:rsidP="00693D3C">
      <w:pPr>
        <w:rPr>
          <w:rFonts w:ascii="Times New Roman" w:hAnsi="Times New Roman" w:cs="Times New Roman"/>
          <w:b/>
          <w:sz w:val="28"/>
          <w:szCs w:val="28"/>
        </w:rPr>
      </w:pPr>
    </w:p>
    <w:p w:rsidR="007E1127" w:rsidRDefault="00776F0E" w:rsidP="007E1127">
      <w:pPr>
        <w:pStyle w:val="Akapitzlist"/>
        <w:numPr>
          <w:ilvl w:val="0"/>
          <w:numId w:val="2"/>
        </w:numPr>
        <w:rPr>
          <w:rFonts w:ascii="Times New Roman" w:hAnsi="Times New Roman" w:cs="Times New Roman"/>
          <w:b/>
          <w:sz w:val="28"/>
          <w:szCs w:val="28"/>
        </w:rPr>
      </w:pPr>
      <w:r w:rsidRPr="007E1127">
        <w:rPr>
          <w:rFonts w:ascii="Times New Roman" w:hAnsi="Times New Roman" w:cs="Times New Roman"/>
          <w:b/>
          <w:sz w:val="28"/>
          <w:szCs w:val="28"/>
        </w:rPr>
        <w:t>Koszty funkcjonowania szkół</w:t>
      </w:r>
    </w:p>
    <w:p w:rsidR="00355869" w:rsidRDefault="00355869" w:rsidP="00355869">
      <w:pPr>
        <w:pStyle w:val="Akapitzlist"/>
        <w:rPr>
          <w:rFonts w:ascii="Times New Roman" w:hAnsi="Times New Roman" w:cs="Times New Roman"/>
          <w:b/>
          <w:sz w:val="28"/>
          <w:szCs w:val="28"/>
        </w:rPr>
      </w:pPr>
    </w:p>
    <w:p w:rsidR="00355869" w:rsidRDefault="00355869" w:rsidP="00355869">
      <w:pPr>
        <w:pStyle w:val="Akapitzlist"/>
        <w:numPr>
          <w:ilvl w:val="0"/>
          <w:numId w:val="4"/>
        </w:numPr>
        <w:rPr>
          <w:rFonts w:ascii="Times New Roman" w:hAnsi="Times New Roman" w:cs="Times New Roman"/>
          <w:b/>
          <w:sz w:val="28"/>
          <w:szCs w:val="28"/>
        </w:rPr>
      </w:pPr>
      <w:r>
        <w:rPr>
          <w:rFonts w:ascii="Times New Roman" w:hAnsi="Times New Roman" w:cs="Times New Roman"/>
          <w:b/>
          <w:sz w:val="28"/>
          <w:szCs w:val="28"/>
        </w:rPr>
        <w:t>PRZEDSZKOLA</w:t>
      </w:r>
    </w:p>
    <w:p w:rsidR="007F2C3F" w:rsidRDefault="007E1127" w:rsidP="007E1127">
      <w:pPr>
        <w:jc w:val="both"/>
        <w:rPr>
          <w:rFonts w:ascii="Times New Roman" w:hAnsi="Times New Roman" w:cs="Times New Roman"/>
          <w:sz w:val="28"/>
          <w:szCs w:val="28"/>
        </w:rPr>
      </w:pPr>
      <w:r w:rsidRPr="007E1127">
        <w:rPr>
          <w:rFonts w:ascii="Times New Roman" w:hAnsi="Times New Roman" w:cs="Times New Roman"/>
          <w:sz w:val="28"/>
          <w:szCs w:val="28"/>
        </w:rPr>
        <w:t>Średni miesięczny wydatek z tytułu pobytu 1 dziecka w przedszkolach prowadzonych przez Gminę Kleszczewo wyniósł w poszczególnych okresach:</w:t>
      </w:r>
    </w:p>
    <w:tbl>
      <w:tblPr>
        <w:tblStyle w:val="Tabela-Siatka"/>
        <w:tblW w:w="0" w:type="auto"/>
        <w:jc w:val="center"/>
        <w:tblLook w:val="04A0"/>
      </w:tblPr>
      <w:tblGrid>
        <w:gridCol w:w="2518"/>
        <w:gridCol w:w="2835"/>
      </w:tblGrid>
      <w:tr w:rsidR="00054060" w:rsidTr="00C32394">
        <w:trPr>
          <w:jc w:val="center"/>
        </w:trPr>
        <w:tc>
          <w:tcPr>
            <w:tcW w:w="2518" w:type="dxa"/>
          </w:tcPr>
          <w:p w:rsidR="00054060" w:rsidRPr="00C51F8B" w:rsidRDefault="00054060" w:rsidP="007E1127">
            <w:pPr>
              <w:spacing w:line="360" w:lineRule="auto"/>
              <w:jc w:val="both"/>
              <w:rPr>
                <w:rFonts w:ascii="Times New Roman" w:hAnsi="Times New Roman" w:cs="Times New Roman"/>
                <w:bCs/>
                <w:sz w:val="28"/>
                <w:szCs w:val="28"/>
                <w:highlight w:val="yellow"/>
              </w:rPr>
            </w:pPr>
            <w:r>
              <w:rPr>
                <w:rFonts w:ascii="Times New Roman" w:hAnsi="Times New Roman" w:cs="Times New Roman"/>
                <w:bCs/>
                <w:sz w:val="28"/>
                <w:szCs w:val="28"/>
                <w:highlight w:val="yellow"/>
              </w:rPr>
              <w:t>IX-XII 2018</w:t>
            </w:r>
          </w:p>
        </w:tc>
        <w:tc>
          <w:tcPr>
            <w:tcW w:w="2835" w:type="dxa"/>
          </w:tcPr>
          <w:p w:rsidR="00054060" w:rsidRPr="00C51F8B" w:rsidRDefault="00054060" w:rsidP="007E1127">
            <w:pPr>
              <w:spacing w:line="360" w:lineRule="auto"/>
              <w:jc w:val="center"/>
              <w:rPr>
                <w:rFonts w:ascii="Times New Roman" w:hAnsi="Times New Roman" w:cs="Times New Roman"/>
                <w:sz w:val="28"/>
                <w:szCs w:val="28"/>
                <w:highlight w:val="yellow"/>
              </w:rPr>
            </w:pPr>
            <w:r>
              <w:rPr>
                <w:rFonts w:ascii="Times New Roman" w:hAnsi="Times New Roman" w:cs="Times New Roman"/>
                <w:sz w:val="28"/>
                <w:szCs w:val="28"/>
                <w:highlight w:val="yellow"/>
              </w:rPr>
              <w:t>584,94 zł</w:t>
            </w:r>
          </w:p>
        </w:tc>
      </w:tr>
      <w:tr w:rsidR="00054060" w:rsidTr="00C32394">
        <w:trPr>
          <w:jc w:val="center"/>
        </w:trPr>
        <w:tc>
          <w:tcPr>
            <w:tcW w:w="2518" w:type="dxa"/>
          </w:tcPr>
          <w:p w:rsidR="00054060" w:rsidRPr="00C51F8B" w:rsidRDefault="00054060" w:rsidP="007E1127">
            <w:pPr>
              <w:spacing w:line="360" w:lineRule="auto"/>
              <w:jc w:val="both"/>
              <w:rPr>
                <w:rFonts w:ascii="Times New Roman" w:hAnsi="Times New Roman" w:cs="Times New Roman"/>
                <w:bCs/>
                <w:sz w:val="28"/>
                <w:szCs w:val="28"/>
                <w:highlight w:val="yellow"/>
              </w:rPr>
            </w:pPr>
            <w:r>
              <w:rPr>
                <w:rFonts w:ascii="Times New Roman" w:hAnsi="Times New Roman" w:cs="Times New Roman"/>
                <w:bCs/>
                <w:sz w:val="28"/>
                <w:szCs w:val="28"/>
                <w:highlight w:val="yellow"/>
              </w:rPr>
              <w:t>I-VIII 2019</w:t>
            </w:r>
          </w:p>
        </w:tc>
        <w:tc>
          <w:tcPr>
            <w:tcW w:w="2835" w:type="dxa"/>
          </w:tcPr>
          <w:p w:rsidR="00054060" w:rsidRPr="00C51F8B" w:rsidRDefault="00054060" w:rsidP="007E1127">
            <w:pPr>
              <w:spacing w:line="360" w:lineRule="auto"/>
              <w:jc w:val="center"/>
              <w:rPr>
                <w:rFonts w:ascii="Times New Roman" w:hAnsi="Times New Roman" w:cs="Times New Roman"/>
                <w:sz w:val="28"/>
                <w:szCs w:val="28"/>
                <w:highlight w:val="yellow"/>
              </w:rPr>
            </w:pPr>
            <w:r>
              <w:rPr>
                <w:rFonts w:ascii="Times New Roman" w:hAnsi="Times New Roman" w:cs="Times New Roman"/>
                <w:sz w:val="28"/>
                <w:szCs w:val="28"/>
                <w:highlight w:val="yellow"/>
              </w:rPr>
              <w:t>647,53 zł</w:t>
            </w:r>
          </w:p>
        </w:tc>
      </w:tr>
      <w:tr w:rsidR="00D34B27" w:rsidTr="00C32394">
        <w:trPr>
          <w:jc w:val="center"/>
        </w:trPr>
        <w:tc>
          <w:tcPr>
            <w:tcW w:w="2518" w:type="dxa"/>
          </w:tcPr>
          <w:p w:rsidR="00D34B27" w:rsidRDefault="00D34B27" w:rsidP="007E1127">
            <w:pPr>
              <w:spacing w:line="360" w:lineRule="auto"/>
              <w:jc w:val="both"/>
              <w:rPr>
                <w:rFonts w:ascii="Times New Roman" w:hAnsi="Times New Roman" w:cs="Times New Roman"/>
                <w:bCs/>
                <w:sz w:val="28"/>
                <w:szCs w:val="28"/>
                <w:highlight w:val="yellow"/>
              </w:rPr>
            </w:pPr>
            <w:r>
              <w:rPr>
                <w:rFonts w:ascii="Times New Roman" w:hAnsi="Times New Roman" w:cs="Times New Roman"/>
                <w:bCs/>
                <w:sz w:val="28"/>
                <w:szCs w:val="28"/>
                <w:highlight w:val="yellow"/>
              </w:rPr>
              <w:t>IX-XII 2019</w:t>
            </w:r>
          </w:p>
        </w:tc>
        <w:tc>
          <w:tcPr>
            <w:tcW w:w="2835" w:type="dxa"/>
          </w:tcPr>
          <w:p w:rsidR="00D34B27" w:rsidRDefault="0021133E" w:rsidP="007E1127">
            <w:pPr>
              <w:spacing w:line="360" w:lineRule="auto"/>
              <w:jc w:val="center"/>
              <w:rPr>
                <w:rFonts w:ascii="Times New Roman" w:hAnsi="Times New Roman" w:cs="Times New Roman"/>
                <w:sz w:val="28"/>
                <w:szCs w:val="28"/>
                <w:highlight w:val="yellow"/>
              </w:rPr>
            </w:pPr>
            <w:r>
              <w:rPr>
                <w:rFonts w:ascii="Times New Roman" w:hAnsi="Times New Roman" w:cs="Times New Roman"/>
                <w:sz w:val="28"/>
                <w:szCs w:val="28"/>
                <w:highlight w:val="yellow"/>
              </w:rPr>
              <w:t>640,28 zł</w:t>
            </w:r>
          </w:p>
        </w:tc>
      </w:tr>
      <w:tr w:rsidR="00D34B27" w:rsidTr="00C32394">
        <w:trPr>
          <w:jc w:val="center"/>
        </w:trPr>
        <w:tc>
          <w:tcPr>
            <w:tcW w:w="2518" w:type="dxa"/>
          </w:tcPr>
          <w:p w:rsidR="00D34B27" w:rsidRDefault="00D34B27" w:rsidP="007E1127">
            <w:pPr>
              <w:spacing w:line="360" w:lineRule="auto"/>
              <w:jc w:val="both"/>
              <w:rPr>
                <w:rFonts w:ascii="Times New Roman" w:hAnsi="Times New Roman" w:cs="Times New Roman"/>
                <w:bCs/>
                <w:sz w:val="28"/>
                <w:szCs w:val="28"/>
                <w:highlight w:val="yellow"/>
              </w:rPr>
            </w:pPr>
            <w:r>
              <w:rPr>
                <w:rFonts w:ascii="Times New Roman" w:hAnsi="Times New Roman" w:cs="Times New Roman"/>
                <w:bCs/>
                <w:sz w:val="28"/>
                <w:szCs w:val="28"/>
                <w:highlight w:val="yellow"/>
              </w:rPr>
              <w:t>I-IX 2020</w:t>
            </w:r>
          </w:p>
        </w:tc>
        <w:tc>
          <w:tcPr>
            <w:tcW w:w="2835" w:type="dxa"/>
          </w:tcPr>
          <w:p w:rsidR="00D34B27" w:rsidRDefault="0021133E" w:rsidP="007E1127">
            <w:pPr>
              <w:spacing w:line="360" w:lineRule="auto"/>
              <w:jc w:val="center"/>
              <w:rPr>
                <w:rFonts w:ascii="Times New Roman" w:hAnsi="Times New Roman" w:cs="Times New Roman"/>
                <w:sz w:val="28"/>
                <w:szCs w:val="28"/>
                <w:highlight w:val="yellow"/>
              </w:rPr>
            </w:pPr>
            <w:r>
              <w:rPr>
                <w:rFonts w:ascii="Times New Roman" w:hAnsi="Times New Roman" w:cs="Times New Roman"/>
                <w:sz w:val="28"/>
                <w:szCs w:val="28"/>
                <w:highlight w:val="yellow"/>
              </w:rPr>
              <w:t>789,21 zł</w:t>
            </w:r>
          </w:p>
        </w:tc>
      </w:tr>
      <w:tr w:rsidR="00EF764A" w:rsidTr="00C32394">
        <w:trPr>
          <w:jc w:val="center"/>
        </w:trPr>
        <w:tc>
          <w:tcPr>
            <w:tcW w:w="2518" w:type="dxa"/>
          </w:tcPr>
          <w:p w:rsidR="00EF764A" w:rsidRDefault="00EF764A" w:rsidP="007E1127">
            <w:pPr>
              <w:spacing w:line="360" w:lineRule="auto"/>
              <w:jc w:val="both"/>
              <w:rPr>
                <w:rFonts w:ascii="Times New Roman" w:hAnsi="Times New Roman" w:cs="Times New Roman"/>
                <w:bCs/>
                <w:sz w:val="28"/>
                <w:szCs w:val="28"/>
                <w:highlight w:val="yellow"/>
              </w:rPr>
            </w:pPr>
          </w:p>
        </w:tc>
        <w:tc>
          <w:tcPr>
            <w:tcW w:w="2835" w:type="dxa"/>
          </w:tcPr>
          <w:p w:rsidR="00EF764A" w:rsidRDefault="00EF764A" w:rsidP="007E1127">
            <w:pPr>
              <w:spacing w:line="360" w:lineRule="auto"/>
              <w:jc w:val="center"/>
              <w:rPr>
                <w:rFonts w:ascii="Times New Roman" w:hAnsi="Times New Roman" w:cs="Times New Roman"/>
                <w:sz w:val="28"/>
                <w:szCs w:val="28"/>
                <w:highlight w:val="yellow"/>
              </w:rPr>
            </w:pPr>
          </w:p>
        </w:tc>
      </w:tr>
    </w:tbl>
    <w:p w:rsidR="007D4A40" w:rsidRPr="00A835D8" w:rsidRDefault="00EF764A" w:rsidP="007E1127">
      <w:pPr>
        <w:jc w:val="both"/>
        <w:rPr>
          <w:rFonts w:ascii="Times New Roman" w:hAnsi="Times New Roman" w:cs="Times New Roman"/>
          <w:b/>
          <w:bCs/>
          <w:sz w:val="28"/>
          <w:szCs w:val="28"/>
          <w:u w:val="single"/>
        </w:rPr>
      </w:pPr>
      <w:r>
        <w:rPr>
          <w:rStyle w:val="Pogrubienie"/>
          <w:rFonts w:ascii="Times New Roman" w:hAnsi="Times New Roman" w:cs="Times New Roman"/>
          <w:b w:val="0"/>
          <w:sz w:val="28"/>
          <w:szCs w:val="28"/>
        </w:rPr>
        <w:t xml:space="preserve">W okresie od stycznia </w:t>
      </w:r>
      <w:r w:rsidR="00764D45">
        <w:rPr>
          <w:rStyle w:val="Pogrubienie"/>
          <w:rFonts w:ascii="Times New Roman" w:hAnsi="Times New Roman" w:cs="Times New Roman"/>
          <w:b w:val="0"/>
          <w:sz w:val="28"/>
          <w:szCs w:val="28"/>
        </w:rPr>
        <w:t xml:space="preserve"> 2019</w:t>
      </w:r>
      <w:r w:rsidR="00A835D8" w:rsidRPr="00A835D8">
        <w:rPr>
          <w:rStyle w:val="Pogrubienie"/>
          <w:rFonts w:ascii="Times New Roman" w:hAnsi="Times New Roman" w:cs="Times New Roman"/>
          <w:b w:val="0"/>
          <w:sz w:val="28"/>
          <w:szCs w:val="28"/>
        </w:rPr>
        <w:t xml:space="preserve"> r. </w:t>
      </w:r>
      <w:r>
        <w:rPr>
          <w:rStyle w:val="Pogrubienie"/>
          <w:rFonts w:ascii="Times New Roman" w:hAnsi="Times New Roman" w:cs="Times New Roman"/>
          <w:b w:val="0"/>
          <w:sz w:val="28"/>
          <w:szCs w:val="28"/>
        </w:rPr>
        <w:t xml:space="preserve">do 30 września 2020 </w:t>
      </w:r>
      <w:r w:rsidR="00A835D8" w:rsidRPr="00A835D8">
        <w:rPr>
          <w:rStyle w:val="Pogrubienie"/>
          <w:rFonts w:ascii="Times New Roman" w:hAnsi="Times New Roman" w:cs="Times New Roman"/>
          <w:b w:val="0"/>
          <w:sz w:val="28"/>
          <w:szCs w:val="28"/>
        </w:rPr>
        <w:t>pensje</w:t>
      </w:r>
      <w:r>
        <w:rPr>
          <w:rStyle w:val="Pogrubienie"/>
          <w:rFonts w:ascii="Times New Roman" w:hAnsi="Times New Roman" w:cs="Times New Roman"/>
          <w:b w:val="0"/>
          <w:sz w:val="28"/>
          <w:szCs w:val="28"/>
        </w:rPr>
        <w:t xml:space="preserve"> nauczycieli wzrosły o 21 </w:t>
      </w:r>
      <w:r w:rsidR="00A835D8" w:rsidRPr="00A835D8">
        <w:rPr>
          <w:rStyle w:val="Pogrubienie"/>
          <w:rFonts w:ascii="Times New Roman" w:hAnsi="Times New Roman" w:cs="Times New Roman"/>
          <w:b w:val="0"/>
          <w:sz w:val="28"/>
          <w:szCs w:val="28"/>
        </w:rPr>
        <w:t xml:space="preserve">proc. </w:t>
      </w:r>
      <w:r w:rsidR="007D4A40">
        <w:rPr>
          <w:rStyle w:val="Pogrubienie"/>
          <w:rFonts w:ascii="Times New Roman" w:hAnsi="Times New Roman" w:cs="Times New Roman"/>
          <w:b w:val="0"/>
          <w:sz w:val="28"/>
          <w:szCs w:val="28"/>
        </w:rPr>
        <w:t xml:space="preserve">Podwyższona została również pensja minimalna pracowników obsługi i administracji. W </w:t>
      </w:r>
      <w:r>
        <w:rPr>
          <w:rStyle w:val="Pogrubienie"/>
          <w:rFonts w:ascii="Times New Roman" w:hAnsi="Times New Roman" w:cs="Times New Roman"/>
          <w:b w:val="0"/>
          <w:sz w:val="28"/>
          <w:szCs w:val="28"/>
        </w:rPr>
        <w:t>pensję minimalną</w:t>
      </w:r>
      <w:r w:rsidR="007D4A40">
        <w:rPr>
          <w:rStyle w:val="Pogrubienie"/>
          <w:rFonts w:ascii="Times New Roman" w:hAnsi="Times New Roman" w:cs="Times New Roman"/>
          <w:b w:val="0"/>
          <w:sz w:val="28"/>
          <w:szCs w:val="28"/>
        </w:rPr>
        <w:t xml:space="preserve"> nie wlicza się już wysługi lat. </w:t>
      </w:r>
    </w:p>
    <w:p w:rsidR="004C44A2" w:rsidRDefault="00191684" w:rsidP="004034F8">
      <w:pPr>
        <w:jc w:val="both"/>
        <w:rPr>
          <w:rFonts w:ascii="Times New Roman" w:hAnsi="Times New Roman" w:cs="Times New Roman"/>
          <w:bCs/>
          <w:sz w:val="28"/>
          <w:szCs w:val="28"/>
          <w:u w:val="single"/>
        </w:rPr>
      </w:pPr>
      <w:r w:rsidRPr="003255A8">
        <w:rPr>
          <w:rFonts w:ascii="Times New Roman" w:hAnsi="Times New Roman" w:cs="Times New Roman"/>
          <w:bCs/>
          <w:sz w:val="28"/>
          <w:szCs w:val="28"/>
          <w:u w:val="single"/>
        </w:rPr>
        <w:lastRenderedPageBreak/>
        <w:t>Wydatki przedszkoli publicznych prowadzonych przez Gminę Kleszczewo</w:t>
      </w:r>
      <w:r w:rsidR="001149CA">
        <w:rPr>
          <w:rFonts w:ascii="Times New Roman" w:hAnsi="Times New Roman" w:cs="Times New Roman"/>
          <w:bCs/>
          <w:sz w:val="28"/>
          <w:szCs w:val="28"/>
          <w:u w:val="single"/>
        </w:rPr>
        <w:t xml:space="preserve"> 2019r</w:t>
      </w:r>
      <w:r w:rsidR="004034F8">
        <w:rPr>
          <w:rFonts w:ascii="Times New Roman" w:hAnsi="Times New Roman" w:cs="Times New Roman"/>
          <w:bCs/>
          <w:sz w:val="28"/>
          <w:szCs w:val="28"/>
          <w:u w:val="single"/>
        </w:rPr>
        <w:t>.:</w:t>
      </w:r>
    </w:p>
    <w:p w:rsidR="003255A8" w:rsidRPr="004034F8" w:rsidRDefault="004034F8" w:rsidP="004034F8">
      <w:pPr>
        <w:jc w:val="both"/>
        <w:rPr>
          <w:rFonts w:ascii="Times New Roman" w:hAnsi="Times New Roman" w:cs="Times New Roman"/>
          <w:bCs/>
          <w:sz w:val="28"/>
          <w:szCs w:val="28"/>
          <w:u w:val="single"/>
        </w:rPr>
      </w:pPr>
      <w:r w:rsidRPr="004C44A2">
        <w:rPr>
          <w:rFonts w:ascii="Czcionka tekstu podstawowego" w:eastAsia="Times New Roman" w:hAnsi="Czcionka tekstu podstawowego" w:cs="Times New Roman"/>
          <w:b/>
          <w:bCs/>
          <w:color w:val="000000"/>
          <w:sz w:val="28"/>
          <w:szCs w:val="28"/>
          <w:highlight w:val="yellow"/>
          <w:lang w:eastAsia="pl-PL"/>
        </w:rPr>
        <w:t>1.</w:t>
      </w:r>
      <w:r w:rsidR="004C44A2" w:rsidRPr="004C44A2">
        <w:rPr>
          <w:rFonts w:ascii="Czcionka tekstu podstawowego" w:eastAsia="Times New Roman" w:hAnsi="Czcionka tekstu podstawowego" w:cs="Times New Roman"/>
          <w:b/>
          <w:bCs/>
          <w:color w:val="000000"/>
          <w:sz w:val="28"/>
          <w:szCs w:val="28"/>
          <w:highlight w:val="yellow"/>
          <w:lang w:eastAsia="pl-PL"/>
        </w:rPr>
        <w:t>977.170,22</w:t>
      </w:r>
      <w:r w:rsidRPr="004C44A2">
        <w:rPr>
          <w:rFonts w:ascii="Czcionka tekstu podstawowego" w:eastAsia="Times New Roman" w:hAnsi="Czcionka tekstu podstawowego" w:cs="Times New Roman"/>
          <w:b/>
          <w:bCs/>
          <w:color w:val="000000"/>
          <w:sz w:val="28"/>
          <w:szCs w:val="28"/>
          <w:highlight w:val="yellow"/>
          <w:lang w:eastAsia="pl-PL"/>
        </w:rPr>
        <w:t xml:space="preserve"> zł</w:t>
      </w:r>
    </w:p>
    <w:p w:rsidR="00D67D13" w:rsidRPr="00191684" w:rsidRDefault="00191684" w:rsidP="00191684">
      <w:pPr>
        <w:spacing w:after="0" w:line="240" w:lineRule="auto"/>
        <w:rPr>
          <w:rFonts w:ascii="Czcionka tekstu podstawowego" w:eastAsia="Times New Roman" w:hAnsi="Czcionka tekstu podstawowego" w:cs="Times New Roman"/>
          <w:b/>
          <w:bCs/>
          <w:color w:val="000000"/>
          <w:sz w:val="28"/>
          <w:szCs w:val="28"/>
          <w:lang w:eastAsia="pl-PL"/>
        </w:rPr>
      </w:pPr>
      <w:r>
        <w:rPr>
          <w:rFonts w:ascii="Czcionka tekstu podstawowego" w:eastAsia="Times New Roman" w:hAnsi="Czcionka tekstu podstawowego" w:cs="Times New Roman"/>
          <w:b/>
          <w:bCs/>
          <w:color w:val="000000"/>
          <w:sz w:val="28"/>
          <w:szCs w:val="28"/>
          <w:lang w:eastAsia="pl-PL"/>
        </w:rPr>
        <w:t xml:space="preserve">Otrzymana dotacja </w:t>
      </w:r>
      <w:r w:rsidR="00D67D13">
        <w:rPr>
          <w:rFonts w:ascii="Czcionka tekstu podstawowego" w:eastAsia="Times New Roman" w:hAnsi="Czcionka tekstu podstawowego" w:cs="Times New Roman"/>
          <w:b/>
          <w:bCs/>
          <w:color w:val="000000"/>
          <w:sz w:val="28"/>
          <w:szCs w:val="28"/>
          <w:lang w:eastAsia="pl-PL"/>
        </w:rPr>
        <w:t xml:space="preserve">z MEN </w:t>
      </w:r>
      <w:r>
        <w:rPr>
          <w:rFonts w:ascii="Czcionka tekstu podstawowego" w:eastAsia="Times New Roman" w:hAnsi="Czcionka tekstu podstawowego" w:cs="Times New Roman"/>
          <w:b/>
          <w:bCs/>
          <w:color w:val="000000"/>
          <w:sz w:val="28"/>
          <w:szCs w:val="28"/>
          <w:lang w:eastAsia="pl-PL"/>
        </w:rPr>
        <w:t xml:space="preserve">na </w:t>
      </w:r>
      <w:r w:rsidR="00054060">
        <w:rPr>
          <w:rFonts w:ascii="Czcionka tekstu podstawowego" w:eastAsia="Times New Roman" w:hAnsi="Czcionka tekstu podstawowego" w:cs="Times New Roman"/>
          <w:b/>
          <w:bCs/>
          <w:color w:val="000000"/>
          <w:sz w:val="28"/>
          <w:szCs w:val="28"/>
          <w:lang w:eastAsia="pl-PL"/>
        </w:rPr>
        <w:t>wydatki przedszkoln</w:t>
      </w:r>
      <w:r w:rsidR="00CC6FA4">
        <w:rPr>
          <w:rFonts w:ascii="Czcionka tekstu podstawowego" w:eastAsia="Times New Roman" w:hAnsi="Czcionka tekstu podstawowego" w:cs="Times New Roman"/>
          <w:b/>
          <w:bCs/>
          <w:color w:val="000000"/>
          <w:sz w:val="28"/>
          <w:szCs w:val="28"/>
          <w:lang w:eastAsia="pl-PL"/>
        </w:rPr>
        <w:t>e w roku 2019</w:t>
      </w:r>
      <w:r>
        <w:rPr>
          <w:rFonts w:ascii="Czcionka tekstu podstawowego" w:eastAsia="Times New Roman" w:hAnsi="Czcionka tekstu podstawowego" w:cs="Times New Roman"/>
          <w:b/>
          <w:bCs/>
          <w:color w:val="000000"/>
          <w:sz w:val="28"/>
          <w:szCs w:val="28"/>
          <w:lang w:eastAsia="pl-PL"/>
        </w:rPr>
        <w:t>:</w:t>
      </w:r>
    </w:p>
    <w:p w:rsidR="00191684" w:rsidRPr="004C44A2" w:rsidRDefault="001066F6" w:rsidP="003255A8">
      <w:pPr>
        <w:rPr>
          <w:rFonts w:ascii="Times New Roman" w:hAnsi="Times New Roman" w:cs="Times New Roman"/>
          <w:b/>
          <w:bCs/>
          <w:sz w:val="28"/>
          <w:szCs w:val="28"/>
        </w:rPr>
      </w:pPr>
      <w:r w:rsidRPr="004C44A2">
        <w:rPr>
          <w:rFonts w:ascii="Times New Roman" w:hAnsi="Times New Roman" w:cs="Times New Roman"/>
          <w:b/>
          <w:bCs/>
          <w:sz w:val="28"/>
          <w:szCs w:val="28"/>
          <w:highlight w:val="yellow"/>
        </w:rPr>
        <w:t>628 544,00</w:t>
      </w:r>
      <w:r w:rsidR="003255A8" w:rsidRPr="004C44A2">
        <w:rPr>
          <w:rFonts w:ascii="Times New Roman" w:hAnsi="Times New Roman" w:cs="Times New Roman"/>
          <w:b/>
          <w:bCs/>
          <w:sz w:val="28"/>
          <w:szCs w:val="28"/>
          <w:highlight w:val="yellow"/>
        </w:rPr>
        <w:t xml:space="preserve"> zł</w:t>
      </w:r>
    </w:p>
    <w:p w:rsidR="00BA1A35" w:rsidRDefault="00BA1A35" w:rsidP="003255A8">
      <w:pPr>
        <w:rPr>
          <w:rFonts w:ascii="Times New Roman" w:hAnsi="Times New Roman" w:cs="Times New Roman"/>
          <w:bCs/>
          <w:sz w:val="28"/>
          <w:szCs w:val="28"/>
        </w:rPr>
      </w:pPr>
    </w:p>
    <w:p w:rsidR="00D67D13" w:rsidRDefault="001066F6" w:rsidP="00D67D13">
      <w:pPr>
        <w:jc w:val="center"/>
        <w:rPr>
          <w:rFonts w:ascii="Times New Roman" w:hAnsi="Times New Roman" w:cs="Times New Roman"/>
          <w:bCs/>
          <w:sz w:val="28"/>
          <w:szCs w:val="28"/>
        </w:rPr>
      </w:pPr>
      <w:r w:rsidRPr="001066F6">
        <w:rPr>
          <w:rFonts w:ascii="Times New Roman" w:hAnsi="Times New Roman" w:cs="Times New Roman"/>
          <w:bCs/>
          <w:noProof/>
          <w:sz w:val="28"/>
          <w:szCs w:val="28"/>
          <w:lang w:eastAsia="pl-PL"/>
        </w:rPr>
        <w:drawing>
          <wp:inline distT="0" distB="0" distL="0" distR="0">
            <wp:extent cx="5362575" cy="2743200"/>
            <wp:effectExtent l="19050" t="0" r="9525" b="0"/>
            <wp:docPr id="12" name="Wykres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054060" w:rsidRDefault="00054060" w:rsidP="00054060">
      <w:pPr>
        <w:rPr>
          <w:rFonts w:ascii="Times New Roman" w:hAnsi="Times New Roman" w:cs="Times New Roman"/>
          <w:bCs/>
          <w:sz w:val="28"/>
          <w:szCs w:val="28"/>
        </w:rPr>
      </w:pPr>
    </w:p>
    <w:p w:rsidR="004034F8" w:rsidRDefault="004034F8" w:rsidP="00054060">
      <w:pPr>
        <w:rPr>
          <w:rFonts w:ascii="Times New Roman" w:hAnsi="Times New Roman" w:cs="Times New Roman"/>
          <w:bCs/>
          <w:sz w:val="28"/>
          <w:szCs w:val="28"/>
        </w:rPr>
      </w:pPr>
    </w:p>
    <w:p w:rsidR="00355869" w:rsidRPr="00355869" w:rsidRDefault="007E1127" w:rsidP="007E1127">
      <w:pPr>
        <w:jc w:val="both"/>
        <w:rPr>
          <w:rFonts w:ascii="Times New Roman" w:hAnsi="Times New Roman" w:cs="Times New Roman"/>
          <w:b/>
          <w:sz w:val="28"/>
          <w:szCs w:val="28"/>
        </w:rPr>
      </w:pPr>
      <w:r w:rsidRPr="00355869">
        <w:rPr>
          <w:rFonts w:ascii="Times New Roman" w:hAnsi="Times New Roman" w:cs="Times New Roman"/>
          <w:b/>
          <w:bCs/>
          <w:sz w:val="28"/>
          <w:szCs w:val="28"/>
        </w:rPr>
        <w:t>Dochody z wpłat rodziców</w:t>
      </w:r>
      <w:r w:rsidR="00355869" w:rsidRPr="00355869">
        <w:rPr>
          <w:rFonts w:ascii="Times New Roman" w:hAnsi="Times New Roman" w:cs="Times New Roman"/>
          <w:b/>
          <w:sz w:val="28"/>
          <w:szCs w:val="28"/>
        </w:rPr>
        <w:t xml:space="preserve">. </w:t>
      </w:r>
    </w:p>
    <w:p w:rsidR="007E1127" w:rsidRDefault="007E1127" w:rsidP="007E1127">
      <w:pPr>
        <w:jc w:val="both"/>
        <w:rPr>
          <w:rFonts w:ascii="Times New Roman" w:hAnsi="Times New Roman" w:cs="Times New Roman"/>
          <w:sz w:val="28"/>
          <w:szCs w:val="28"/>
        </w:rPr>
      </w:pPr>
      <w:r w:rsidRPr="007E1127">
        <w:rPr>
          <w:rFonts w:ascii="Times New Roman" w:hAnsi="Times New Roman" w:cs="Times New Roman"/>
          <w:sz w:val="28"/>
          <w:szCs w:val="28"/>
        </w:rPr>
        <w:t>Dochody z wpłat rodziców  za zajęcia świadczone poza 5-godzinną bezpłatną obowiązkową podstawą programową wyniosły:</w:t>
      </w:r>
    </w:p>
    <w:tbl>
      <w:tblPr>
        <w:tblW w:w="9180" w:type="dxa"/>
        <w:tblCellMar>
          <w:left w:w="0" w:type="dxa"/>
          <w:right w:w="0" w:type="dxa"/>
        </w:tblCellMar>
        <w:tblLook w:val="04A0"/>
      </w:tblPr>
      <w:tblGrid>
        <w:gridCol w:w="1598"/>
        <w:gridCol w:w="1575"/>
        <w:gridCol w:w="1575"/>
        <w:gridCol w:w="1390"/>
        <w:gridCol w:w="1390"/>
        <w:gridCol w:w="1652"/>
      </w:tblGrid>
      <w:tr w:rsidR="00AD6812" w:rsidRPr="007E1127" w:rsidTr="00E34D29">
        <w:trPr>
          <w:trHeight w:val="584"/>
        </w:trPr>
        <w:tc>
          <w:tcPr>
            <w:tcW w:w="1598" w:type="dxa"/>
            <w:tcBorders>
              <w:top w:val="single" w:sz="8" w:space="0" w:color="FFFFFF"/>
              <w:left w:val="single" w:sz="8" w:space="0" w:color="FFFFFF"/>
              <w:bottom w:val="single" w:sz="24" w:space="0" w:color="FFFFFF"/>
              <w:right w:val="single" w:sz="8" w:space="0" w:color="FFFFFF"/>
            </w:tcBorders>
            <w:shd w:val="clear" w:color="auto" w:fill="9BBB59"/>
            <w:tcMar>
              <w:top w:w="15" w:type="dxa"/>
              <w:left w:w="108" w:type="dxa"/>
              <w:bottom w:w="0" w:type="dxa"/>
              <w:right w:w="108" w:type="dxa"/>
            </w:tcMar>
            <w:hideMark/>
          </w:tcPr>
          <w:p w:rsidR="00AD6812" w:rsidRPr="00FD3E0B" w:rsidRDefault="00AD6812" w:rsidP="007E1127">
            <w:pPr>
              <w:jc w:val="both"/>
              <w:rPr>
                <w:rFonts w:ascii="Times New Roman" w:hAnsi="Times New Roman" w:cs="Times New Roman"/>
                <w:sz w:val="24"/>
                <w:szCs w:val="24"/>
              </w:rPr>
            </w:pPr>
          </w:p>
        </w:tc>
        <w:tc>
          <w:tcPr>
            <w:tcW w:w="1575" w:type="dxa"/>
            <w:tcBorders>
              <w:top w:val="single" w:sz="8" w:space="0" w:color="FFFFFF"/>
              <w:left w:val="single" w:sz="8" w:space="0" w:color="FFFFFF"/>
              <w:bottom w:val="single" w:sz="24" w:space="0" w:color="FFFFFF"/>
              <w:right w:val="single" w:sz="8" w:space="0" w:color="FFFFFF"/>
            </w:tcBorders>
            <w:shd w:val="clear" w:color="auto" w:fill="9BBB59"/>
            <w:tcMar>
              <w:top w:w="15" w:type="dxa"/>
              <w:left w:w="108" w:type="dxa"/>
              <w:bottom w:w="0" w:type="dxa"/>
              <w:right w:w="108" w:type="dxa"/>
            </w:tcMar>
            <w:hideMark/>
          </w:tcPr>
          <w:p w:rsidR="00AD6812" w:rsidRPr="00FD3E0B" w:rsidRDefault="00AD6812" w:rsidP="007E1127">
            <w:pPr>
              <w:jc w:val="both"/>
              <w:rPr>
                <w:rFonts w:ascii="Times New Roman" w:hAnsi="Times New Roman" w:cs="Times New Roman"/>
                <w:sz w:val="24"/>
                <w:szCs w:val="24"/>
              </w:rPr>
            </w:pPr>
            <w:r w:rsidRPr="00FD3E0B">
              <w:rPr>
                <w:rFonts w:ascii="Times New Roman" w:hAnsi="Times New Roman" w:cs="Times New Roman"/>
                <w:b/>
                <w:bCs/>
                <w:sz w:val="24"/>
                <w:szCs w:val="24"/>
              </w:rPr>
              <w:t xml:space="preserve">2015/2016 </w:t>
            </w:r>
          </w:p>
        </w:tc>
        <w:tc>
          <w:tcPr>
            <w:tcW w:w="1575" w:type="dxa"/>
            <w:tcBorders>
              <w:top w:val="single" w:sz="8" w:space="0" w:color="FFFFFF"/>
              <w:left w:val="single" w:sz="8" w:space="0" w:color="FFFFFF"/>
              <w:bottom w:val="single" w:sz="24" w:space="0" w:color="FFFFFF"/>
              <w:right w:val="single" w:sz="8" w:space="0" w:color="FFFFFF"/>
            </w:tcBorders>
            <w:shd w:val="clear" w:color="auto" w:fill="9BBB59"/>
            <w:tcMar>
              <w:top w:w="15" w:type="dxa"/>
              <w:left w:w="108" w:type="dxa"/>
              <w:bottom w:w="0" w:type="dxa"/>
              <w:right w:w="108" w:type="dxa"/>
            </w:tcMar>
            <w:hideMark/>
          </w:tcPr>
          <w:p w:rsidR="00AD6812" w:rsidRPr="00FD3E0B" w:rsidRDefault="00AD6812" w:rsidP="007E1127">
            <w:pPr>
              <w:jc w:val="both"/>
              <w:rPr>
                <w:rFonts w:ascii="Times New Roman" w:hAnsi="Times New Roman" w:cs="Times New Roman"/>
                <w:sz w:val="24"/>
                <w:szCs w:val="24"/>
              </w:rPr>
            </w:pPr>
            <w:r w:rsidRPr="00FD3E0B">
              <w:rPr>
                <w:rFonts w:ascii="Times New Roman" w:hAnsi="Times New Roman" w:cs="Times New Roman"/>
                <w:b/>
                <w:bCs/>
                <w:sz w:val="24"/>
                <w:szCs w:val="24"/>
              </w:rPr>
              <w:t xml:space="preserve">2016/2017 </w:t>
            </w:r>
          </w:p>
        </w:tc>
        <w:tc>
          <w:tcPr>
            <w:tcW w:w="1390" w:type="dxa"/>
            <w:tcBorders>
              <w:top w:val="single" w:sz="8" w:space="0" w:color="FFFFFF"/>
              <w:left w:val="single" w:sz="8" w:space="0" w:color="FFFFFF"/>
              <w:bottom w:val="single" w:sz="24" w:space="0" w:color="FFFFFF"/>
              <w:right w:val="single" w:sz="8" w:space="0" w:color="FFFFFF"/>
            </w:tcBorders>
            <w:shd w:val="clear" w:color="auto" w:fill="9BBB59"/>
          </w:tcPr>
          <w:p w:rsidR="00AD6812" w:rsidRPr="00FD3E0B" w:rsidRDefault="00AD6812" w:rsidP="007E1127">
            <w:pPr>
              <w:jc w:val="both"/>
              <w:rPr>
                <w:rFonts w:ascii="Times New Roman" w:hAnsi="Times New Roman" w:cs="Times New Roman"/>
                <w:b/>
                <w:bCs/>
                <w:sz w:val="24"/>
                <w:szCs w:val="24"/>
              </w:rPr>
            </w:pPr>
            <w:r w:rsidRPr="00FD3E0B">
              <w:rPr>
                <w:rFonts w:ascii="Times New Roman" w:hAnsi="Times New Roman" w:cs="Times New Roman"/>
                <w:b/>
                <w:bCs/>
                <w:sz w:val="24"/>
                <w:szCs w:val="24"/>
              </w:rPr>
              <w:t>2017/2018</w:t>
            </w:r>
          </w:p>
        </w:tc>
        <w:tc>
          <w:tcPr>
            <w:tcW w:w="1390" w:type="dxa"/>
            <w:tcBorders>
              <w:top w:val="single" w:sz="8" w:space="0" w:color="FFFFFF"/>
              <w:left w:val="single" w:sz="8" w:space="0" w:color="FFFFFF"/>
              <w:bottom w:val="single" w:sz="24" w:space="0" w:color="FFFFFF"/>
              <w:right w:val="single" w:sz="8" w:space="0" w:color="FFFFFF"/>
            </w:tcBorders>
            <w:shd w:val="clear" w:color="auto" w:fill="9BBB59"/>
          </w:tcPr>
          <w:p w:rsidR="00AD6812" w:rsidRPr="00FD3E0B" w:rsidRDefault="00AD6812" w:rsidP="007E1127">
            <w:pPr>
              <w:jc w:val="both"/>
              <w:rPr>
                <w:rFonts w:ascii="Times New Roman" w:hAnsi="Times New Roman" w:cs="Times New Roman"/>
                <w:b/>
                <w:bCs/>
                <w:sz w:val="24"/>
                <w:szCs w:val="24"/>
              </w:rPr>
            </w:pPr>
            <w:r>
              <w:rPr>
                <w:rFonts w:ascii="Times New Roman" w:hAnsi="Times New Roman" w:cs="Times New Roman"/>
                <w:b/>
                <w:bCs/>
                <w:sz w:val="24"/>
                <w:szCs w:val="24"/>
              </w:rPr>
              <w:t>2018/2019</w:t>
            </w:r>
          </w:p>
        </w:tc>
        <w:tc>
          <w:tcPr>
            <w:tcW w:w="1652" w:type="dxa"/>
            <w:tcBorders>
              <w:top w:val="single" w:sz="8" w:space="0" w:color="FFFFFF"/>
              <w:left w:val="single" w:sz="8" w:space="0" w:color="FFFFFF"/>
              <w:bottom w:val="single" w:sz="24" w:space="0" w:color="FFFFFF"/>
              <w:right w:val="single" w:sz="8" w:space="0" w:color="FFFFFF"/>
            </w:tcBorders>
            <w:shd w:val="clear" w:color="auto" w:fill="9BBB59"/>
          </w:tcPr>
          <w:p w:rsidR="00AD6812" w:rsidRDefault="00AD6812" w:rsidP="007E1127">
            <w:pPr>
              <w:jc w:val="both"/>
              <w:rPr>
                <w:rFonts w:ascii="Times New Roman" w:hAnsi="Times New Roman" w:cs="Times New Roman"/>
                <w:b/>
                <w:bCs/>
                <w:sz w:val="24"/>
                <w:szCs w:val="24"/>
              </w:rPr>
            </w:pPr>
            <w:r>
              <w:rPr>
                <w:rFonts w:ascii="Times New Roman" w:hAnsi="Times New Roman" w:cs="Times New Roman"/>
                <w:b/>
                <w:bCs/>
                <w:sz w:val="24"/>
                <w:szCs w:val="24"/>
              </w:rPr>
              <w:t>2019/2020</w:t>
            </w:r>
          </w:p>
        </w:tc>
      </w:tr>
      <w:tr w:rsidR="00AD6812" w:rsidRPr="007E1127" w:rsidTr="00E34D29">
        <w:trPr>
          <w:trHeight w:val="584"/>
        </w:trPr>
        <w:tc>
          <w:tcPr>
            <w:tcW w:w="1598" w:type="dxa"/>
            <w:tcBorders>
              <w:top w:val="single" w:sz="24" w:space="0" w:color="FFFFFF"/>
              <w:left w:val="single" w:sz="8" w:space="0" w:color="FFFFFF"/>
              <w:bottom w:val="single" w:sz="8" w:space="0" w:color="FFFFFF"/>
              <w:right w:val="single" w:sz="8" w:space="0" w:color="FFFFFF"/>
            </w:tcBorders>
            <w:shd w:val="clear" w:color="auto" w:fill="DEE7D1"/>
            <w:tcMar>
              <w:top w:w="15" w:type="dxa"/>
              <w:left w:w="108" w:type="dxa"/>
              <w:bottom w:w="0" w:type="dxa"/>
              <w:right w:w="108" w:type="dxa"/>
            </w:tcMar>
            <w:hideMark/>
          </w:tcPr>
          <w:p w:rsidR="00AD6812" w:rsidRPr="00FD3E0B" w:rsidRDefault="00AD6812" w:rsidP="007E1127">
            <w:pPr>
              <w:jc w:val="both"/>
              <w:rPr>
                <w:rFonts w:ascii="Times New Roman" w:hAnsi="Times New Roman" w:cs="Times New Roman"/>
                <w:sz w:val="24"/>
                <w:szCs w:val="24"/>
              </w:rPr>
            </w:pPr>
            <w:r w:rsidRPr="00FD3E0B">
              <w:rPr>
                <w:rFonts w:ascii="Times New Roman" w:hAnsi="Times New Roman" w:cs="Times New Roman"/>
                <w:b/>
                <w:bCs/>
                <w:sz w:val="24"/>
                <w:szCs w:val="24"/>
              </w:rPr>
              <w:t>ZS Kleszczewo</w:t>
            </w:r>
            <w:r w:rsidRPr="00FD3E0B">
              <w:rPr>
                <w:rFonts w:ascii="Times New Roman" w:hAnsi="Times New Roman" w:cs="Times New Roman"/>
                <w:sz w:val="24"/>
                <w:szCs w:val="24"/>
              </w:rPr>
              <w:t xml:space="preserve"> </w:t>
            </w:r>
          </w:p>
        </w:tc>
        <w:tc>
          <w:tcPr>
            <w:tcW w:w="1575" w:type="dxa"/>
            <w:tcBorders>
              <w:top w:val="single" w:sz="24" w:space="0" w:color="FFFFFF"/>
              <w:left w:val="single" w:sz="8" w:space="0" w:color="FFFFFF"/>
              <w:bottom w:val="single" w:sz="8" w:space="0" w:color="FFFFFF"/>
              <w:right w:val="single" w:sz="8" w:space="0" w:color="FFFFFF"/>
            </w:tcBorders>
            <w:shd w:val="clear" w:color="auto" w:fill="DEE7D1"/>
            <w:tcMar>
              <w:top w:w="15" w:type="dxa"/>
              <w:left w:w="108" w:type="dxa"/>
              <w:bottom w:w="0" w:type="dxa"/>
              <w:right w:w="108" w:type="dxa"/>
            </w:tcMar>
            <w:hideMark/>
          </w:tcPr>
          <w:p w:rsidR="00AD6812" w:rsidRPr="00FD3E0B" w:rsidRDefault="00AD6812" w:rsidP="007E1127">
            <w:pPr>
              <w:jc w:val="both"/>
              <w:rPr>
                <w:rFonts w:ascii="Times New Roman" w:hAnsi="Times New Roman" w:cs="Times New Roman"/>
                <w:sz w:val="24"/>
                <w:szCs w:val="24"/>
              </w:rPr>
            </w:pPr>
            <w:r w:rsidRPr="00FD3E0B">
              <w:rPr>
                <w:rFonts w:ascii="Times New Roman" w:hAnsi="Times New Roman" w:cs="Times New Roman"/>
                <w:sz w:val="24"/>
                <w:szCs w:val="24"/>
              </w:rPr>
              <w:t>39.493,00 zł</w:t>
            </w:r>
          </w:p>
        </w:tc>
        <w:tc>
          <w:tcPr>
            <w:tcW w:w="1575" w:type="dxa"/>
            <w:tcBorders>
              <w:top w:val="single" w:sz="24" w:space="0" w:color="FFFFFF"/>
              <w:left w:val="single" w:sz="8" w:space="0" w:color="FFFFFF"/>
              <w:bottom w:val="single" w:sz="8" w:space="0" w:color="FFFFFF"/>
              <w:right w:val="single" w:sz="8" w:space="0" w:color="FFFFFF"/>
            </w:tcBorders>
            <w:shd w:val="clear" w:color="auto" w:fill="DEE7D1"/>
            <w:tcMar>
              <w:top w:w="15" w:type="dxa"/>
              <w:left w:w="108" w:type="dxa"/>
              <w:bottom w:w="0" w:type="dxa"/>
              <w:right w:w="108" w:type="dxa"/>
            </w:tcMar>
            <w:hideMark/>
          </w:tcPr>
          <w:p w:rsidR="00AD6812" w:rsidRPr="00FD3E0B" w:rsidRDefault="00AD6812" w:rsidP="007E1127">
            <w:pPr>
              <w:jc w:val="both"/>
              <w:rPr>
                <w:rFonts w:ascii="Times New Roman" w:hAnsi="Times New Roman" w:cs="Times New Roman"/>
                <w:sz w:val="24"/>
                <w:szCs w:val="24"/>
              </w:rPr>
            </w:pPr>
            <w:r w:rsidRPr="00FD3E0B">
              <w:rPr>
                <w:rFonts w:ascii="Times New Roman" w:hAnsi="Times New Roman" w:cs="Times New Roman"/>
                <w:sz w:val="24"/>
                <w:szCs w:val="24"/>
              </w:rPr>
              <w:t>45.556,50 zł</w:t>
            </w:r>
          </w:p>
        </w:tc>
        <w:tc>
          <w:tcPr>
            <w:tcW w:w="1390" w:type="dxa"/>
            <w:tcBorders>
              <w:top w:val="single" w:sz="24" w:space="0" w:color="FFFFFF"/>
              <w:left w:val="single" w:sz="8" w:space="0" w:color="FFFFFF"/>
              <w:bottom w:val="single" w:sz="8" w:space="0" w:color="FFFFFF"/>
              <w:right w:val="single" w:sz="8" w:space="0" w:color="FFFFFF"/>
            </w:tcBorders>
            <w:shd w:val="clear" w:color="auto" w:fill="DEE7D1"/>
          </w:tcPr>
          <w:p w:rsidR="00AD6812" w:rsidRPr="00FD3E0B" w:rsidRDefault="00AD6812" w:rsidP="007E1127">
            <w:pPr>
              <w:jc w:val="both"/>
              <w:rPr>
                <w:rFonts w:ascii="Times New Roman" w:hAnsi="Times New Roman" w:cs="Times New Roman"/>
                <w:sz w:val="24"/>
                <w:szCs w:val="24"/>
              </w:rPr>
            </w:pPr>
            <w:r>
              <w:rPr>
                <w:rFonts w:ascii="Times New Roman" w:hAnsi="Times New Roman" w:cs="Times New Roman"/>
                <w:sz w:val="24"/>
                <w:szCs w:val="24"/>
              </w:rPr>
              <w:t xml:space="preserve"> 35.689,50 zł</w:t>
            </w:r>
          </w:p>
        </w:tc>
        <w:tc>
          <w:tcPr>
            <w:tcW w:w="1390" w:type="dxa"/>
            <w:tcBorders>
              <w:top w:val="single" w:sz="24" w:space="0" w:color="FFFFFF"/>
              <w:left w:val="single" w:sz="8" w:space="0" w:color="FFFFFF"/>
              <w:bottom w:val="single" w:sz="8" w:space="0" w:color="FFFFFF"/>
              <w:right w:val="single" w:sz="8" w:space="0" w:color="FFFFFF"/>
            </w:tcBorders>
            <w:shd w:val="clear" w:color="auto" w:fill="DEE7D1"/>
          </w:tcPr>
          <w:p w:rsidR="00AD6812" w:rsidRDefault="00AD6812" w:rsidP="007E1127">
            <w:pPr>
              <w:jc w:val="both"/>
              <w:rPr>
                <w:rFonts w:ascii="Times New Roman" w:hAnsi="Times New Roman" w:cs="Times New Roman"/>
                <w:sz w:val="24"/>
                <w:szCs w:val="24"/>
              </w:rPr>
            </w:pPr>
            <w:r>
              <w:rPr>
                <w:rFonts w:ascii="Times New Roman" w:hAnsi="Times New Roman" w:cs="Times New Roman"/>
                <w:sz w:val="24"/>
                <w:szCs w:val="24"/>
              </w:rPr>
              <w:t>30.942,50 zł</w:t>
            </w:r>
          </w:p>
        </w:tc>
        <w:tc>
          <w:tcPr>
            <w:tcW w:w="1652" w:type="dxa"/>
            <w:tcBorders>
              <w:top w:val="single" w:sz="24" w:space="0" w:color="FFFFFF"/>
              <w:left w:val="single" w:sz="8" w:space="0" w:color="FFFFFF"/>
              <w:bottom w:val="single" w:sz="8" w:space="0" w:color="FFFFFF"/>
              <w:right w:val="single" w:sz="8" w:space="0" w:color="FFFFFF"/>
            </w:tcBorders>
            <w:shd w:val="clear" w:color="auto" w:fill="DEE7D1"/>
          </w:tcPr>
          <w:p w:rsidR="00AD6812" w:rsidRDefault="004C3A78" w:rsidP="007E1127">
            <w:pPr>
              <w:jc w:val="both"/>
              <w:rPr>
                <w:rFonts w:ascii="Times New Roman" w:hAnsi="Times New Roman" w:cs="Times New Roman"/>
                <w:sz w:val="24"/>
                <w:szCs w:val="24"/>
              </w:rPr>
            </w:pPr>
            <w:r>
              <w:rPr>
                <w:rFonts w:ascii="Times New Roman" w:hAnsi="Times New Roman" w:cs="Times New Roman"/>
                <w:sz w:val="24"/>
                <w:szCs w:val="24"/>
              </w:rPr>
              <w:t>17.057,00 zł</w:t>
            </w:r>
          </w:p>
        </w:tc>
      </w:tr>
      <w:tr w:rsidR="00AD6812" w:rsidRPr="007E1127" w:rsidTr="00E34D29">
        <w:trPr>
          <w:trHeight w:val="584"/>
        </w:trPr>
        <w:tc>
          <w:tcPr>
            <w:tcW w:w="1598" w:type="dxa"/>
            <w:tcBorders>
              <w:top w:val="single" w:sz="8" w:space="0" w:color="FFFFFF"/>
              <w:left w:val="single" w:sz="8" w:space="0" w:color="FFFFFF"/>
              <w:bottom w:val="single" w:sz="8" w:space="0" w:color="FFFFFF"/>
              <w:right w:val="single" w:sz="8" w:space="0" w:color="FFFFFF"/>
            </w:tcBorders>
            <w:shd w:val="clear" w:color="auto" w:fill="EFF3EA"/>
            <w:tcMar>
              <w:top w:w="15" w:type="dxa"/>
              <w:left w:w="108" w:type="dxa"/>
              <w:bottom w:w="0" w:type="dxa"/>
              <w:right w:w="108" w:type="dxa"/>
            </w:tcMar>
            <w:hideMark/>
          </w:tcPr>
          <w:p w:rsidR="00AD6812" w:rsidRPr="00FD3E0B" w:rsidRDefault="00AD6812" w:rsidP="007E1127">
            <w:pPr>
              <w:jc w:val="both"/>
              <w:rPr>
                <w:rFonts w:ascii="Times New Roman" w:hAnsi="Times New Roman" w:cs="Times New Roman"/>
                <w:sz w:val="24"/>
                <w:szCs w:val="24"/>
              </w:rPr>
            </w:pPr>
            <w:r w:rsidRPr="00FD3E0B">
              <w:rPr>
                <w:rFonts w:ascii="Times New Roman" w:hAnsi="Times New Roman" w:cs="Times New Roman"/>
                <w:b/>
                <w:bCs/>
                <w:sz w:val="24"/>
                <w:szCs w:val="24"/>
              </w:rPr>
              <w:t>ZS Tulce</w:t>
            </w:r>
            <w:r w:rsidRPr="00FD3E0B">
              <w:rPr>
                <w:rFonts w:ascii="Times New Roman" w:hAnsi="Times New Roman" w:cs="Times New Roman"/>
                <w:sz w:val="24"/>
                <w:szCs w:val="24"/>
              </w:rPr>
              <w:t xml:space="preserve"> </w:t>
            </w:r>
          </w:p>
        </w:tc>
        <w:tc>
          <w:tcPr>
            <w:tcW w:w="1575" w:type="dxa"/>
            <w:tcBorders>
              <w:top w:val="single" w:sz="8" w:space="0" w:color="FFFFFF"/>
              <w:left w:val="single" w:sz="8" w:space="0" w:color="FFFFFF"/>
              <w:bottom w:val="single" w:sz="8" w:space="0" w:color="FFFFFF"/>
              <w:right w:val="single" w:sz="8" w:space="0" w:color="FFFFFF"/>
            </w:tcBorders>
            <w:shd w:val="clear" w:color="auto" w:fill="EFF3EA"/>
            <w:tcMar>
              <w:top w:w="15" w:type="dxa"/>
              <w:left w:w="108" w:type="dxa"/>
              <w:bottom w:w="0" w:type="dxa"/>
              <w:right w:w="108" w:type="dxa"/>
            </w:tcMar>
            <w:hideMark/>
          </w:tcPr>
          <w:p w:rsidR="00AD6812" w:rsidRPr="00FD3E0B" w:rsidRDefault="00AD6812" w:rsidP="007E1127">
            <w:pPr>
              <w:jc w:val="both"/>
              <w:rPr>
                <w:rFonts w:ascii="Times New Roman" w:hAnsi="Times New Roman" w:cs="Times New Roman"/>
                <w:sz w:val="24"/>
                <w:szCs w:val="24"/>
              </w:rPr>
            </w:pPr>
            <w:r w:rsidRPr="00FD3E0B">
              <w:rPr>
                <w:rFonts w:ascii="Times New Roman" w:hAnsi="Times New Roman" w:cs="Times New Roman"/>
                <w:sz w:val="24"/>
                <w:szCs w:val="24"/>
              </w:rPr>
              <w:t>45.983,00 zł</w:t>
            </w:r>
          </w:p>
        </w:tc>
        <w:tc>
          <w:tcPr>
            <w:tcW w:w="1575" w:type="dxa"/>
            <w:tcBorders>
              <w:top w:val="single" w:sz="8" w:space="0" w:color="FFFFFF"/>
              <w:left w:val="single" w:sz="8" w:space="0" w:color="FFFFFF"/>
              <w:bottom w:val="single" w:sz="8" w:space="0" w:color="FFFFFF"/>
              <w:right w:val="single" w:sz="8" w:space="0" w:color="FFFFFF"/>
            </w:tcBorders>
            <w:shd w:val="clear" w:color="auto" w:fill="EFF3EA"/>
            <w:tcMar>
              <w:top w:w="15" w:type="dxa"/>
              <w:left w:w="108" w:type="dxa"/>
              <w:bottom w:w="0" w:type="dxa"/>
              <w:right w:w="108" w:type="dxa"/>
            </w:tcMar>
            <w:hideMark/>
          </w:tcPr>
          <w:p w:rsidR="00AD6812" w:rsidRPr="00FD3E0B" w:rsidRDefault="00AD6812" w:rsidP="007E1127">
            <w:pPr>
              <w:jc w:val="both"/>
              <w:rPr>
                <w:rFonts w:ascii="Times New Roman" w:hAnsi="Times New Roman" w:cs="Times New Roman"/>
                <w:sz w:val="24"/>
                <w:szCs w:val="24"/>
              </w:rPr>
            </w:pPr>
            <w:r w:rsidRPr="00FD3E0B">
              <w:rPr>
                <w:rFonts w:ascii="Times New Roman" w:hAnsi="Times New Roman" w:cs="Times New Roman"/>
                <w:sz w:val="24"/>
                <w:szCs w:val="24"/>
              </w:rPr>
              <w:t>40.786,50 zł</w:t>
            </w:r>
          </w:p>
        </w:tc>
        <w:tc>
          <w:tcPr>
            <w:tcW w:w="1390" w:type="dxa"/>
            <w:tcBorders>
              <w:top w:val="single" w:sz="8" w:space="0" w:color="FFFFFF"/>
              <w:left w:val="single" w:sz="8" w:space="0" w:color="FFFFFF"/>
              <w:bottom w:val="single" w:sz="8" w:space="0" w:color="FFFFFF"/>
              <w:right w:val="single" w:sz="8" w:space="0" w:color="FFFFFF"/>
            </w:tcBorders>
            <w:shd w:val="clear" w:color="auto" w:fill="EFF3EA"/>
          </w:tcPr>
          <w:p w:rsidR="00AD6812" w:rsidRPr="00FD3E0B" w:rsidRDefault="00AD6812" w:rsidP="007E1127">
            <w:pPr>
              <w:jc w:val="both"/>
              <w:rPr>
                <w:rFonts w:ascii="Times New Roman" w:hAnsi="Times New Roman" w:cs="Times New Roman"/>
                <w:sz w:val="24"/>
                <w:szCs w:val="24"/>
              </w:rPr>
            </w:pPr>
            <w:r>
              <w:rPr>
                <w:rFonts w:ascii="Times New Roman" w:hAnsi="Times New Roman" w:cs="Times New Roman"/>
                <w:sz w:val="24"/>
                <w:szCs w:val="24"/>
              </w:rPr>
              <w:t xml:space="preserve"> 37.550,50 zł</w:t>
            </w:r>
          </w:p>
        </w:tc>
        <w:tc>
          <w:tcPr>
            <w:tcW w:w="1390" w:type="dxa"/>
            <w:tcBorders>
              <w:top w:val="single" w:sz="8" w:space="0" w:color="FFFFFF"/>
              <w:left w:val="single" w:sz="8" w:space="0" w:color="FFFFFF"/>
              <w:bottom w:val="single" w:sz="8" w:space="0" w:color="FFFFFF"/>
              <w:right w:val="single" w:sz="8" w:space="0" w:color="FFFFFF"/>
            </w:tcBorders>
            <w:shd w:val="clear" w:color="auto" w:fill="EFF3EA"/>
          </w:tcPr>
          <w:p w:rsidR="00AD6812" w:rsidRDefault="00AD6812" w:rsidP="007E1127">
            <w:pPr>
              <w:jc w:val="both"/>
              <w:rPr>
                <w:rFonts w:ascii="Times New Roman" w:hAnsi="Times New Roman" w:cs="Times New Roman"/>
                <w:sz w:val="24"/>
                <w:szCs w:val="24"/>
              </w:rPr>
            </w:pPr>
            <w:r>
              <w:rPr>
                <w:rFonts w:ascii="Times New Roman" w:hAnsi="Times New Roman" w:cs="Times New Roman"/>
                <w:sz w:val="24"/>
                <w:szCs w:val="24"/>
              </w:rPr>
              <w:t>39.930,00 zł</w:t>
            </w:r>
          </w:p>
        </w:tc>
        <w:tc>
          <w:tcPr>
            <w:tcW w:w="1652" w:type="dxa"/>
            <w:tcBorders>
              <w:top w:val="single" w:sz="8" w:space="0" w:color="FFFFFF"/>
              <w:left w:val="single" w:sz="8" w:space="0" w:color="FFFFFF"/>
              <w:bottom w:val="single" w:sz="8" w:space="0" w:color="FFFFFF"/>
              <w:right w:val="single" w:sz="8" w:space="0" w:color="FFFFFF"/>
            </w:tcBorders>
            <w:shd w:val="clear" w:color="auto" w:fill="EFF3EA"/>
          </w:tcPr>
          <w:p w:rsidR="00AD6812" w:rsidRDefault="004C3A78" w:rsidP="007E1127">
            <w:pPr>
              <w:jc w:val="both"/>
              <w:rPr>
                <w:rFonts w:ascii="Times New Roman" w:hAnsi="Times New Roman" w:cs="Times New Roman"/>
                <w:sz w:val="24"/>
                <w:szCs w:val="24"/>
              </w:rPr>
            </w:pPr>
            <w:r>
              <w:rPr>
                <w:rFonts w:ascii="Times New Roman" w:hAnsi="Times New Roman" w:cs="Times New Roman"/>
                <w:sz w:val="24"/>
                <w:szCs w:val="24"/>
              </w:rPr>
              <w:t>26.836,00 zł</w:t>
            </w:r>
          </w:p>
        </w:tc>
      </w:tr>
      <w:tr w:rsidR="00AD6812" w:rsidRPr="007E1127" w:rsidTr="00E34D29">
        <w:trPr>
          <w:trHeight w:val="584"/>
        </w:trPr>
        <w:tc>
          <w:tcPr>
            <w:tcW w:w="1598" w:type="dxa"/>
            <w:tcBorders>
              <w:top w:val="single" w:sz="8" w:space="0" w:color="FFFFFF"/>
              <w:left w:val="single" w:sz="8" w:space="0" w:color="FFFFFF"/>
              <w:bottom w:val="single" w:sz="8" w:space="0" w:color="FFFFFF"/>
              <w:right w:val="single" w:sz="8" w:space="0" w:color="FFFFFF"/>
            </w:tcBorders>
            <w:shd w:val="clear" w:color="auto" w:fill="DEE7D1"/>
            <w:tcMar>
              <w:top w:w="15" w:type="dxa"/>
              <w:left w:w="108" w:type="dxa"/>
              <w:bottom w:w="0" w:type="dxa"/>
              <w:right w:w="108" w:type="dxa"/>
            </w:tcMar>
            <w:hideMark/>
          </w:tcPr>
          <w:p w:rsidR="00AD6812" w:rsidRPr="00FD3E0B" w:rsidRDefault="00AD6812" w:rsidP="007E1127">
            <w:pPr>
              <w:jc w:val="both"/>
              <w:rPr>
                <w:rFonts w:ascii="Times New Roman" w:hAnsi="Times New Roman" w:cs="Times New Roman"/>
                <w:sz w:val="24"/>
                <w:szCs w:val="24"/>
              </w:rPr>
            </w:pPr>
            <w:r w:rsidRPr="00FD3E0B">
              <w:rPr>
                <w:rFonts w:ascii="Times New Roman" w:hAnsi="Times New Roman" w:cs="Times New Roman"/>
                <w:b/>
                <w:bCs/>
                <w:sz w:val="24"/>
                <w:szCs w:val="24"/>
              </w:rPr>
              <w:t>Razem</w:t>
            </w:r>
            <w:r w:rsidRPr="00FD3E0B">
              <w:rPr>
                <w:rFonts w:ascii="Times New Roman" w:hAnsi="Times New Roman" w:cs="Times New Roman"/>
                <w:sz w:val="24"/>
                <w:szCs w:val="24"/>
              </w:rPr>
              <w:t xml:space="preserve"> </w:t>
            </w:r>
          </w:p>
        </w:tc>
        <w:tc>
          <w:tcPr>
            <w:tcW w:w="1575" w:type="dxa"/>
            <w:tcBorders>
              <w:top w:val="single" w:sz="8" w:space="0" w:color="FFFFFF"/>
              <w:left w:val="single" w:sz="8" w:space="0" w:color="FFFFFF"/>
              <w:bottom w:val="single" w:sz="8" w:space="0" w:color="FFFFFF"/>
              <w:right w:val="single" w:sz="8" w:space="0" w:color="FFFFFF"/>
            </w:tcBorders>
            <w:shd w:val="clear" w:color="auto" w:fill="DEE7D1"/>
            <w:tcMar>
              <w:top w:w="15" w:type="dxa"/>
              <w:left w:w="108" w:type="dxa"/>
              <w:bottom w:w="0" w:type="dxa"/>
              <w:right w:w="108" w:type="dxa"/>
            </w:tcMar>
            <w:hideMark/>
          </w:tcPr>
          <w:p w:rsidR="00AD6812" w:rsidRPr="002577B2" w:rsidRDefault="00AD6812" w:rsidP="007E1127">
            <w:pPr>
              <w:jc w:val="both"/>
              <w:rPr>
                <w:rFonts w:ascii="Times New Roman" w:hAnsi="Times New Roman" w:cs="Times New Roman"/>
                <w:b/>
                <w:sz w:val="24"/>
                <w:szCs w:val="24"/>
              </w:rPr>
            </w:pPr>
            <w:r w:rsidRPr="002577B2">
              <w:rPr>
                <w:rFonts w:ascii="Times New Roman" w:hAnsi="Times New Roman" w:cs="Times New Roman"/>
                <w:b/>
                <w:sz w:val="24"/>
                <w:szCs w:val="24"/>
              </w:rPr>
              <w:t>85.476,00 zł</w:t>
            </w:r>
          </w:p>
        </w:tc>
        <w:tc>
          <w:tcPr>
            <w:tcW w:w="1575" w:type="dxa"/>
            <w:tcBorders>
              <w:top w:val="single" w:sz="8" w:space="0" w:color="FFFFFF"/>
              <w:left w:val="single" w:sz="8" w:space="0" w:color="FFFFFF"/>
              <w:bottom w:val="single" w:sz="8" w:space="0" w:color="FFFFFF"/>
              <w:right w:val="single" w:sz="8" w:space="0" w:color="FFFFFF"/>
            </w:tcBorders>
            <w:shd w:val="clear" w:color="auto" w:fill="DEE7D1"/>
            <w:tcMar>
              <w:top w:w="15" w:type="dxa"/>
              <w:left w:w="108" w:type="dxa"/>
              <w:bottom w:w="0" w:type="dxa"/>
              <w:right w:w="108" w:type="dxa"/>
            </w:tcMar>
            <w:hideMark/>
          </w:tcPr>
          <w:p w:rsidR="00AD6812" w:rsidRPr="002577B2" w:rsidRDefault="00AD6812" w:rsidP="007E1127">
            <w:pPr>
              <w:jc w:val="both"/>
              <w:rPr>
                <w:rFonts w:ascii="Times New Roman" w:hAnsi="Times New Roman" w:cs="Times New Roman"/>
                <w:b/>
                <w:sz w:val="24"/>
                <w:szCs w:val="24"/>
              </w:rPr>
            </w:pPr>
            <w:r w:rsidRPr="002577B2">
              <w:rPr>
                <w:rFonts w:ascii="Times New Roman" w:hAnsi="Times New Roman" w:cs="Times New Roman"/>
                <w:b/>
                <w:sz w:val="24"/>
                <w:szCs w:val="24"/>
              </w:rPr>
              <w:t>86.343,00 zł</w:t>
            </w:r>
          </w:p>
        </w:tc>
        <w:tc>
          <w:tcPr>
            <w:tcW w:w="1390" w:type="dxa"/>
            <w:tcBorders>
              <w:top w:val="single" w:sz="8" w:space="0" w:color="FFFFFF"/>
              <w:left w:val="single" w:sz="8" w:space="0" w:color="FFFFFF"/>
              <w:bottom w:val="single" w:sz="8" w:space="0" w:color="FFFFFF"/>
              <w:right w:val="single" w:sz="8" w:space="0" w:color="FFFFFF"/>
            </w:tcBorders>
            <w:shd w:val="clear" w:color="auto" w:fill="DEE7D1"/>
          </w:tcPr>
          <w:p w:rsidR="00AD6812" w:rsidRPr="002577B2" w:rsidRDefault="00AD6812" w:rsidP="007E1127">
            <w:pPr>
              <w:jc w:val="both"/>
              <w:rPr>
                <w:rFonts w:ascii="Times New Roman" w:hAnsi="Times New Roman" w:cs="Times New Roman"/>
                <w:b/>
                <w:sz w:val="24"/>
                <w:szCs w:val="24"/>
              </w:rPr>
            </w:pPr>
            <w:r w:rsidRPr="002577B2">
              <w:rPr>
                <w:rFonts w:ascii="Times New Roman" w:hAnsi="Times New Roman" w:cs="Times New Roman"/>
                <w:b/>
                <w:sz w:val="24"/>
                <w:szCs w:val="24"/>
              </w:rPr>
              <w:t xml:space="preserve"> 73.240,00 zł</w:t>
            </w:r>
          </w:p>
        </w:tc>
        <w:tc>
          <w:tcPr>
            <w:tcW w:w="1390" w:type="dxa"/>
            <w:tcBorders>
              <w:top w:val="single" w:sz="8" w:space="0" w:color="FFFFFF"/>
              <w:left w:val="single" w:sz="8" w:space="0" w:color="FFFFFF"/>
              <w:bottom w:val="single" w:sz="8" w:space="0" w:color="FFFFFF"/>
              <w:right w:val="single" w:sz="8" w:space="0" w:color="FFFFFF"/>
            </w:tcBorders>
            <w:shd w:val="clear" w:color="auto" w:fill="DEE7D1"/>
          </w:tcPr>
          <w:p w:rsidR="00AD6812" w:rsidRPr="002577B2" w:rsidRDefault="00AD6812" w:rsidP="007E1127">
            <w:pPr>
              <w:jc w:val="both"/>
              <w:rPr>
                <w:rFonts w:ascii="Times New Roman" w:hAnsi="Times New Roman" w:cs="Times New Roman"/>
                <w:b/>
                <w:sz w:val="24"/>
                <w:szCs w:val="24"/>
              </w:rPr>
            </w:pPr>
            <w:r>
              <w:rPr>
                <w:rFonts w:ascii="Times New Roman" w:hAnsi="Times New Roman" w:cs="Times New Roman"/>
                <w:b/>
                <w:sz w:val="24"/>
                <w:szCs w:val="24"/>
              </w:rPr>
              <w:t>70.872,50 zł</w:t>
            </w:r>
          </w:p>
        </w:tc>
        <w:tc>
          <w:tcPr>
            <w:tcW w:w="1652" w:type="dxa"/>
            <w:tcBorders>
              <w:top w:val="single" w:sz="8" w:space="0" w:color="FFFFFF"/>
              <w:left w:val="single" w:sz="8" w:space="0" w:color="FFFFFF"/>
              <w:bottom w:val="single" w:sz="8" w:space="0" w:color="FFFFFF"/>
              <w:right w:val="single" w:sz="8" w:space="0" w:color="FFFFFF"/>
            </w:tcBorders>
            <w:shd w:val="clear" w:color="auto" w:fill="DEE7D1"/>
          </w:tcPr>
          <w:p w:rsidR="00AD6812" w:rsidRDefault="004C3A78" w:rsidP="007E1127">
            <w:pPr>
              <w:jc w:val="both"/>
              <w:rPr>
                <w:rFonts w:ascii="Times New Roman" w:hAnsi="Times New Roman" w:cs="Times New Roman"/>
                <w:b/>
                <w:sz w:val="24"/>
                <w:szCs w:val="24"/>
              </w:rPr>
            </w:pPr>
            <w:r>
              <w:rPr>
                <w:rFonts w:ascii="Times New Roman" w:hAnsi="Times New Roman" w:cs="Times New Roman"/>
                <w:b/>
                <w:sz w:val="24"/>
                <w:szCs w:val="24"/>
              </w:rPr>
              <w:t>43.893,00 zł</w:t>
            </w:r>
          </w:p>
        </w:tc>
      </w:tr>
    </w:tbl>
    <w:p w:rsidR="00054060" w:rsidRDefault="00054060" w:rsidP="007E1127">
      <w:pPr>
        <w:jc w:val="both"/>
        <w:rPr>
          <w:rFonts w:ascii="Times New Roman" w:hAnsi="Times New Roman" w:cs="Times New Roman"/>
          <w:sz w:val="28"/>
          <w:szCs w:val="28"/>
        </w:rPr>
      </w:pPr>
    </w:p>
    <w:p w:rsidR="00306345" w:rsidRDefault="00C32394" w:rsidP="007E1127">
      <w:pPr>
        <w:jc w:val="both"/>
        <w:rPr>
          <w:rFonts w:ascii="Times New Roman" w:hAnsi="Times New Roman" w:cs="Times New Roman"/>
          <w:sz w:val="28"/>
          <w:szCs w:val="28"/>
          <w:u w:val="single"/>
        </w:rPr>
      </w:pPr>
      <w:r w:rsidRPr="00C32394">
        <w:rPr>
          <w:rFonts w:ascii="Times New Roman" w:hAnsi="Times New Roman" w:cs="Times New Roman"/>
          <w:sz w:val="28"/>
          <w:szCs w:val="28"/>
          <w:u w:val="single"/>
        </w:rPr>
        <w:lastRenderedPageBreak/>
        <w:t>Wydatki na dotację do przedszkoli prowadzonych przez podmiot inny niż gmina Kleszczewo</w:t>
      </w:r>
      <w:r w:rsidR="00E34D29">
        <w:rPr>
          <w:rFonts w:ascii="Times New Roman" w:hAnsi="Times New Roman" w:cs="Times New Roman"/>
          <w:sz w:val="28"/>
          <w:szCs w:val="28"/>
          <w:u w:val="single"/>
        </w:rPr>
        <w:t xml:space="preserve"> w roku szkolnym 2019/2020</w:t>
      </w:r>
      <w:r w:rsidRPr="00C32394">
        <w:rPr>
          <w:rFonts w:ascii="Times New Roman" w:hAnsi="Times New Roman" w:cs="Times New Roman"/>
          <w:sz w:val="28"/>
          <w:szCs w:val="28"/>
          <w:u w:val="single"/>
        </w:rPr>
        <w:t>:</w:t>
      </w:r>
    </w:p>
    <w:tbl>
      <w:tblPr>
        <w:tblStyle w:val="Tabela-Siatka"/>
        <w:tblW w:w="0" w:type="auto"/>
        <w:tblLook w:val="04A0"/>
      </w:tblPr>
      <w:tblGrid>
        <w:gridCol w:w="4606"/>
        <w:gridCol w:w="4606"/>
      </w:tblGrid>
      <w:tr w:rsidR="00306345" w:rsidTr="001A19A9">
        <w:tc>
          <w:tcPr>
            <w:tcW w:w="4606" w:type="dxa"/>
            <w:shd w:val="clear" w:color="auto" w:fill="E5DFEC" w:themeFill="accent4" w:themeFillTint="33"/>
          </w:tcPr>
          <w:p w:rsidR="00306345" w:rsidRDefault="00306345" w:rsidP="00306345">
            <w:pPr>
              <w:spacing w:line="360" w:lineRule="auto"/>
              <w:jc w:val="both"/>
              <w:rPr>
                <w:rFonts w:ascii="Times New Roman" w:hAnsi="Times New Roman" w:cs="Times New Roman"/>
                <w:sz w:val="28"/>
                <w:szCs w:val="28"/>
              </w:rPr>
            </w:pPr>
            <w:r w:rsidRPr="00306345">
              <w:rPr>
                <w:rFonts w:ascii="Times New Roman" w:hAnsi="Times New Roman" w:cs="Times New Roman"/>
                <w:sz w:val="28"/>
                <w:szCs w:val="28"/>
              </w:rPr>
              <w:t xml:space="preserve">Niepubliczne  Przedszkole  </w:t>
            </w:r>
          </w:p>
          <w:p w:rsidR="00306345" w:rsidRPr="00306345" w:rsidRDefault="00306345" w:rsidP="00306345">
            <w:pPr>
              <w:spacing w:line="360" w:lineRule="auto"/>
              <w:jc w:val="both"/>
              <w:rPr>
                <w:rFonts w:ascii="Times New Roman" w:hAnsi="Times New Roman" w:cs="Times New Roman"/>
                <w:b/>
                <w:sz w:val="28"/>
                <w:szCs w:val="28"/>
              </w:rPr>
            </w:pPr>
            <w:r w:rsidRPr="00306345">
              <w:rPr>
                <w:rFonts w:ascii="Times New Roman" w:hAnsi="Times New Roman" w:cs="Times New Roman"/>
                <w:b/>
                <w:sz w:val="28"/>
                <w:szCs w:val="28"/>
              </w:rPr>
              <w:t>„Bajkowa Kraina”</w:t>
            </w:r>
          </w:p>
        </w:tc>
        <w:tc>
          <w:tcPr>
            <w:tcW w:w="4606" w:type="dxa"/>
            <w:shd w:val="clear" w:color="auto" w:fill="E5DFEC" w:themeFill="accent4" w:themeFillTint="33"/>
          </w:tcPr>
          <w:p w:rsidR="006F6862" w:rsidRPr="00736F8D" w:rsidRDefault="006F6862" w:rsidP="006F6862">
            <w:pPr>
              <w:spacing w:line="360" w:lineRule="auto"/>
              <w:jc w:val="center"/>
              <w:rPr>
                <w:rFonts w:ascii="Times New Roman" w:hAnsi="Times New Roman" w:cs="Times New Roman"/>
                <w:sz w:val="16"/>
                <w:szCs w:val="16"/>
              </w:rPr>
            </w:pPr>
          </w:p>
          <w:p w:rsidR="00306345" w:rsidRPr="00736F8D" w:rsidRDefault="00A37385" w:rsidP="00E34D29">
            <w:pPr>
              <w:spacing w:line="360" w:lineRule="auto"/>
              <w:jc w:val="center"/>
              <w:rPr>
                <w:rFonts w:ascii="Times New Roman" w:hAnsi="Times New Roman" w:cs="Times New Roman"/>
                <w:sz w:val="28"/>
                <w:szCs w:val="28"/>
              </w:rPr>
            </w:pPr>
            <w:r w:rsidRPr="00736F8D">
              <w:rPr>
                <w:rFonts w:ascii="Times New Roman" w:hAnsi="Times New Roman" w:cs="Times New Roman"/>
                <w:sz w:val="28"/>
                <w:szCs w:val="28"/>
              </w:rPr>
              <w:t>1.2</w:t>
            </w:r>
            <w:r w:rsidR="00E34D29">
              <w:rPr>
                <w:rFonts w:ascii="Times New Roman" w:hAnsi="Times New Roman" w:cs="Times New Roman"/>
                <w:sz w:val="28"/>
                <w:szCs w:val="28"/>
              </w:rPr>
              <w:t>57.072,23 zł</w:t>
            </w:r>
          </w:p>
        </w:tc>
      </w:tr>
      <w:tr w:rsidR="00306345" w:rsidTr="001A19A9">
        <w:tc>
          <w:tcPr>
            <w:tcW w:w="4606" w:type="dxa"/>
            <w:shd w:val="clear" w:color="auto" w:fill="E5DFEC" w:themeFill="accent4" w:themeFillTint="33"/>
          </w:tcPr>
          <w:p w:rsidR="00306345" w:rsidRDefault="00306345" w:rsidP="00306345">
            <w:pPr>
              <w:spacing w:line="360" w:lineRule="auto"/>
              <w:jc w:val="both"/>
              <w:rPr>
                <w:rFonts w:ascii="Times New Roman" w:hAnsi="Times New Roman" w:cs="Times New Roman"/>
                <w:sz w:val="28"/>
                <w:szCs w:val="28"/>
              </w:rPr>
            </w:pPr>
            <w:r w:rsidRPr="00306345">
              <w:rPr>
                <w:rFonts w:ascii="Times New Roman" w:hAnsi="Times New Roman" w:cs="Times New Roman"/>
                <w:sz w:val="28"/>
                <w:szCs w:val="28"/>
              </w:rPr>
              <w:t xml:space="preserve">Niepubliczne Przedszkole </w:t>
            </w:r>
          </w:p>
          <w:p w:rsidR="00306345" w:rsidRPr="00306345" w:rsidRDefault="00306345" w:rsidP="00306345">
            <w:pPr>
              <w:spacing w:line="360" w:lineRule="auto"/>
              <w:jc w:val="both"/>
              <w:rPr>
                <w:rFonts w:ascii="Times New Roman" w:hAnsi="Times New Roman" w:cs="Times New Roman"/>
                <w:b/>
                <w:sz w:val="28"/>
                <w:szCs w:val="28"/>
              </w:rPr>
            </w:pPr>
            <w:r w:rsidRPr="00306345">
              <w:rPr>
                <w:rFonts w:ascii="Times New Roman" w:hAnsi="Times New Roman" w:cs="Times New Roman"/>
                <w:b/>
                <w:sz w:val="28"/>
                <w:szCs w:val="28"/>
              </w:rPr>
              <w:t xml:space="preserve">„Balbinka”     </w:t>
            </w:r>
          </w:p>
        </w:tc>
        <w:tc>
          <w:tcPr>
            <w:tcW w:w="4606" w:type="dxa"/>
            <w:shd w:val="clear" w:color="auto" w:fill="E5DFEC" w:themeFill="accent4" w:themeFillTint="33"/>
          </w:tcPr>
          <w:p w:rsidR="00306345" w:rsidRPr="00736F8D" w:rsidRDefault="00306345" w:rsidP="006F6862">
            <w:pPr>
              <w:spacing w:line="360" w:lineRule="auto"/>
              <w:jc w:val="center"/>
              <w:rPr>
                <w:rFonts w:ascii="Times New Roman" w:hAnsi="Times New Roman" w:cs="Times New Roman"/>
                <w:sz w:val="16"/>
                <w:szCs w:val="16"/>
              </w:rPr>
            </w:pPr>
          </w:p>
          <w:p w:rsidR="00357DD4" w:rsidRPr="00736F8D" w:rsidRDefault="00E34D29" w:rsidP="00357DD4">
            <w:pPr>
              <w:spacing w:line="360" w:lineRule="auto"/>
              <w:jc w:val="center"/>
              <w:rPr>
                <w:rFonts w:ascii="Times New Roman" w:hAnsi="Times New Roman" w:cs="Times New Roman"/>
                <w:sz w:val="28"/>
                <w:szCs w:val="28"/>
              </w:rPr>
            </w:pPr>
            <w:r>
              <w:rPr>
                <w:rFonts w:ascii="Times New Roman" w:hAnsi="Times New Roman" w:cs="Times New Roman"/>
                <w:sz w:val="28"/>
                <w:szCs w:val="28"/>
              </w:rPr>
              <w:t>509.511,20</w:t>
            </w:r>
            <w:r w:rsidR="00357DD4" w:rsidRPr="00736F8D">
              <w:rPr>
                <w:rFonts w:ascii="Times New Roman" w:hAnsi="Times New Roman" w:cs="Times New Roman"/>
                <w:sz w:val="28"/>
                <w:szCs w:val="28"/>
              </w:rPr>
              <w:t xml:space="preserve"> zł</w:t>
            </w:r>
          </w:p>
        </w:tc>
      </w:tr>
      <w:tr w:rsidR="00306345" w:rsidTr="001A19A9">
        <w:tc>
          <w:tcPr>
            <w:tcW w:w="4606" w:type="dxa"/>
            <w:shd w:val="clear" w:color="auto" w:fill="E5DFEC" w:themeFill="accent4" w:themeFillTint="33"/>
          </w:tcPr>
          <w:p w:rsidR="00306345" w:rsidRDefault="00306345" w:rsidP="00306345">
            <w:pPr>
              <w:spacing w:line="360" w:lineRule="auto"/>
              <w:jc w:val="both"/>
              <w:rPr>
                <w:rFonts w:ascii="Times New Roman" w:hAnsi="Times New Roman" w:cs="Times New Roman"/>
                <w:sz w:val="28"/>
                <w:szCs w:val="28"/>
              </w:rPr>
            </w:pPr>
            <w:r w:rsidRPr="00306345">
              <w:rPr>
                <w:rFonts w:ascii="Times New Roman" w:hAnsi="Times New Roman" w:cs="Times New Roman"/>
                <w:sz w:val="28"/>
                <w:szCs w:val="28"/>
              </w:rPr>
              <w:t xml:space="preserve">Niepubliczne Przedszkole </w:t>
            </w:r>
          </w:p>
          <w:p w:rsidR="00306345" w:rsidRPr="00306345" w:rsidRDefault="00306345" w:rsidP="00306345">
            <w:pPr>
              <w:spacing w:line="360" w:lineRule="auto"/>
              <w:jc w:val="both"/>
              <w:rPr>
                <w:rFonts w:ascii="Times New Roman" w:hAnsi="Times New Roman" w:cs="Times New Roman"/>
                <w:b/>
                <w:sz w:val="28"/>
                <w:szCs w:val="28"/>
              </w:rPr>
            </w:pPr>
            <w:r w:rsidRPr="00306345">
              <w:rPr>
                <w:rFonts w:ascii="Times New Roman" w:hAnsi="Times New Roman" w:cs="Times New Roman"/>
                <w:b/>
                <w:sz w:val="28"/>
                <w:szCs w:val="28"/>
              </w:rPr>
              <w:t xml:space="preserve">„Plastyś”       </w:t>
            </w:r>
          </w:p>
        </w:tc>
        <w:tc>
          <w:tcPr>
            <w:tcW w:w="4606" w:type="dxa"/>
            <w:shd w:val="clear" w:color="auto" w:fill="E5DFEC" w:themeFill="accent4" w:themeFillTint="33"/>
          </w:tcPr>
          <w:p w:rsidR="00306345" w:rsidRPr="00736F8D" w:rsidRDefault="00306345" w:rsidP="006F6862">
            <w:pPr>
              <w:spacing w:line="360" w:lineRule="auto"/>
              <w:jc w:val="center"/>
              <w:rPr>
                <w:rFonts w:ascii="Times New Roman" w:hAnsi="Times New Roman" w:cs="Times New Roman"/>
                <w:sz w:val="16"/>
                <w:szCs w:val="16"/>
              </w:rPr>
            </w:pPr>
          </w:p>
          <w:p w:rsidR="00357DD4" w:rsidRPr="00736F8D" w:rsidRDefault="004B73C5" w:rsidP="006F6862">
            <w:pPr>
              <w:spacing w:line="360" w:lineRule="auto"/>
              <w:jc w:val="center"/>
              <w:rPr>
                <w:rFonts w:ascii="Times New Roman" w:hAnsi="Times New Roman" w:cs="Times New Roman"/>
                <w:sz w:val="28"/>
                <w:szCs w:val="28"/>
              </w:rPr>
            </w:pPr>
            <w:r>
              <w:rPr>
                <w:rFonts w:ascii="Times New Roman" w:hAnsi="Times New Roman" w:cs="Times New Roman"/>
                <w:sz w:val="28"/>
                <w:szCs w:val="28"/>
              </w:rPr>
              <w:t>214.456,50</w:t>
            </w:r>
            <w:r w:rsidR="00357DD4" w:rsidRPr="00736F8D">
              <w:rPr>
                <w:rFonts w:ascii="Times New Roman" w:hAnsi="Times New Roman" w:cs="Times New Roman"/>
                <w:sz w:val="28"/>
                <w:szCs w:val="28"/>
              </w:rPr>
              <w:t xml:space="preserve"> zł</w:t>
            </w:r>
          </w:p>
        </w:tc>
      </w:tr>
      <w:tr w:rsidR="00306345" w:rsidTr="001A19A9">
        <w:tc>
          <w:tcPr>
            <w:tcW w:w="4606" w:type="dxa"/>
            <w:shd w:val="clear" w:color="auto" w:fill="E5DFEC" w:themeFill="accent4" w:themeFillTint="33"/>
          </w:tcPr>
          <w:p w:rsidR="00306345" w:rsidRDefault="001658B2" w:rsidP="00306345">
            <w:pPr>
              <w:spacing w:line="360" w:lineRule="auto"/>
              <w:jc w:val="both"/>
              <w:rPr>
                <w:rFonts w:ascii="Times New Roman" w:hAnsi="Times New Roman" w:cs="Times New Roman"/>
                <w:sz w:val="28"/>
                <w:szCs w:val="28"/>
              </w:rPr>
            </w:pPr>
            <w:r>
              <w:rPr>
                <w:rFonts w:ascii="Times New Roman" w:hAnsi="Times New Roman" w:cs="Times New Roman"/>
                <w:sz w:val="28"/>
                <w:szCs w:val="28"/>
              </w:rPr>
              <w:t>Oddział</w:t>
            </w:r>
            <w:r w:rsidR="00306345" w:rsidRPr="00306345">
              <w:rPr>
                <w:rFonts w:ascii="Times New Roman" w:hAnsi="Times New Roman" w:cs="Times New Roman"/>
                <w:sz w:val="28"/>
                <w:szCs w:val="28"/>
              </w:rPr>
              <w:t xml:space="preserve"> przedszkolny </w:t>
            </w:r>
          </w:p>
          <w:p w:rsidR="00306345" w:rsidRPr="00306345" w:rsidRDefault="00306345" w:rsidP="00306345">
            <w:pPr>
              <w:spacing w:line="360" w:lineRule="auto"/>
              <w:jc w:val="both"/>
              <w:rPr>
                <w:rFonts w:ascii="Times New Roman" w:hAnsi="Times New Roman" w:cs="Times New Roman"/>
                <w:b/>
                <w:sz w:val="28"/>
                <w:szCs w:val="28"/>
              </w:rPr>
            </w:pPr>
            <w:r w:rsidRPr="00306345">
              <w:rPr>
                <w:rFonts w:ascii="Times New Roman" w:hAnsi="Times New Roman" w:cs="Times New Roman"/>
                <w:b/>
                <w:sz w:val="28"/>
                <w:szCs w:val="28"/>
              </w:rPr>
              <w:t>w Ziminie</w:t>
            </w:r>
          </w:p>
        </w:tc>
        <w:tc>
          <w:tcPr>
            <w:tcW w:w="4606" w:type="dxa"/>
            <w:shd w:val="clear" w:color="auto" w:fill="E5DFEC" w:themeFill="accent4" w:themeFillTint="33"/>
          </w:tcPr>
          <w:p w:rsidR="00306345" w:rsidRPr="00736F8D" w:rsidRDefault="00306345" w:rsidP="006F6862">
            <w:pPr>
              <w:spacing w:line="360" w:lineRule="auto"/>
              <w:jc w:val="center"/>
              <w:rPr>
                <w:rFonts w:ascii="Times New Roman" w:hAnsi="Times New Roman" w:cs="Times New Roman"/>
                <w:sz w:val="16"/>
                <w:szCs w:val="16"/>
              </w:rPr>
            </w:pPr>
          </w:p>
          <w:p w:rsidR="00357DD4" w:rsidRPr="00736F8D" w:rsidRDefault="00011B22" w:rsidP="006F6862">
            <w:pPr>
              <w:spacing w:line="360" w:lineRule="auto"/>
              <w:jc w:val="center"/>
              <w:rPr>
                <w:rFonts w:ascii="Times New Roman" w:hAnsi="Times New Roman" w:cs="Times New Roman"/>
                <w:sz w:val="28"/>
                <w:szCs w:val="28"/>
              </w:rPr>
            </w:pPr>
            <w:r>
              <w:rPr>
                <w:rFonts w:ascii="Times New Roman" w:hAnsi="Times New Roman" w:cs="Times New Roman"/>
                <w:sz w:val="28"/>
                <w:szCs w:val="28"/>
              </w:rPr>
              <w:t>123.497,10</w:t>
            </w:r>
            <w:r w:rsidR="00736F8D" w:rsidRPr="00736F8D">
              <w:rPr>
                <w:rFonts w:ascii="Times New Roman" w:hAnsi="Times New Roman" w:cs="Times New Roman"/>
                <w:sz w:val="28"/>
                <w:szCs w:val="28"/>
              </w:rPr>
              <w:t xml:space="preserve"> </w:t>
            </w:r>
            <w:r w:rsidR="00B40EBB" w:rsidRPr="00736F8D">
              <w:rPr>
                <w:rFonts w:ascii="Times New Roman" w:hAnsi="Times New Roman" w:cs="Times New Roman"/>
                <w:sz w:val="28"/>
                <w:szCs w:val="28"/>
              </w:rPr>
              <w:t>zł</w:t>
            </w:r>
          </w:p>
        </w:tc>
      </w:tr>
      <w:tr w:rsidR="00306345" w:rsidTr="001A19A9">
        <w:tc>
          <w:tcPr>
            <w:tcW w:w="4606" w:type="dxa"/>
            <w:shd w:val="clear" w:color="auto" w:fill="E5DFEC" w:themeFill="accent4" w:themeFillTint="33"/>
          </w:tcPr>
          <w:p w:rsidR="00306345" w:rsidRDefault="00306345" w:rsidP="00306345">
            <w:pPr>
              <w:spacing w:line="360" w:lineRule="auto"/>
              <w:jc w:val="both"/>
              <w:rPr>
                <w:rFonts w:ascii="Times New Roman" w:hAnsi="Times New Roman" w:cs="Times New Roman"/>
                <w:sz w:val="28"/>
                <w:szCs w:val="28"/>
              </w:rPr>
            </w:pPr>
            <w:r w:rsidRPr="00306345">
              <w:rPr>
                <w:rFonts w:ascii="Times New Roman" w:hAnsi="Times New Roman" w:cs="Times New Roman"/>
                <w:sz w:val="28"/>
                <w:szCs w:val="28"/>
              </w:rPr>
              <w:t xml:space="preserve">Przedszkole Publiczne </w:t>
            </w:r>
          </w:p>
          <w:p w:rsidR="00306345" w:rsidRPr="00306345" w:rsidRDefault="00306345" w:rsidP="00306345">
            <w:pPr>
              <w:spacing w:line="360" w:lineRule="auto"/>
              <w:jc w:val="both"/>
              <w:rPr>
                <w:rFonts w:ascii="Times New Roman" w:hAnsi="Times New Roman" w:cs="Times New Roman"/>
                <w:b/>
                <w:sz w:val="28"/>
                <w:szCs w:val="28"/>
              </w:rPr>
            </w:pPr>
            <w:r w:rsidRPr="00306345">
              <w:rPr>
                <w:rFonts w:ascii="Times New Roman" w:hAnsi="Times New Roman" w:cs="Times New Roman"/>
                <w:b/>
                <w:sz w:val="28"/>
                <w:szCs w:val="28"/>
              </w:rPr>
              <w:t>„Wesoły Gawroszek”</w:t>
            </w:r>
          </w:p>
        </w:tc>
        <w:tc>
          <w:tcPr>
            <w:tcW w:w="4606" w:type="dxa"/>
            <w:shd w:val="clear" w:color="auto" w:fill="E5DFEC" w:themeFill="accent4" w:themeFillTint="33"/>
          </w:tcPr>
          <w:p w:rsidR="00306345" w:rsidRPr="00736F8D" w:rsidRDefault="00306345" w:rsidP="006F6862">
            <w:pPr>
              <w:spacing w:line="360" w:lineRule="auto"/>
              <w:jc w:val="center"/>
              <w:rPr>
                <w:rFonts w:ascii="Times New Roman" w:hAnsi="Times New Roman" w:cs="Times New Roman"/>
                <w:sz w:val="16"/>
                <w:szCs w:val="16"/>
              </w:rPr>
            </w:pPr>
          </w:p>
          <w:p w:rsidR="00B40EBB" w:rsidRPr="00736F8D" w:rsidRDefault="00B13724" w:rsidP="006F6862">
            <w:pPr>
              <w:spacing w:line="360" w:lineRule="auto"/>
              <w:jc w:val="center"/>
              <w:rPr>
                <w:rFonts w:ascii="Times New Roman" w:hAnsi="Times New Roman" w:cs="Times New Roman"/>
                <w:sz w:val="28"/>
                <w:szCs w:val="28"/>
              </w:rPr>
            </w:pPr>
            <w:r>
              <w:rPr>
                <w:rFonts w:ascii="Times New Roman" w:hAnsi="Times New Roman" w:cs="Times New Roman"/>
                <w:sz w:val="28"/>
                <w:szCs w:val="28"/>
              </w:rPr>
              <w:t xml:space="preserve">1.170.858,00 </w:t>
            </w:r>
            <w:r w:rsidR="00B40EBB" w:rsidRPr="00736F8D">
              <w:rPr>
                <w:rFonts w:ascii="Times New Roman" w:hAnsi="Times New Roman" w:cs="Times New Roman"/>
                <w:sz w:val="28"/>
                <w:szCs w:val="28"/>
              </w:rPr>
              <w:t>zł</w:t>
            </w:r>
          </w:p>
        </w:tc>
      </w:tr>
      <w:tr w:rsidR="00306345" w:rsidTr="00B40EBB">
        <w:tc>
          <w:tcPr>
            <w:tcW w:w="4606" w:type="dxa"/>
            <w:shd w:val="clear" w:color="auto" w:fill="B2A1C7" w:themeFill="accent4" w:themeFillTint="99"/>
          </w:tcPr>
          <w:p w:rsidR="00B40EBB" w:rsidRPr="00B40EBB" w:rsidRDefault="00B40EBB" w:rsidP="00306345">
            <w:pPr>
              <w:spacing w:line="360" w:lineRule="auto"/>
              <w:jc w:val="center"/>
              <w:rPr>
                <w:rFonts w:ascii="Times New Roman" w:hAnsi="Times New Roman" w:cs="Times New Roman"/>
                <w:b/>
                <w:sz w:val="16"/>
                <w:szCs w:val="16"/>
              </w:rPr>
            </w:pPr>
          </w:p>
          <w:p w:rsidR="00306345" w:rsidRDefault="00306345" w:rsidP="00306345">
            <w:pPr>
              <w:spacing w:line="360" w:lineRule="auto"/>
              <w:jc w:val="center"/>
              <w:rPr>
                <w:rFonts w:ascii="Times New Roman" w:hAnsi="Times New Roman" w:cs="Times New Roman"/>
                <w:b/>
                <w:sz w:val="28"/>
                <w:szCs w:val="28"/>
              </w:rPr>
            </w:pPr>
            <w:r w:rsidRPr="00B40EBB">
              <w:rPr>
                <w:rFonts w:ascii="Times New Roman" w:hAnsi="Times New Roman" w:cs="Times New Roman"/>
                <w:b/>
                <w:sz w:val="28"/>
                <w:szCs w:val="28"/>
              </w:rPr>
              <w:t>RAZEM:</w:t>
            </w:r>
          </w:p>
          <w:p w:rsidR="00B40EBB" w:rsidRPr="00B40EBB" w:rsidRDefault="00B40EBB" w:rsidP="00306345">
            <w:pPr>
              <w:spacing w:line="360" w:lineRule="auto"/>
              <w:jc w:val="center"/>
              <w:rPr>
                <w:rFonts w:ascii="Times New Roman" w:hAnsi="Times New Roman" w:cs="Times New Roman"/>
                <w:b/>
                <w:sz w:val="16"/>
                <w:szCs w:val="16"/>
              </w:rPr>
            </w:pPr>
          </w:p>
        </w:tc>
        <w:tc>
          <w:tcPr>
            <w:tcW w:w="4606" w:type="dxa"/>
            <w:shd w:val="clear" w:color="auto" w:fill="B2A1C7" w:themeFill="accent4" w:themeFillTint="99"/>
          </w:tcPr>
          <w:p w:rsidR="00B40EBB" w:rsidRPr="00B40EBB" w:rsidRDefault="00B40EBB" w:rsidP="006F6862">
            <w:pPr>
              <w:spacing w:line="360" w:lineRule="auto"/>
              <w:jc w:val="center"/>
              <w:rPr>
                <w:rFonts w:ascii="Times New Roman" w:hAnsi="Times New Roman" w:cs="Times New Roman"/>
                <w:b/>
                <w:sz w:val="16"/>
                <w:szCs w:val="16"/>
              </w:rPr>
            </w:pPr>
          </w:p>
          <w:p w:rsidR="00306345" w:rsidRPr="00B40EBB" w:rsidRDefault="00CC4728" w:rsidP="006F6862">
            <w:pPr>
              <w:spacing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3.275.395,43 </w:t>
            </w:r>
            <w:r w:rsidR="00B40EBB" w:rsidRPr="00B40EBB">
              <w:rPr>
                <w:rFonts w:ascii="Times New Roman" w:hAnsi="Times New Roman" w:cs="Times New Roman"/>
                <w:b/>
                <w:sz w:val="28"/>
                <w:szCs w:val="28"/>
              </w:rPr>
              <w:t>zł</w:t>
            </w:r>
          </w:p>
        </w:tc>
      </w:tr>
    </w:tbl>
    <w:p w:rsidR="00FC068C" w:rsidRDefault="00FC068C" w:rsidP="007E1127">
      <w:pPr>
        <w:jc w:val="both"/>
        <w:rPr>
          <w:rFonts w:ascii="Times New Roman" w:hAnsi="Times New Roman" w:cs="Times New Roman"/>
          <w:sz w:val="28"/>
          <w:szCs w:val="28"/>
        </w:rPr>
      </w:pPr>
    </w:p>
    <w:p w:rsidR="00BA1A35" w:rsidRDefault="00BA1A35" w:rsidP="007E1127">
      <w:pPr>
        <w:jc w:val="both"/>
        <w:rPr>
          <w:rFonts w:ascii="Times New Roman" w:hAnsi="Times New Roman" w:cs="Times New Roman"/>
          <w:sz w:val="28"/>
          <w:szCs w:val="28"/>
        </w:rPr>
      </w:pPr>
    </w:p>
    <w:p w:rsidR="00BA1A35" w:rsidRDefault="00BA1A35" w:rsidP="007E1127">
      <w:pPr>
        <w:jc w:val="both"/>
        <w:rPr>
          <w:rFonts w:ascii="Times New Roman" w:hAnsi="Times New Roman" w:cs="Times New Roman"/>
          <w:sz w:val="28"/>
          <w:szCs w:val="28"/>
        </w:rPr>
      </w:pPr>
    </w:p>
    <w:p w:rsidR="00C50731" w:rsidRPr="00CC4728" w:rsidRDefault="00FC068C" w:rsidP="00CC12F4">
      <w:pPr>
        <w:pStyle w:val="Akapitzlist"/>
        <w:numPr>
          <w:ilvl w:val="0"/>
          <w:numId w:val="4"/>
        </w:numPr>
        <w:jc w:val="both"/>
        <w:rPr>
          <w:rFonts w:ascii="Times New Roman" w:hAnsi="Times New Roman" w:cs="Times New Roman"/>
          <w:b/>
          <w:sz w:val="28"/>
          <w:szCs w:val="28"/>
        </w:rPr>
      </w:pPr>
      <w:r w:rsidRPr="00FC068C">
        <w:rPr>
          <w:rFonts w:ascii="Times New Roman" w:hAnsi="Times New Roman" w:cs="Times New Roman"/>
          <w:b/>
          <w:sz w:val="28"/>
          <w:szCs w:val="28"/>
        </w:rPr>
        <w:t>SZKOŁY</w:t>
      </w:r>
    </w:p>
    <w:p w:rsidR="00CC12F4" w:rsidRPr="00697123" w:rsidRDefault="00697123" w:rsidP="00CC12F4">
      <w:pPr>
        <w:jc w:val="both"/>
        <w:rPr>
          <w:rFonts w:ascii="Times New Roman" w:hAnsi="Times New Roman" w:cs="Times New Roman"/>
          <w:sz w:val="28"/>
          <w:szCs w:val="28"/>
          <w:u w:val="single"/>
        </w:rPr>
      </w:pPr>
      <w:r w:rsidRPr="00697123">
        <w:rPr>
          <w:rFonts w:ascii="Times New Roman" w:hAnsi="Times New Roman" w:cs="Times New Roman"/>
          <w:sz w:val="28"/>
          <w:szCs w:val="28"/>
          <w:u w:val="single"/>
        </w:rPr>
        <w:t xml:space="preserve">Wydatki </w:t>
      </w:r>
      <w:r w:rsidR="00855298">
        <w:rPr>
          <w:rFonts w:ascii="Times New Roman" w:hAnsi="Times New Roman" w:cs="Times New Roman"/>
          <w:sz w:val="28"/>
          <w:szCs w:val="28"/>
          <w:u w:val="single"/>
        </w:rPr>
        <w:t>na</w:t>
      </w:r>
      <w:r w:rsidR="00932BE9">
        <w:rPr>
          <w:rFonts w:ascii="Times New Roman" w:hAnsi="Times New Roman" w:cs="Times New Roman"/>
          <w:sz w:val="28"/>
          <w:szCs w:val="28"/>
          <w:u w:val="single"/>
        </w:rPr>
        <w:t xml:space="preserve"> dotację na</w:t>
      </w:r>
      <w:r w:rsidR="00855298">
        <w:rPr>
          <w:rFonts w:ascii="Times New Roman" w:hAnsi="Times New Roman" w:cs="Times New Roman"/>
          <w:sz w:val="28"/>
          <w:szCs w:val="28"/>
          <w:u w:val="single"/>
        </w:rPr>
        <w:t xml:space="preserve"> szkoły</w:t>
      </w:r>
      <w:r w:rsidRPr="00697123">
        <w:rPr>
          <w:rFonts w:ascii="Times New Roman" w:hAnsi="Times New Roman" w:cs="Times New Roman"/>
          <w:sz w:val="28"/>
          <w:szCs w:val="28"/>
          <w:u w:val="single"/>
        </w:rPr>
        <w:t xml:space="preserve"> prowadzon</w:t>
      </w:r>
      <w:r w:rsidR="00855298">
        <w:rPr>
          <w:rFonts w:ascii="Times New Roman" w:hAnsi="Times New Roman" w:cs="Times New Roman"/>
          <w:sz w:val="28"/>
          <w:szCs w:val="28"/>
          <w:u w:val="single"/>
        </w:rPr>
        <w:t>e</w:t>
      </w:r>
      <w:r w:rsidR="00CC12F4" w:rsidRPr="00697123">
        <w:rPr>
          <w:rFonts w:ascii="Times New Roman" w:hAnsi="Times New Roman" w:cs="Times New Roman"/>
          <w:sz w:val="28"/>
          <w:szCs w:val="28"/>
          <w:u w:val="single"/>
        </w:rPr>
        <w:t xml:space="preserve"> przez organ inny niż gmina Kleszczewo</w:t>
      </w:r>
    </w:p>
    <w:tbl>
      <w:tblPr>
        <w:tblStyle w:val="Tabela-Siatka"/>
        <w:tblW w:w="0" w:type="auto"/>
        <w:tblLook w:val="04A0"/>
      </w:tblPr>
      <w:tblGrid>
        <w:gridCol w:w="5637"/>
        <w:gridCol w:w="3575"/>
      </w:tblGrid>
      <w:tr w:rsidR="00855298" w:rsidTr="00241924">
        <w:tc>
          <w:tcPr>
            <w:tcW w:w="5637" w:type="dxa"/>
            <w:shd w:val="clear" w:color="auto" w:fill="DAEEF3" w:themeFill="accent5" w:themeFillTint="33"/>
          </w:tcPr>
          <w:p w:rsidR="00855298" w:rsidRPr="00855298" w:rsidRDefault="00855298" w:rsidP="00CC12F4">
            <w:pPr>
              <w:jc w:val="both"/>
              <w:rPr>
                <w:rFonts w:ascii="Times New Roman" w:hAnsi="Times New Roman" w:cs="Times New Roman"/>
                <w:sz w:val="28"/>
                <w:szCs w:val="28"/>
              </w:rPr>
            </w:pPr>
            <w:r w:rsidRPr="00855298">
              <w:rPr>
                <w:rFonts w:ascii="Times New Roman" w:hAnsi="Times New Roman" w:cs="Times New Roman"/>
                <w:sz w:val="28"/>
                <w:szCs w:val="28"/>
              </w:rPr>
              <w:t>Wydatki na dotację do Szkoły Podstawowej BONUM FUTURUM</w:t>
            </w:r>
            <w:r w:rsidR="00CC4728">
              <w:rPr>
                <w:rFonts w:ascii="Times New Roman" w:hAnsi="Times New Roman" w:cs="Times New Roman"/>
                <w:sz w:val="28"/>
                <w:szCs w:val="28"/>
              </w:rPr>
              <w:t xml:space="preserve"> w roku szkolnym 2019/2020</w:t>
            </w:r>
          </w:p>
          <w:p w:rsidR="00855298" w:rsidRPr="00855298" w:rsidRDefault="00855298" w:rsidP="00CC12F4">
            <w:pPr>
              <w:jc w:val="both"/>
              <w:rPr>
                <w:rFonts w:ascii="Times New Roman" w:hAnsi="Times New Roman" w:cs="Times New Roman"/>
                <w:sz w:val="28"/>
                <w:szCs w:val="28"/>
              </w:rPr>
            </w:pPr>
          </w:p>
        </w:tc>
        <w:tc>
          <w:tcPr>
            <w:tcW w:w="3575" w:type="dxa"/>
            <w:shd w:val="clear" w:color="auto" w:fill="DAEEF3" w:themeFill="accent5" w:themeFillTint="33"/>
          </w:tcPr>
          <w:p w:rsidR="00855298" w:rsidRDefault="006C253F" w:rsidP="00CC4728">
            <w:pPr>
              <w:jc w:val="center"/>
              <w:rPr>
                <w:rFonts w:ascii="Times New Roman" w:hAnsi="Times New Roman" w:cs="Times New Roman"/>
                <w:b/>
                <w:sz w:val="28"/>
                <w:szCs w:val="28"/>
              </w:rPr>
            </w:pPr>
            <w:r>
              <w:rPr>
                <w:rFonts w:ascii="Times New Roman" w:hAnsi="Times New Roman" w:cs="Times New Roman"/>
                <w:b/>
                <w:sz w:val="28"/>
                <w:szCs w:val="28"/>
              </w:rPr>
              <w:t>1</w:t>
            </w:r>
            <w:r w:rsidR="00CC4728">
              <w:rPr>
                <w:rFonts w:ascii="Times New Roman" w:hAnsi="Times New Roman" w:cs="Times New Roman"/>
                <w:b/>
                <w:sz w:val="28"/>
                <w:szCs w:val="28"/>
              </w:rPr>
              <w:t> 840 504,73</w:t>
            </w:r>
            <w:r w:rsidR="002124CD">
              <w:rPr>
                <w:rFonts w:ascii="Times New Roman" w:hAnsi="Times New Roman" w:cs="Times New Roman"/>
                <w:b/>
                <w:sz w:val="28"/>
                <w:szCs w:val="28"/>
              </w:rPr>
              <w:t xml:space="preserve"> zł</w:t>
            </w:r>
          </w:p>
        </w:tc>
      </w:tr>
      <w:tr w:rsidR="00855298" w:rsidTr="00241924">
        <w:tc>
          <w:tcPr>
            <w:tcW w:w="5637" w:type="dxa"/>
            <w:shd w:val="clear" w:color="auto" w:fill="DAEEF3" w:themeFill="accent5" w:themeFillTint="33"/>
          </w:tcPr>
          <w:p w:rsidR="00855298" w:rsidRPr="00855298" w:rsidRDefault="00855298" w:rsidP="00CC12F4">
            <w:pPr>
              <w:jc w:val="both"/>
              <w:rPr>
                <w:rFonts w:ascii="Times New Roman" w:hAnsi="Times New Roman" w:cs="Times New Roman"/>
                <w:sz w:val="28"/>
                <w:szCs w:val="28"/>
              </w:rPr>
            </w:pPr>
            <w:r w:rsidRPr="00855298">
              <w:rPr>
                <w:rFonts w:ascii="Times New Roman" w:hAnsi="Times New Roman" w:cs="Times New Roman"/>
                <w:sz w:val="28"/>
                <w:szCs w:val="28"/>
              </w:rPr>
              <w:t xml:space="preserve">Wydatki na dotację do Szkoły Podstawowej w Ziminie </w:t>
            </w:r>
            <w:r w:rsidR="00CC4728">
              <w:rPr>
                <w:rFonts w:ascii="Times New Roman" w:hAnsi="Times New Roman" w:cs="Times New Roman"/>
                <w:sz w:val="28"/>
                <w:szCs w:val="28"/>
              </w:rPr>
              <w:t>w roku szkolnym 2019/2020</w:t>
            </w:r>
          </w:p>
          <w:p w:rsidR="00855298" w:rsidRPr="00855298" w:rsidRDefault="00855298" w:rsidP="00CC12F4">
            <w:pPr>
              <w:jc w:val="both"/>
              <w:rPr>
                <w:rFonts w:ascii="Times New Roman" w:hAnsi="Times New Roman" w:cs="Times New Roman"/>
                <w:sz w:val="28"/>
                <w:szCs w:val="28"/>
              </w:rPr>
            </w:pPr>
          </w:p>
        </w:tc>
        <w:tc>
          <w:tcPr>
            <w:tcW w:w="3575" w:type="dxa"/>
            <w:shd w:val="clear" w:color="auto" w:fill="DAEEF3" w:themeFill="accent5" w:themeFillTint="33"/>
          </w:tcPr>
          <w:p w:rsidR="00855298" w:rsidRDefault="00EA200F" w:rsidP="00DD4C28">
            <w:pPr>
              <w:jc w:val="center"/>
              <w:rPr>
                <w:rFonts w:ascii="Times New Roman" w:hAnsi="Times New Roman" w:cs="Times New Roman"/>
                <w:b/>
                <w:sz w:val="28"/>
                <w:szCs w:val="28"/>
              </w:rPr>
            </w:pPr>
            <w:r>
              <w:rPr>
                <w:rFonts w:ascii="Times New Roman" w:hAnsi="Times New Roman" w:cs="Times New Roman"/>
                <w:b/>
                <w:sz w:val="28"/>
                <w:szCs w:val="28"/>
              </w:rPr>
              <w:t>1</w:t>
            </w:r>
            <w:r w:rsidR="00DD4C28">
              <w:rPr>
                <w:rFonts w:ascii="Times New Roman" w:hAnsi="Times New Roman" w:cs="Times New Roman"/>
                <w:b/>
                <w:sz w:val="28"/>
                <w:szCs w:val="28"/>
              </w:rPr>
              <w:t> 174 443,17</w:t>
            </w:r>
            <w:r w:rsidR="00241924">
              <w:rPr>
                <w:rFonts w:ascii="Times New Roman" w:hAnsi="Times New Roman" w:cs="Times New Roman"/>
                <w:b/>
                <w:sz w:val="28"/>
                <w:szCs w:val="28"/>
              </w:rPr>
              <w:t xml:space="preserve"> zł</w:t>
            </w:r>
          </w:p>
        </w:tc>
      </w:tr>
      <w:tr w:rsidR="00855298" w:rsidTr="00241924">
        <w:tc>
          <w:tcPr>
            <w:tcW w:w="5637" w:type="dxa"/>
            <w:shd w:val="clear" w:color="auto" w:fill="95B3D7" w:themeFill="accent1" w:themeFillTint="99"/>
          </w:tcPr>
          <w:p w:rsidR="00855298" w:rsidRDefault="00855298" w:rsidP="00CC12F4">
            <w:pPr>
              <w:jc w:val="both"/>
              <w:rPr>
                <w:rFonts w:ascii="Times New Roman" w:hAnsi="Times New Roman" w:cs="Times New Roman"/>
                <w:b/>
                <w:sz w:val="28"/>
                <w:szCs w:val="28"/>
              </w:rPr>
            </w:pPr>
          </w:p>
          <w:p w:rsidR="00855298" w:rsidRDefault="00855298" w:rsidP="00855298">
            <w:pPr>
              <w:jc w:val="center"/>
              <w:rPr>
                <w:rFonts w:ascii="Times New Roman" w:hAnsi="Times New Roman" w:cs="Times New Roman"/>
                <w:b/>
                <w:sz w:val="28"/>
                <w:szCs w:val="28"/>
              </w:rPr>
            </w:pPr>
            <w:r>
              <w:rPr>
                <w:rFonts w:ascii="Times New Roman" w:hAnsi="Times New Roman" w:cs="Times New Roman"/>
                <w:b/>
                <w:sz w:val="28"/>
                <w:szCs w:val="28"/>
              </w:rPr>
              <w:t>RAZEM</w:t>
            </w:r>
          </w:p>
        </w:tc>
        <w:tc>
          <w:tcPr>
            <w:tcW w:w="3575" w:type="dxa"/>
            <w:shd w:val="clear" w:color="auto" w:fill="95B3D7" w:themeFill="accent1" w:themeFillTint="99"/>
          </w:tcPr>
          <w:p w:rsidR="00855298" w:rsidRDefault="00855298" w:rsidP="00CC12F4">
            <w:pPr>
              <w:jc w:val="both"/>
              <w:rPr>
                <w:rFonts w:ascii="Times New Roman" w:hAnsi="Times New Roman" w:cs="Times New Roman"/>
                <w:b/>
                <w:sz w:val="28"/>
                <w:szCs w:val="28"/>
              </w:rPr>
            </w:pPr>
          </w:p>
          <w:p w:rsidR="00855298" w:rsidRDefault="00DD4C28" w:rsidP="00855298">
            <w:pPr>
              <w:jc w:val="center"/>
              <w:rPr>
                <w:rFonts w:ascii="Times New Roman" w:hAnsi="Times New Roman" w:cs="Times New Roman"/>
                <w:b/>
                <w:sz w:val="28"/>
                <w:szCs w:val="28"/>
              </w:rPr>
            </w:pPr>
            <w:r>
              <w:rPr>
                <w:rFonts w:ascii="Times New Roman" w:hAnsi="Times New Roman" w:cs="Times New Roman"/>
                <w:b/>
                <w:sz w:val="28"/>
                <w:szCs w:val="28"/>
              </w:rPr>
              <w:t>3 014 947,90</w:t>
            </w:r>
            <w:r w:rsidR="006C253F">
              <w:rPr>
                <w:rFonts w:ascii="Times New Roman" w:hAnsi="Times New Roman" w:cs="Times New Roman"/>
                <w:b/>
                <w:sz w:val="28"/>
                <w:szCs w:val="28"/>
              </w:rPr>
              <w:t xml:space="preserve"> </w:t>
            </w:r>
            <w:r w:rsidR="00241924">
              <w:rPr>
                <w:rFonts w:ascii="Times New Roman" w:hAnsi="Times New Roman" w:cs="Times New Roman"/>
                <w:b/>
                <w:sz w:val="28"/>
                <w:szCs w:val="28"/>
              </w:rPr>
              <w:t xml:space="preserve">zł </w:t>
            </w:r>
          </w:p>
        </w:tc>
      </w:tr>
    </w:tbl>
    <w:p w:rsidR="007D7655" w:rsidRDefault="007D7655" w:rsidP="00CC12F4">
      <w:pPr>
        <w:jc w:val="both"/>
        <w:rPr>
          <w:rFonts w:ascii="Times New Roman" w:hAnsi="Times New Roman" w:cs="Times New Roman"/>
          <w:b/>
          <w:sz w:val="28"/>
          <w:szCs w:val="28"/>
        </w:rPr>
      </w:pPr>
    </w:p>
    <w:p w:rsidR="00B475C8" w:rsidRDefault="00B475C8" w:rsidP="00CC12F4">
      <w:pPr>
        <w:jc w:val="both"/>
        <w:rPr>
          <w:rFonts w:ascii="Times New Roman" w:hAnsi="Times New Roman" w:cs="Times New Roman"/>
          <w:b/>
          <w:sz w:val="28"/>
          <w:szCs w:val="28"/>
        </w:rPr>
      </w:pPr>
    </w:p>
    <w:p w:rsidR="005F0B82" w:rsidRDefault="001570D5" w:rsidP="00E83E99">
      <w:pPr>
        <w:pStyle w:val="Akapitzlist"/>
        <w:numPr>
          <w:ilvl w:val="0"/>
          <w:numId w:val="2"/>
        </w:numPr>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Zatrudnienie </w:t>
      </w:r>
      <w:r w:rsidR="00677052">
        <w:rPr>
          <w:rFonts w:ascii="Times New Roman" w:hAnsi="Times New Roman" w:cs="Times New Roman"/>
          <w:b/>
          <w:sz w:val="28"/>
          <w:szCs w:val="28"/>
        </w:rPr>
        <w:t>w szkoła</w:t>
      </w:r>
      <w:r w:rsidR="00B475C8">
        <w:rPr>
          <w:rFonts w:ascii="Times New Roman" w:hAnsi="Times New Roman" w:cs="Times New Roman"/>
          <w:b/>
          <w:sz w:val="28"/>
          <w:szCs w:val="28"/>
        </w:rPr>
        <w:t>ch</w:t>
      </w:r>
    </w:p>
    <w:p w:rsidR="00B475C8" w:rsidRPr="00B475C8" w:rsidRDefault="00B475C8" w:rsidP="00B475C8">
      <w:pPr>
        <w:pStyle w:val="Akapitzlist"/>
        <w:jc w:val="both"/>
        <w:rPr>
          <w:rFonts w:ascii="Times New Roman" w:hAnsi="Times New Roman" w:cs="Times New Roman"/>
          <w:b/>
          <w:sz w:val="28"/>
          <w:szCs w:val="28"/>
        </w:rPr>
      </w:pPr>
    </w:p>
    <w:p w:rsidR="001570D5" w:rsidRPr="00E83E99" w:rsidRDefault="00D85F78" w:rsidP="00E83E99">
      <w:pPr>
        <w:jc w:val="both"/>
        <w:rPr>
          <w:rFonts w:ascii="Times New Roman" w:hAnsi="Times New Roman" w:cs="Times New Roman"/>
          <w:b/>
          <w:sz w:val="28"/>
          <w:szCs w:val="28"/>
        </w:rPr>
      </w:pPr>
      <w:r w:rsidRPr="00E83E99">
        <w:rPr>
          <w:rFonts w:ascii="Times New Roman" w:hAnsi="Times New Roman" w:cs="Times New Roman"/>
          <w:b/>
          <w:sz w:val="28"/>
          <w:szCs w:val="28"/>
        </w:rPr>
        <w:t>Pracownicy obsługi</w:t>
      </w:r>
    </w:p>
    <w:tbl>
      <w:tblPr>
        <w:tblW w:w="9640" w:type="dxa"/>
        <w:tblInd w:w="-269" w:type="dxa"/>
        <w:tblCellMar>
          <w:left w:w="0" w:type="dxa"/>
          <w:right w:w="0" w:type="dxa"/>
        </w:tblCellMar>
        <w:tblLook w:val="04A0"/>
      </w:tblPr>
      <w:tblGrid>
        <w:gridCol w:w="1751"/>
        <w:gridCol w:w="1404"/>
        <w:gridCol w:w="1439"/>
        <w:gridCol w:w="1403"/>
        <w:gridCol w:w="1450"/>
        <w:gridCol w:w="1210"/>
        <w:gridCol w:w="983"/>
      </w:tblGrid>
      <w:tr w:rsidR="00BA708A" w:rsidRPr="005163FF" w:rsidTr="00BA708A">
        <w:trPr>
          <w:trHeight w:val="677"/>
        </w:trPr>
        <w:tc>
          <w:tcPr>
            <w:tcW w:w="17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BA708A" w:rsidRPr="005163FF" w:rsidRDefault="00BA708A" w:rsidP="00BA708A">
            <w:pPr>
              <w:spacing w:after="0" w:line="240" w:lineRule="auto"/>
              <w:jc w:val="center"/>
              <w:rPr>
                <w:rFonts w:ascii="Times New Roman" w:hAnsi="Times New Roman" w:cs="Times New Roman"/>
                <w:b/>
                <w:sz w:val="24"/>
                <w:szCs w:val="24"/>
              </w:rPr>
            </w:pPr>
            <w:r w:rsidRPr="005163FF">
              <w:rPr>
                <w:rFonts w:ascii="Times New Roman" w:hAnsi="Times New Roman" w:cs="Times New Roman"/>
                <w:b/>
                <w:sz w:val="24"/>
                <w:szCs w:val="24"/>
              </w:rPr>
              <w:t>SZKOŁA</w:t>
            </w:r>
          </w:p>
        </w:tc>
        <w:tc>
          <w:tcPr>
            <w:tcW w:w="140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BA708A" w:rsidRPr="005163FF" w:rsidRDefault="00BA708A" w:rsidP="00BA708A">
            <w:pPr>
              <w:spacing w:after="0" w:line="240" w:lineRule="auto"/>
              <w:jc w:val="center"/>
              <w:rPr>
                <w:rFonts w:ascii="Times New Roman" w:hAnsi="Times New Roman" w:cs="Times New Roman"/>
                <w:b/>
                <w:sz w:val="24"/>
                <w:szCs w:val="24"/>
              </w:rPr>
            </w:pPr>
            <w:r w:rsidRPr="005163FF">
              <w:rPr>
                <w:rFonts w:ascii="Times New Roman" w:hAnsi="Times New Roman" w:cs="Times New Roman"/>
                <w:b/>
                <w:sz w:val="24"/>
                <w:szCs w:val="24"/>
              </w:rPr>
              <w:t>Pracownicy administracji</w:t>
            </w:r>
          </w:p>
        </w:tc>
        <w:tc>
          <w:tcPr>
            <w:tcW w:w="143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BA708A" w:rsidRPr="005163FF" w:rsidRDefault="00BA708A" w:rsidP="00BA708A">
            <w:pPr>
              <w:spacing w:after="0" w:line="240" w:lineRule="auto"/>
              <w:jc w:val="center"/>
              <w:rPr>
                <w:rFonts w:ascii="Times New Roman" w:hAnsi="Times New Roman" w:cs="Times New Roman"/>
                <w:b/>
                <w:sz w:val="24"/>
                <w:szCs w:val="24"/>
              </w:rPr>
            </w:pPr>
            <w:r w:rsidRPr="005163FF">
              <w:rPr>
                <w:rFonts w:ascii="Times New Roman" w:hAnsi="Times New Roman" w:cs="Times New Roman"/>
                <w:b/>
                <w:sz w:val="24"/>
                <w:szCs w:val="24"/>
              </w:rPr>
              <w:t>Pracownicy obsługi</w:t>
            </w:r>
          </w:p>
        </w:tc>
        <w:tc>
          <w:tcPr>
            <w:tcW w:w="140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BA708A" w:rsidRPr="005163FF" w:rsidRDefault="00BA708A" w:rsidP="00BA708A">
            <w:pPr>
              <w:spacing w:after="0" w:line="240" w:lineRule="auto"/>
              <w:jc w:val="center"/>
              <w:rPr>
                <w:rFonts w:ascii="Times New Roman" w:hAnsi="Times New Roman" w:cs="Times New Roman"/>
                <w:b/>
                <w:sz w:val="24"/>
                <w:szCs w:val="24"/>
              </w:rPr>
            </w:pPr>
            <w:r w:rsidRPr="005163FF">
              <w:rPr>
                <w:rFonts w:ascii="Times New Roman" w:hAnsi="Times New Roman" w:cs="Times New Roman"/>
                <w:b/>
                <w:sz w:val="24"/>
                <w:szCs w:val="24"/>
              </w:rPr>
              <w:t>Ogółem</w:t>
            </w:r>
            <w:r w:rsidRPr="005163FF">
              <w:rPr>
                <w:rFonts w:ascii="Times New Roman" w:hAnsi="Times New Roman" w:cs="Times New Roman"/>
                <w:b/>
                <w:sz w:val="24"/>
                <w:szCs w:val="24"/>
              </w:rPr>
              <w:br/>
              <w:t>pracownicy</w:t>
            </w:r>
          </w:p>
        </w:tc>
        <w:tc>
          <w:tcPr>
            <w:tcW w:w="14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BA708A" w:rsidRPr="005163FF" w:rsidRDefault="00BA708A" w:rsidP="00BA708A">
            <w:pPr>
              <w:spacing w:after="0" w:line="240" w:lineRule="auto"/>
              <w:jc w:val="center"/>
              <w:rPr>
                <w:rFonts w:ascii="Times New Roman" w:hAnsi="Times New Roman" w:cs="Times New Roman"/>
                <w:b/>
                <w:sz w:val="24"/>
                <w:szCs w:val="24"/>
              </w:rPr>
            </w:pPr>
            <w:r w:rsidRPr="005163FF">
              <w:rPr>
                <w:rFonts w:ascii="Times New Roman" w:hAnsi="Times New Roman" w:cs="Times New Roman"/>
                <w:b/>
                <w:sz w:val="24"/>
                <w:szCs w:val="24"/>
              </w:rPr>
              <w:t>Etaty</w:t>
            </w:r>
            <w:r w:rsidRPr="005163FF">
              <w:rPr>
                <w:rFonts w:ascii="Times New Roman" w:hAnsi="Times New Roman" w:cs="Times New Roman"/>
                <w:b/>
                <w:sz w:val="24"/>
                <w:szCs w:val="24"/>
              </w:rPr>
              <w:br/>
              <w:t>administracji</w:t>
            </w:r>
          </w:p>
        </w:tc>
        <w:tc>
          <w:tcPr>
            <w:tcW w:w="121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BA708A" w:rsidRPr="005163FF" w:rsidRDefault="00BA708A" w:rsidP="00BA708A">
            <w:pPr>
              <w:spacing w:after="0" w:line="240" w:lineRule="auto"/>
              <w:jc w:val="center"/>
              <w:rPr>
                <w:rFonts w:ascii="Times New Roman" w:hAnsi="Times New Roman" w:cs="Times New Roman"/>
                <w:b/>
                <w:sz w:val="24"/>
                <w:szCs w:val="24"/>
              </w:rPr>
            </w:pPr>
            <w:r w:rsidRPr="005163FF">
              <w:rPr>
                <w:rFonts w:ascii="Times New Roman" w:hAnsi="Times New Roman" w:cs="Times New Roman"/>
                <w:b/>
                <w:sz w:val="24"/>
                <w:szCs w:val="24"/>
              </w:rPr>
              <w:t xml:space="preserve">Etaty </w:t>
            </w:r>
            <w:r w:rsidRPr="005163FF">
              <w:rPr>
                <w:rFonts w:ascii="Times New Roman" w:hAnsi="Times New Roman" w:cs="Times New Roman"/>
                <w:b/>
                <w:sz w:val="24"/>
                <w:szCs w:val="24"/>
              </w:rPr>
              <w:br/>
              <w:t>obsługi</w:t>
            </w:r>
          </w:p>
        </w:tc>
        <w:tc>
          <w:tcPr>
            <w:tcW w:w="98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BA708A" w:rsidRPr="005163FF" w:rsidRDefault="00BA708A" w:rsidP="00BA708A">
            <w:pPr>
              <w:spacing w:after="0" w:line="240" w:lineRule="auto"/>
              <w:jc w:val="center"/>
              <w:rPr>
                <w:rFonts w:ascii="Times New Roman" w:hAnsi="Times New Roman" w:cs="Times New Roman"/>
                <w:b/>
                <w:sz w:val="24"/>
                <w:szCs w:val="24"/>
              </w:rPr>
            </w:pPr>
            <w:r w:rsidRPr="005163FF">
              <w:rPr>
                <w:rFonts w:ascii="Times New Roman" w:hAnsi="Times New Roman" w:cs="Times New Roman"/>
                <w:b/>
                <w:sz w:val="24"/>
                <w:szCs w:val="24"/>
              </w:rPr>
              <w:t>Ogółem etaty</w:t>
            </w:r>
          </w:p>
        </w:tc>
      </w:tr>
      <w:tr w:rsidR="00BA708A" w:rsidRPr="005163FF" w:rsidTr="00BA708A">
        <w:trPr>
          <w:trHeight w:val="608"/>
        </w:trPr>
        <w:tc>
          <w:tcPr>
            <w:tcW w:w="17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BA708A" w:rsidRPr="005163FF" w:rsidRDefault="00BA708A" w:rsidP="00BA708A">
            <w:pPr>
              <w:spacing w:after="0" w:line="240" w:lineRule="auto"/>
              <w:jc w:val="both"/>
              <w:rPr>
                <w:rFonts w:ascii="Times New Roman" w:hAnsi="Times New Roman" w:cs="Times New Roman"/>
                <w:b/>
                <w:sz w:val="24"/>
                <w:szCs w:val="24"/>
              </w:rPr>
            </w:pPr>
            <w:r w:rsidRPr="005163FF">
              <w:rPr>
                <w:rFonts w:ascii="Times New Roman" w:hAnsi="Times New Roman" w:cs="Times New Roman"/>
                <w:b/>
                <w:bCs/>
                <w:sz w:val="24"/>
                <w:szCs w:val="24"/>
              </w:rPr>
              <w:t xml:space="preserve">KLESZCZEWO </w:t>
            </w:r>
          </w:p>
        </w:tc>
        <w:tc>
          <w:tcPr>
            <w:tcW w:w="140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BA708A" w:rsidRPr="005163FF" w:rsidRDefault="00BA708A" w:rsidP="00BA708A">
            <w:pPr>
              <w:spacing w:after="0" w:line="240" w:lineRule="auto"/>
              <w:jc w:val="both"/>
              <w:rPr>
                <w:rFonts w:ascii="Times New Roman" w:hAnsi="Times New Roman" w:cs="Times New Roman"/>
                <w:b/>
                <w:sz w:val="24"/>
                <w:szCs w:val="24"/>
              </w:rPr>
            </w:pPr>
            <w:r w:rsidRPr="005163FF">
              <w:rPr>
                <w:rFonts w:ascii="Times New Roman" w:hAnsi="Times New Roman" w:cs="Times New Roman"/>
                <w:b/>
                <w:sz w:val="24"/>
                <w:szCs w:val="24"/>
              </w:rPr>
              <w:t xml:space="preserve">        3</w:t>
            </w:r>
          </w:p>
        </w:tc>
        <w:tc>
          <w:tcPr>
            <w:tcW w:w="143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BA708A" w:rsidRPr="005163FF" w:rsidRDefault="00BA708A" w:rsidP="00BA708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12</w:t>
            </w:r>
          </w:p>
        </w:tc>
        <w:tc>
          <w:tcPr>
            <w:tcW w:w="140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BA708A" w:rsidRPr="005163FF" w:rsidRDefault="00BA708A" w:rsidP="00BA708A">
            <w:pPr>
              <w:spacing w:after="0" w:line="240" w:lineRule="auto"/>
              <w:jc w:val="center"/>
              <w:rPr>
                <w:rFonts w:ascii="Times New Roman" w:hAnsi="Times New Roman" w:cs="Times New Roman"/>
                <w:b/>
                <w:sz w:val="24"/>
                <w:szCs w:val="24"/>
              </w:rPr>
            </w:pPr>
            <w:r w:rsidRPr="005163FF">
              <w:rPr>
                <w:rFonts w:ascii="Times New Roman" w:hAnsi="Times New Roman" w:cs="Times New Roman"/>
                <w:b/>
                <w:sz w:val="24"/>
                <w:szCs w:val="24"/>
              </w:rPr>
              <w:t>1</w:t>
            </w:r>
            <w:r>
              <w:rPr>
                <w:rFonts w:ascii="Times New Roman" w:hAnsi="Times New Roman" w:cs="Times New Roman"/>
                <w:b/>
                <w:sz w:val="24"/>
                <w:szCs w:val="24"/>
              </w:rPr>
              <w:t>5</w:t>
            </w:r>
          </w:p>
        </w:tc>
        <w:tc>
          <w:tcPr>
            <w:tcW w:w="14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BA708A" w:rsidRPr="005163FF" w:rsidRDefault="00BA708A" w:rsidP="00BA708A">
            <w:pPr>
              <w:spacing w:after="0" w:line="240" w:lineRule="auto"/>
              <w:jc w:val="both"/>
              <w:rPr>
                <w:rFonts w:ascii="Times New Roman" w:hAnsi="Times New Roman" w:cs="Times New Roman"/>
                <w:b/>
                <w:sz w:val="24"/>
                <w:szCs w:val="24"/>
              </w:rPr>
            </w:pPr>
            <w:r w:rsidRPr="005163FF">
              <w:rPr>
                <w:rFonts w:ascii="Times New Roman" w:hAnsi="Times New Roman" w:cs="Times New Roman"/>
                <w:b/>
                <w:sz w:val="24"/>
                <w:szCs w:val="24"/>
              </w:rPr>
              <w:t xml:space="preserve">         2,00 </w:t>
            </w:r>
          </w:p>
        </w:tc>
        <w:tc>
          <w:tcPr>
            <w:tcW w:w="121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BA708A" w:rsidRPr="005163FF" w:rsidRDefault="00BA708A" w:rsidP="00BA708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11</w:t>
            </w:r>
          </w:p>
        </w:tc>
        <w:tc>
          <w:tcPr>
            <w:tcW w:w="98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BA708A" w:rsidRPr="005163FF" w:rsidRDefault="00BA708A" w:rsidP="00BA708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13</w:t>
            </w:r>
          </w:p>
        </w:tc>
      </w:tr>
      <w:tr w:rsidR="00BA708A" w:rsidRPr="005163FF" w:rsidTr="00BA708A">
        <w:trPr>
          <w:trHeight w:val="494"/>
        </w:trPr>
        <w:tc>
          <w:tcPr>
            <w:tcW w:w="17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BA708A" w:rsidRPr="005163FF" w:rsidRDefault="00BA708A" w:rsidP="00BA708A">
            <w:pPr>
              <w:spacing w:after="0" w:line="240" w:lineRule="auto"/>
              <w:jc w:val="both"/>
              <w:rPr>
                <w:rFonts w:ascii="Times New Roman" w:hAnsi="Times New Roman" w:cs="Times New Roman"/>
                <w:b/>
                <w:sz w:val="24"/>
                <w:szCs w:val="24"/>
              </w:rPr>
            </w:pPr>
            <w:r w:rsidRPr="005163FF">
              <w:rPr>
                <w:rFonts w:ascii="Times New Roman" w:hAnsi="Times New Roman" w:cs="Times New Roman"/>
                <w:b/>
                <w:bCs/>
                <w:sz w:val="24"/>
                <w:szCs w:val="24"/>
              </w:rPr>
              <w:t xml:space="preserve">TULCE   </w:t>
            </w:r>
          </w:p>
        </w:tc>
        <w:tc>
          <w:tcPr>
            <w:tcW w:w="140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BA708A" w:rsidRPr="005163FF" w:rsidRDefault="00BA708A" w:rsidP="00BA708A">
            <w:pPr>
              <w:spacing w:after="0" w:line="240" w:lineRule="auto"/>
              <w:jc w:val="both"/>
              <w:rPr>
                <w:rFonts w:ascii="Times New Roman" w:hAnsi="Times New Roman" w:cs="Times New Roman"/>
                <w:b/>
                <w:sz w:val="24"/>
                <w:szCs w:val="24"/>
              </w:rPr>
            </w:pPr>
            <w:r w:rsidRPr="005163FF">
              <w:rPr>
                <w:rFonts w:ascii="Times New Roman" w:hAnsi="Times New Roman" w:cs="Times New Roman"/>
                <w:b/>
                <w:sz w:val="24"/>
                <w:szCs w:val="24"/>
              </w:rPr>
              <w:t xml:space="preserve">        </w:t>
            </w:r>
            <w:r>
              <w:rPr>
                <w:rFonts w:ascii="Times New Roman" w:hAnsi="Times New Roman" w:cs="Times New Roman"/>
                <w:b/>
                <w:sz w:val="24"/>
                <w:szCs w:val="24"/>
              </w:rPr>
              <w:t>3</w:t>
            </w:r>
          </w:p>
        </w:tc>
        <w:tc>
          <w:tcPr>
            <w:tcW w:w="143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BA708A" w:rsidRPr="005163FF" w:rsidRDefault="00BA708A" w:rsidP="00BA708A">
            <w:pPr>
              <w:spacing w:after="0" w:line="240" w:lineRule="auto"/>
              <w:jc w:val="both"/>
              <w:rPr>
                <w:rFonts w:ascii="Times New Roman" w:hAnsi="Times New Roman" w:cs="Times New Roman"/>
                <w:b/>
                <w:sz w:val="24"/>
                <w:szCs w:val="24"/>
              </w:rPr>
            </w:pPr>
            <w:r w:rsidRPr="005163FF">
              <w:rPr>
                <w:rFonts w:ascii="Times New Roman" w:hAnsi="Times New Roman" w:cs="Times New Roman"/>
                <w:b/>
                <w:sz w:val="24"/>
                <w:szCs w:val="24"/>
              </w:rPr>
              <w:t xml:space="preserve">        </w:t>
            </w:r>
            <w:r>
              <w:rPr>
                <w:rFonts w:ascii="Times New Roman" w:hAnsi="Times New Roman" w:cs="Times New Roman"/>
                <w:b/>
                <w:sz w:val="24"/>
                <w:szCs w:val="24"/>
              </w:rPr>
              <w:t>12</w:t>
            </w:r>
          </w:p>
        </w:tc>
        <w:tc>
          <w:tcPr>
            <w:tcW w:w="140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BA708A" w:rsidRPr="005163FF" w:rsidRDefault="00BA708A" w:rsidP="00BA708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15</w:t>
            </w:r>
          </w:p>
        </w:tc>
        <w:tc>
          <w:tcPr>
            <w:tcW w:w="14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BA708A" w:rsidRPr="005163FF" w:rsidRDefault="00BA708A" w:rsidP="00BA708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2,00</w:t>
            </w:r>
          </w:p>
        </w:tc>
        <w:tc>
          <w:tcPr>
            <w:tcW w:w="121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BA708A" w:rsidRPr="005163FF" w:rsidRDefault="00BA708A" w:rsidP="00BA708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10,25</w:t>
            </w:r>
          </w:p>
        </w:tc>
        <w:tc>
          <w:tcPr>
            <w:tcW w:w="98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BA708A" w:rsidRPr="005163FF" w:rsidRDefault="00BA708A" w:rsidP="00BA708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12,25</w:t>
            </w:r>
          </w:p>
        </w:tc>
      </w:tr>
    </w:tbl>
    <w:p w:rsidR="00B475C8" w:rsidRDefault="00B475C8" w:rsidP="00E83E99">
      <w:pPr>
        <w:rPr>
          <w:rFonts w:ascii="Times New Roman" w:hAnsi="Times New Roman" w:cs="Times New Roman"/>
          <w:b/>
          <w:bCs/>
          <w:sz w:val="28"/>
          <w:szCs w:val="28"/>
        </w:rPr>
      </w:pPr>
    </w:p>
    <w:p w:rsidR="00E83E99" w:rsidRPr="00E83E99" w:rsidRDefault="00E83E99" w:rsidP="00E83E99">
      <w:pPr>
        <w:rPr>
          <w:rFonts w:ascii="Times New Roman" w:hAnsi="Times New Roman" w:cs="Times New Roman"/>
          <w:b/>
          <w:bCs/>
          <w:sz w:val="28"/>
          <w:szCs w:val="28"/>
        </w:rPr>
      </w:pPr>
      <w:r w:rsidRPr="00E83E99">
        <w:rPr>
          <w:rFonts w:ascii="Times New Roman" w:hAnsi="Times New Roman" w:cs="Times New Roman"/>
          <w:b/>
          <w:bCs/>
          <w:sz w:val="28"/>
          <w:szCs w:val="28"/>
        </w:rPr>
        <w:t>Nauczycie</w:t>
      </w:r>
      <w:r w:rsidR="005D4D09">
        <w:rPr>
          <w:rFonts w:ascii="Times New Roman" w:hAnsi="Times New Roman" w:cs="Times New Roman"/>
          <w:b/>
          <w:bCs/>
          <w:sz w:val="28"/>
          <w:szCs w:val="28"/>
        </w:rPr>
        <w:t>le według awansu zawodowego 2019/2020</w:t>
      </w:r>
      <w:r w:rsidRPr="00E83E99">
        <w:rPr>
          <w:rFonts w:ascii="Times New Roman" w:hAnsi="Times New Roman" w:cs="Times New Roman"/>
          <w:b/>
          <w:bCs/>
          <w:sz w:val="28"/>
          <w:szCs w:val="28"/>
        </w:rPr>
        <w:t xml:space="preserve"> </w:t>
      </w:r>
      <w:r w:rsidRPr="00E83E99">
        <w:rPr>
          <w:rFonts w:ascii="Times New Roman" w:hAnsi="Times New Roman" w:cs="Times New Roman"/>
          <w:b/>
          <w:bCs/>
          <w:sz w:val="28"/>
          <w:szCs w:val="28"/>
        </w:rPr>
        <w:br/>
      </w:r>
      <w:r w:rsidRPr="00E83E99">
        <w:rPr>
          <w:rFonts w:ascii="Times New Roman" w:hAnsi="Times New Roman" w:cs="Times New Roman"/>
          <w:bCs/>
          <w:sz w:val="28"/>
          <w:szCs w:val="28"/>
        </w:rPr>
        <w:t>SZKOŁY SAMORZĄDOWE</w:t>
      </w:r>
    </w:p>
    <w:p w:rsidR="00511E8D" w:rsidRDefault="005D4D09" w:rsidP="00D85F78">
      <w:pPr>
        <w:jc w:val="both"/>
        <w:rPr>
          <w:rFonts w:ascii="Times New Roman" w:hAnsi="Times New Roman" w:cs="Times New Roman"/>
          <w:sz w:val="28"/>
          <w:szCs w:val="28"/>
        </w:rPr>
      </w:pPr>
      <w:r>
        <w:rPr>
          <w:rFonts w:ascii="Times New Roman" w:hAnsi="Times New Roman" w:cs="Times New Roman"/>
          <w:sz w:val="28"/>
          <w:szCs w:val="28"/>
        </w:rPr>
        <w:t>W roku szkolnym 2019/2020</w:t>
      </w:r>
      <w:r w:rsidR="006936F1">
        <w:rPr>
          <w:rFonts w:ascii="Times New Roman" w:hAnsi="Times New Roman" w:cs="Times New Roman"/>
          <w:sz w:val="28"/>
          <w:szCs w:val="28"/>
        </w:rPr>
        <w:t xml:space="preserve"> przeprowadzono 2 postępowania</w:t>
      </w:r>
      <w:r w:rsidR="00561A94">
        <w:rPr>
          <w:rFonts w:ascii="Times New Roman" w:hAnsi="Times New Roman" w:cs="Times New Roman"/>
          <w:sz w:val="28"/>
          <w:szCs w:val="28"/>
        </w:rPr>
        <w:t xml:space="preserve"> egzaminacyjne</w:t>
      </w:r>
      <w:r w:rsidR="00E83E99" w:rsidRPr="00E83E99">
        <w:rPr>
          <w:rFonts w:ascii="Times New Roman" w:hAnsi="Times New Roman" w:cs="Times New Roman"/>
          <w:sz w:val="28"/>
          <w:szCs w:val="28"/>
        </w:rPr>
        <w:t xml:space="preserve"> na stopień nauczyciela </w:t>
      </w:r>
      <w:r w:rsidR="00561A94">
        <w:rPr>
          <w:rFonts w:ascii="Times New Roman" w:hAnsi="Times New Roman" w:cs="Times New Roman"/>
          <w:sz w:val="28"/>
          <w:szCs w:val="28"/>
        </w:rPr>
        <w:t>mianowanego. Nauczyciel</w:t>
      </w:r>
      <w:r w:rsidR="006936F1">
        <w:rPr>
          <w:rFonts w:ascii="Times New Roman" w:hAnsi="Times New Roman" w:cs="Times New Roman"/>
          <w:sz w:val="28"/>
          <w:szCs w:val="28"/>
        </w:rPr>
        <w:t>e zdali</w:t>
      </w:r>
      <w:r w:rsidR="00E83E99" w:rsidRPr="00E83E99">
        <w:rPr>
          <w:rFonts w:ascii="Times New Roman" w:hAnsi="Times New Roman" w:cs="Times New Roman"/>
          <w:sz w:val="28"/>
          <w:szCs w:val="28"/>
        </w:rPr>
        <w:t xml:space="preserve"> egzamin przed komisją egzaminacyjną i uzyskali stopień nauczyciela mianowanego.</w:t>
      </w:r>
    </w:p>
    <w:p w:rsidR="00BA708A" w:rsidRDefault="00BA708A" w:rsidP="00D85F78">
      <w:pPr>
        <w:jc w:val="both"/>
        <w:rPr>
          <w:rFonts w:ascii="Times New Roman" w:hAnsi="Times New Roman" w:cs="Times New Roman"/>
          <w:sz w:val="28"/>
          <w:szCs w:val="28"/>
        </w:rPr>
      </w:pPr>
    </w:p>
    <w:p w:rsidR="00BA708A" w:rsidRDefault="00BA708A" w:rsidP="00D85F78">
      <w:pPr>
        <w:jc w:val="both"/>
        <w:rPr>
          <w:rFonts w:ascii="Times New Roman" w:hAnsi="Times New Roman" w:cs="Times New Roman"/>
          <w:sz w:val="28"/>
          <w:szCs w:val="28"/>
        </w:rPr>
      </w:pPr>
    </w:p>
    <w:p w:rsidR="00BA708A" w:rsidRDefault="00BA708A" w:rsidP="00D85F78">
      <w:pPr>
        <w:jc w:val="both"/>
        <w:rPr>
          <w:rFonts w:ascii="Times New Roman" w:hAnsi="Times New Roman" w:cs="Times New Roman"/>
          <w:sz w:val="28"/>
          <w:szCs w:val="28"/>
        </w:rPr>
      </w:pPr>
    </w:p>
    <w:p w:rsidR="00BA708A" w:rsidRPr="00BA708A" w:rsidRDefault="00BA708A" w:rsidP="00BA708A">
      <w:pPr>
        <w:pStyle w:val="Akapitzlist"/>
        <w:numPr>
          <w:ilvl w:val="0"/>
          <w:numId w:val="40"/>
        </w:numPr>
        <w:spacing w:after="0" w:line="240" w:lineRule="auto"/>
        <w:rPr>
          <w:rFonts w:ascii="Times New Roman" w:hAnsi="Times New Roman" w:cs="Times New Roman"/>
          <w:sz w:val="28"/>
          <w:szCs w:val="28"/>
        </w:rPr>
      </w:pPr>
      <w:r w:rsidRPr="00BA708A">
        <w:rPr>
          <w:rFonts w:ascii="Times New Roman" w:hAnsi="Times New Roman" w:cs="Times New Roman"/>
          <w:b/>
          <w:bCs/>
          <w:sz w:val="28"/>
          <w:szCs w:val="28"/>
        </w:rPr>
        <w:t xml:space="preserve">Nauczyciele według stopnia awansu zawodowego  Kleszczewo </w:t>
      </w:r>
      <w:r w:rsidRPr="00BA708A">
        <w:rPr>
          <w:rFonts w:ascii="Times New Roman" w:hAnsi="Times New Roman" w:cs="Times New Roman"/>
          <w:b/>
          <w:bCs/>
          <w:sz w:val="28"/>
          <w:szCs w:val="28"/>
        </w:rPr>
        <w:br/>
      </w:r>
    </w:p>
    <w:tbl>
      <w:tblPr>
        <w:tblW w:w="9498" w:type="dxa"/>
        <w:tblInd w:w="-269" w:type="dxa"/>
        <w:tblCellMar>
          <w:left w:w="0" w:type="dxa"/>
          <w:right w:w="0" w:type="dxa"/>
        </w:tblCellMar>
        <w:tblLook w:val="04A0"/>
      </w:tblPr>
      <w:tblGrid>
        <w:gridCol w:w="2092"/>
        <w:gridCol w:w="2240"/>
        <w:gridCol w:w="2189"/>
        <w:gridCol w:w="1276"/>
        <w:gridCol w:w="1701"/>
      </w:tblGrid>
      <w:tr w:rsidR="00BA708A" w:rsidRPr="005163FF" w:rsidTr="00BA708A">
        <w:trPr>
          <w:trHeight w:val="873"/>
        </w:trPr>
        <w:tc>
          <w:tcPr>
            <w:tcW w:w="20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BA708A" w:rsidRPr="005163FF" w:rsidRDefault="00BA708A" w:rsidP="00BA708A">
            <w:pPr>
              <w:spacing w:after="0" w:line="240" w:lineRule="auto"/>
              <w:jc w:val="center"/>
              <w:rPr>
                <w:rFonts w:ascii="Times New Roman" w:hAnsi="Times New Roman" w:cs="Times New Roman"/>
                <w:b/>
                <w:sz w:val="24"/>
                <w:szCs w:val="24"/>
              </w:rPr>
            </w:pPr>
            <w:r w:rsidRPr="005163FF">
              <w:rPr>
                <w:rFonts w:ascii="Times New Roman" w:hAnsi="Times New Roman" w:cs="Times New Roman"/>
                <w:b/>
                <w:sz w:val="24"/>
                <w:szCs w:val="24"/>
              </w:rPr>
              <w:t>Stopień awansu zawodowego</w:t>
            </w:r>
          </w:p>
        </w:tc>
        <w:tc>
          <w:tcPr>
            <w:tcW w:w="22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BA708A" w:rsidRPr="005163FF" w:rsidRDefault="00BA708A" w:rsidP="00BA708A">
            <w:pPr>
              <w:spacing w:after="0" w:line="240" w:lineRule="auto"/>
              <w:jc w:val="center"/>
              <w:rPr>
                <w:rFonts w:ascii="Times New Roman" w:hAnsi="Times New Roman" w:cs="Times New Roman"/>
                <w:b/>
                <w:sz w:val="24"/>
                <w:szCs w:val="24"/>
              </w:rPr>
            </w:pPr>
            <w:r w:rsidRPr="005163FF">
              <w:rPr>
                <w:rFonts w:ascii="Times New Roman" w:hAnsi="Times New Roman" w:cs="Times New Roman"/>
                <w:b/>
                <w:sz w:val="24"/>
                <w:szCs w:val="24"/>
              </w:rPr>
              <w:t>Zatrudnieni w pełnym wymiarze</w:t>
            </w:r>
          </w:p>
        </w:tc>
        <w:tc>
          <w:tcPr>
            <w:tcW w:w="218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BA708A" w:rsidRPr="005163FF" w:rsidRDefault="00BA708A" w:rsidP="00BA708A">
            <w:pPr>
              <w:spacing w:after="0" w:line="240" w:lineRule="auto"/>
              <w:jc w:val="center"/>
              <w:rPr>
                <w:rFonts w:ascii="Times New Roman" w:hAnsi="Times New Roman" w:cs="Times New Roman"/>
                <w:b/>
                <w:sz w:val="24"/>
                <w:szCs w:val="24"/>
              </w:rPr>
            </w:pPr>
            <w:r w:rsidRPr="005163FF">
              <w:rPr>
                <w:rFonts w:ascii="Times New Roman" w:hAnsi="Times New Roman" w:cs="Times New Roman"/>
                <w:b/>
                <w:sz w:val="24"/>
                <w:szCs w:val="24"/>
              </w:rPr>
              <w:t>Zatrudnieni w niepełnym wymiarze</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BA708A" w:rsidRPr="005163FF" w:rsidRDefault="00BA708A" w:rsidP="00BA708A">
            <w:pPr>
              <w:spacing w:after="0" w:line="240" w:lineRule="auto"/>
              <w:jc w:val="center"/>
              <w:rPr>
                <w:rFonts w:ascii="Times New Roman" w:hAnsi="Times New Roman" w:cs="Times New Roman"/>
                <w:b/>
                <w:sz w:val="24"/>
                <w:szCs w:val="24"/>
              </w:rPr>
            </w:pPr>
            <w:r w:rsidRPr="005163FF">
              <w:rPr>
                <w:rFonts w:ascii="Times New Roman" w:hAnsi="Times New Roman" w:cs="Times New Roman"/>
                <w:b/>
                <w:sz w:val="24"/>
                <w:szCs w:val="24"/>
              </w:rPr>
              <w:t>Razem</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BA708A" w:rsidRPr="005163FF" w:rsidRDefault="00BA708A" w:rsidP="00BA708A">
            <w:pPr>
              <w:spacing w:after="0" w:line="240" w:lineRule="auto"/>
              <w:jc w:val="center"/>
              <w:rPr>
                <w:rFonts w:ascii="Times New Roman" w:hAnsi="Times New Roman" w:cs="Times New Roman"/>
                <w:b/>
                <w:sz w:val="24"/>
                <w:szCs w:val="24"/>
              </w:rPr>
            </w:pPr>
            <w:r w:rsidRPr="005163FF">
              <w:rPr>
                <w:rFonts w:ascii="Times New Roman" w:hAnsi="Times New Roman" w:cs="Times New Roman"/>
                <w:b/>
                <w:sz w:val="24"/>
                <w:szCs w:val="24"/>
              </w:rPr>
              <w:t>Procentowo</w:t>
            </w:r>
          </w:p>
        </w:tc>
      </w:tr>
      <w:tr w:rsidR="00BA708A" w:rsidRPr="005163FF" w:rsidTr="00BA708A">
        <w:trPr>
          <w:trHeight w:val="488"/>
        </w:trPr>
        <w:tc>
          <w:tcPr>
            <w:tcW w:w="20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BA708A" w:rsidRPr="005163FF" w:rsidRDefault="00BA708A" w:rsidP="00BA708A">
            <w:pPr>
              <w:spacing w:after="0" w:line="240" w:lineRule="auto"/>
              <w:jc w:val="both"/>
              <w:rPr>
                <w:rFonts w:ascii="Times New Roman" w:hAnsi="Times New Roman" w:cs="Times New Roman"/>
                <w:sz w:val="24"/>
                <w:szCs w:val="24"/>
              </w:rPr>
            </w:pPr>
            <w:r w:rsidRPr="005163FF">
              <w:rPr>
                <w:rFonts w:ascii="Times New Roman" w:hAnsi="Times New Roman" w:cs="Times New Roman"/>
                <w:sz w:val="24"/>
                <w:szCs w:val="24"/>
              </w:rPr>
              <w:t xml:space="preserve">Dyplomowany </w:t>
            </w:r>
          </w:p>
        </w:tc>
        <w:tc>
          <w:tcPr>
            <w:tcW w:w="22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BA708A" w:rsidRPr="005163FF" w:rsidRDefault="00BA708A" w:rsidP="00BA70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218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BA708A" w:rsidRPr="005163FF" w:rsidRDefault="00BA708A" w:rsidP="00BA70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BA708A" w:rsidRPr="005163FF" w:rsidRDefault="00BA708A" w:rsidP="00BA70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BA708A" w:rsidRPr="005163FF" w:rsidRDefault="00BA708A" w:rsidP="00BA70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40%</w:t>
            </w:r>
          </w:p>
        </w:tc>
      </w:tr>
      <w:tr w:rsidR="00BA708A" w:rsidRPr="005163FF" w:rsidTr="00BA708A">
        <w:trPr>
          <w:trHeight w:val="490"/>
        </w:trPr>
        <w:tc>
          <w:tcPr>
            <w:tcW w:w="20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BA708A" w:rsidRPr="005163FF" w:rsidRDefault="00BA708A" w:rsidP="00BA708A">
            <w:pPr>
              <w:spacing w:after="0" w:line="240" w:lineRule="auto"/>
              <w:jc w:val="both"/>
              <w:rPr>
                <w:rFonts w:ascii="Times New Roman" w:hAnsi="Times New Roman" w:cs="Times New Roman"/>
                <w:sz w:val="24"/>
                <w:szCs w:val="24"/>
              </w:rPr>
            </w:pPr>
            <w:r w:rsidRPr="005163FF">
              <w:rPr>
                <w:rFonts w:ascii="Times New Roman" w:hAnsi="Times New Roman" w:cs="Times New Roman"/>
                <w:sz w:val="24"/>
                <w:szCs w:val="24"/>
              </w:rPr>
              <w:t xml:space="preserve">Mianowany </w:t>
            </w:r>
          </w:p>
        </w:tc>
        <w:tc>
          <w:tcPr>
            <w:tcW w:w="22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BA708A" w:rsidRPr="005163FF" w:rsidRDefault="00BA708A" w:rsidP="00BA70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218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BA708A" w:rsidRPr="005163FF" w:rsidRDefault="00BA708A" w:rsidP="00BA70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BA708A" w:rsidRPr="005163FF" w:rsidRDefault="00BA708A" w:rsidP="00BA70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BA708A" w:rsidRPr="005163FF" w:rsidRDefault="00BA708A" w:rsidP="00BA70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28%</w:t>
            </w:r>
          </w:p>
        </w:tc>
      </w:tr>
      <w:tr w:rsidR="00BA708A" w:rsidRPr="005163FF" w:rsidTr="00BA708A">
        <w:trPr>
          <w:trHeight w:val="488"/>
        </w:trPr>
        <w:tc>
          <w:tcPr>
            <w:tcW w:w="20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BA708A" w:rsidRPr="005163FF" w:rsidRDefault="00BA708A" w:rsidP="00BA708A">
            <w:pPr>
              <w:spacing w:after="0" w:line="240" w:lineRule="auto"/>
              <w:jc w:val="both"/>
              <w:rPr>
                <w:rFonts w:ascii="Times New Roman" w:hAnsi="Times New Roman" w:cs="Times New Roman"/>
                <w:sz w:val="24"/>
                <w:szCs w:val="24"/>
              </w:rPr>
            </w:pPr>
            <w:r w:rsidRPr="005163FF">
              <w:rPr>
                <w:rFonts w:ascii="Times New Roman" w:hAnsi="Times New Roman" w:cs="Times New Roman"/>
                <w:sz w:val="24"/>
                <w:szCs w:val="24"/>
              </w:rPr>
              <w:t xml:space="preserve">Kontraktowy </w:t>
            </w:r>
          </w:p>
        </w:tc>
        <w:tc>
          <w:tcPr>
            <w:tcW w:w="22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BA708A" w:rsidRPr="005163FF" w:rsidRDefault="00BA708A" w:rsidP="00BA70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218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BA708A" w:rsidRPr="005163FF" w:rsidRDefault="00BA708A" w:rsidP="00BA70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BA708A" w:rsidRPr="005163FF" w:rsidRDefault="00BA708A" w:rsidP="00BA70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BA708A" w:rsidRPr="005163FF" w:rsidRDefault="00BA708A" w:rsidP="00BA70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w:t>
            </w:r>
          </w:p>
        </w:tc>
      </w:tr>
      <w:tr w:rsidR="00BA708A" w:rsidRPr="005163FF" w:rsidTr="00BA708A">
        <w:trPr>
          <w:trHeight w:val="505"/>
        </w:trPr>
        <w:tc>
          <w:tcPr>
            <w:tcW w:w="20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BA708A" w:rsidRPr="005163FF" w:rsidRDefault="00BA708A" w:rsidP="00BA708A">
            <w:pPr>
              <w:spacing w:after="0" w:line="240" w:lineRule="auto"/>
              <w:jc w:val="both"/>
              <w:rPr>
                <w:rFonts w:ascii="Times New Roman" w:hAnsi="Times New Roman" w:cs="Times New Roman"/>
                <w:sz w:val="24"/>
                <w:szCs w:val="24"/>
              </w:rPr>
            </w:pPr>
            <w:r w:rsidRPr="005163FF">
              <w:rPr>
                <w:rFonts w:ascii="Times New Roman" w:hAnsi="Times New Roman" w:cs="Times New Roman"/>
                <w:sz w:val="24"/>
                <w:szCs w:val="24"/>
              </w:rPr>
              <w:t xml:space="preserve">Stażysta i pozostali </w:t>
            </w:r>
          </w:p>
        </w:tc>
        <w:tc>
          <w:tcPr>
            <w:tcW w:w="22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BA708A" w:rsidRPr="005163FF" w:rsidRDefault="00BA708A" w:rsidP="00BA70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18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BA708A" w:rsidRPr="005163FF" w:rsidRDefault="00BA708A" w:rsidP="00BA70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BA708A" w:rsidRPr="005163FF" w:rsidRDefault="00BA708A" w:rsidP="00BA70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BA708A" w:rsidRPr="005163FF" w:rsidRDefault="00BA708A" w:rsidP="00BA70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BA708A" w:rsidRPr="005163FF" w:rsidTr="00BA708A">
        <w:trPr>
          <w:trHeight w:val="411"/>
        </w:trPr>
        <w:tc>
          <w:tcPr>
            <w:tcW w:w="20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BA708A" w:rsidRPr="005163FF" w:rsidRDefault="00BA708A" w:rsidP="00BA708A">
            <w:pPr>
              <w:spacing w:after="0" w:line="240" w:lineRule="auto"/>
              <w:jc w:val="both"/>
              <w:rPr>
                <w:rFonts w:ascii="Times New Roman" w:hAnsi="Times New Roman" w:cs="Times New Roman"/>
                <w:sz w:val="24"/>
                <w:szCs w:val="24"/>
              </w:rPr>
            </w:pPr>
            <w:r w:rsidRPr="005163FF">
              <w:rPr>
                <w:rFonts w:ascii="Times New Roman" w:hAnsi="Times New Roman" w:cs="Times New Roman"/>
                <w:b/>
                <w:bCs/>
                <w:sz w:val="24"/>
                <w:szCs w:val="24"/>
              </w:rPr>
              <w:t xml:space="preserve">Razem </w:t>
            </w:r>
          </w:p>
        </w:tc>
        <w:tc>
          <w:tcPr>
            <w:tcW w:w="22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BA708A" w:rsidRPr="005163FF" w:rsidRDefault="00BA708A" w:rsidP="00BA70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45</w:t>
            </w:r>
          </w:p>
        </w:tc>
        <w:tc>
          <w:tcPr>
            <w:tcW w:w="218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BA708A" w:rsidRPr="005163FF" w:rsidRDefault="00BA708A" w:rsidP="00BA70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BA708A" w:rsidRPr="00590F7D" w:rsidRDefault="00BA708A" w:rsidP="00BA708A">
            <w:pPr>
              <w:spacing w:after="0" w:line="240" w:lineRule="auto"/>
              <w:jc w:val="center"/>
              <w:rPr>
                <w:rFonts w:ascii="Times New Roman" w:hAnsi="Times New Roman" w:cs="Times New Roman"/>
                <w:b/>
                <w:sz w:val="24"/>
                <w:szCs w:val="24"/>
              </w:rPr>
            </w:pPr>
            <w:r w:rsidRPr="00590F7D">
              <w:rPr>
                <w:rFonts w:ascii="Times New Roman" w:hAnsi="Times New Roman" w:cs="Times New Roman"/>
                <w:b/>
                <w:sz w:val="24"/>
                <w:szCs w:val="24"/>
              </w:rPr>
              <w:t>50</w:t>
            </w:r>
          </w:p>
        </w:tc>
        <w:tc>
          <w:tcPr>
            <w:tcW w:w="1701" w:type="dxa"/>
            <w:tcBorders>
              <w:top w:val="single" w:sz="8" w:space="0" w:color="000000"/>
              <w:left w:val="single" w:sz="8" w:space="0" w:color="000000"/>
              <w:bottom w:val="nil"/>
              <w:right w:val="nil"/>
            </w:tcBorders>
            <w:shd w:val="clear" w:color="auto" w:fill="auto"/>
            <w:tcMar>
              <w:top w:w="15" w:type="dxa"/>
              <w:left w:w="15" w:type="dxa"/>
              <w:bottom w:w="0" w:type="dxa"/>
              <w:right w:w="15" w:type="dxa"/>
            </w:tcMar>
            <w:hideMark/>
          </w:tcPr>
          <w:p w:rsidR="00BA708A" w:rsidRPr="005163FF" w:rsidRDefault="00BA708A" w:rsidP="00BA708A">
            <w:pPr>
              <w:spacing w:after="0" w:line="240" w:lineRule="auto"/>
              <w:jc w:val="both"/>
              <w:rPr>
                <w:rFonts w:ascii="Times New Roman" w:hAnsi="Times New Roman" w:cs="Times New Roman"/>
                <w:sz w:val="24"/>
                <w:szCs w:val="24"/>
              </w:rPr>
            </w:pPr>
          </w:p>
        </w:tc>
      </w:tr>
    </w:tbl>
    <w:p w:rsidR="00BA708A" w:rsidRPr="00BA708A" w:rsidRDefault="00BA708A" w:rsidP="00BA708A">
      <w:pPr>
        <w:pStyle w:val="Akapitzlist"/>
        <w:spacing w:after="0" w:line="240" w:lineRule="auto"/>
        <w:rPr>
          <w:rFonts w:ascii="Times New Roman" w:hAnsi="Times New Roman" w:cs="Times New Roman"/>
          <w:sz w:val="28"/>
          <w:szCs w:val="28"/>
        </w:rPr>
      </w:pPr>
    </w:p>
    <w:p w:rsidR="00BA708A" w:rsidRPr="00BA708A" w:rsidRDefault="00BA708A" w:rsidP="00BA708A">
      <w:pPr>
        <w:pStyle w:val="Akapitzlist"/>
        <w:numPr>
          <w:ilvl w:val="0"/>
          <w:numId w:val="40"/>
        </w:numPr>
        <w:spacing w:after="0" w:line="240" w:lineRule="auto"/>
        <w:rPr>
          <w:rFonts w:ascii="Times New Roman" w:hAnsi="Times New Roman" w:cs="Times New Roman"/>
          <w:sz w:val="28"/>
          <w:szCs w:val="28"/>
        </w:rPr>
      </w:pPr>
      <w:r w:rsidRPr="00BA708A">
        <w:rPr>
          <w:rFonts w:ascii="Times New Roman" w:hAnsi="Times New Roman" w:cs="Times New Roman"/>
          <w:b/>
          <w:bCs/>
          <w:sz w:val="28"/>
          <w:szCs w:val="28"/>
        </w:rPr>
        <w:t>Nauczyciele według stopnia awansu zawodowego  Tulce</w:t>
      </w:r>
      <w:r w:rsidRPr="00BA708A">
        <w:rPr>
          <w:rFonts w:ascii="Times New Roman" w:hAnsi="Times New Roman" w:cs="Times New Roman"/>
          <w:b/>
          <w:bCs/>
          <w:sz w:val="28"/>
          <w:szCs w:val="28"/>
        </w:rPr>
        <w:br/>
      </w:r>
    </w:p>
    <w:tbl>
      <w:tblPr>
        <w:tblW w:w="9498" w:type="dxa"/>
        <w:tblInd w:w="-269" w:type="dxa"/>
        <w:tblCellMar>
          <w:left w:w="0" w:type="dxa"/>
          <w:right w:w="0" w:type="dxa"/>
        </w:tblCellMar>
        <w:tblLook w:val="04A0"/>
      </w:tblPr>
      <w:tblGrid>
        <w:gridCol w:w="2092"/>
        <w:gridCol w:w="2240"/>
        <w:gridCol w:w="2189"/>
        <w:gridCol w:w="1276"/>
        <w:gridCol w:w="1701"/>
      </w:tblGrid>
      <w:tr w:rsidR="00BA708A" w:rsidRPr="005163FF" w:rsidTr="00BA708A">
        <w:trPr>
          <w:trHeight w:val="873"/>
        </w:trPr>
        <w:tc>
          <w:tcPr>
            <w:tcW w:w="20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BA708A" w:rsidRPr="005163FF" w:rsidRDefault="00BA708A" w:rsidP="00BA708A">
            <w:pPr>
              <w:spacing w:after="0" w:line="240" w:lineRule="auto"/>
              <w:jc w:val="center"/>
              <w:rPr>
                <w:rFonts w:ascii="Times New Roman" w:hAnsi="Times New Roman" w:cs="Times New Roman"/>
                <w:b/>
                <w:sz w:val="24"/>
                <w:szCs w:val="24"/>
              </w:rPr>
            </w:pPr>
            <w:r w:rsidRPr="005163FF">
              <w:rPr>
                <w:rFonts w:ascii="Times New Roman" w:hAnsi="Times New Roman" w:cs="Times New Roman"/>
                <w:b/>
                <w:sz w:val="24"/>
                <w:szCs w:val="24"/>
              </w:rPr>
              <w:t>Stopień awansu zawodowego</w:t>
            </w:r>
          </w:p>
        </w:tc>
        <w:tc>
          <w:tcPr>
            <w:tcW w:w="22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BA708A" w:rsidRPr="005163FF" w:rsidRDefault="00BA708A" w:rsidP="00BA708A">
            <w:pPr>
              <w:spacing w:after="0" w:line="240" w:lineRule="auto"/>
              <w:jc w:val="center"/>
              <w:rPr>
                <w:rFonts w:ascii="Times New Roman" w:hAnsi="Times New Roman" w:cs="Times New Roman"/>
                <w:b/>
                <w:sz w:val="24"/>
                <w:szCs w:val="24"/>
              </w:rPr>
            </w:pPr>
            <w:r w:rsidRPr="005163FF">
              <w:rPr>
                <w:rFonts w:ascii="Times New Roman" w:hAnsi="Times New Roman" w:cs="Times New Roman"/>
                <w:b/>
                <w:sz w:val="24"/>
                <w:szCs w:val="24"/>
              </w:rPr>
              <w:t>Zatrudnieni w pełnym wymiarze</w:t>
            </w:r>
          </w:p>
        </w:tc>
        <w:tc>
          <w:tcPr>
            <w:tcW w:w="218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BA708A" w:rsidRPr="005163FF" w:rsidRDefault="00BA708A" w:rsidP="00BA708A">
            <w:pPr>
              <w:spacing w:after="0" w:line="240" w:lineRule="auto"/>
              <w:jc w:val="center"/>
              <w:rPr>
                <w:rFonts w:ascii="Times New Roman" w:hAnsi="Times New Roman" w:cs="Times New Roman"/>
                <w:b/>
                <w:sz w:val="24"/>
                <w:szCs w:val="24"/>
              </w:rPr>
            </w:pPr>
            <w:r w:rsidRPr="005163FF">
              <w:rPr>
                <w:rFonts w:ascii="Times New Roman" w:hAnsi="Times New Roman" w:cs="Times New Roman"/>
                <w:b/>
                <w:sz w:val="24"/>
                <w:szCs w:val="24"/>
              </w:rPr>
              <w:t>Zatrudnieni w niepełnym wymiarze</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BA708A" w:rsidRPr="005163FF" w:rsidRDefault="00BA708A" w:rsidP="00BA708A">
            <w:pPr>
              <w:spacing w:after="0" w:line="240" w:lineRule="auto"/>
              <w:jc w:val="center"/>
              <w:rPr>
                <w:rFonts w:ascii="Times New Roman" w:hAnsi="Times New Roman" w:cs="Times New Roman"/>
                <w:b/>
                <w:sz w:val="24"/>
                <w:szCs w:val="24"/>
              </w:rPr>
            </w:pPr>
            <w:r w:rsidRPr="005163FF">
              <w:rPr>
                <w:rFonts w:ascii="Times New Roman" w:hAnsi="Times New Roman" w:cs="Times New Roman"/>
                <w:b/>
                <w:sz w:val="24"/>
                <w:szCs w:val="24"/>
              </w:rPr>
              <w:t>Razem</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BA708A" w:rsidRPr="005163FF" w:rsidRDefault="00BA708A" w:rsidP="00BA708A">
            <w:pPr>
              <w:spacing w:after="0" w:line="240" w:lineRule="auto"/>
              <w:jc w:val="center"/>
              <w:rPr>
                <w:rFonts w:ascii="Times New Roman" w:hAnsi="Times New Roman" w:cs="Times New Roman"/>
                <w:b/>
                <w:sz w:val="24"/>
                <w:szCs w:val="24"/>
              </w:rPr>
            </w:pPr>
            <w:r w:rsidRPr="005163FF">
              <w:rPr>
                <w:rFonts w:ascii="Times New Roman" w:hAnsi="Times New Roman" w:cs="Times New Roman"/>
                <w:b/>
                <w:sz w:val="24"/>
                <w:szCs w:val="24"/>
              </w:rPr>
              <w:t>Procentowo</w:t>
            </w:r>
          </w:p>
        </w:tc>
      </w:tr>
      <w:tr w:rsidR="00BA708A" w:rsidRPr="005163FF" w:rsidTr="00BA708A">
        <w:trPr>
          <w:trHeight w:val="488"/>
        </w:trPr>
        <w:tc>
          <w:tcPr>
            <w:tcW w:w="20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BA708A" w:rsidRPr="005163FF" w:rsidRDefault="00BA708A" w:rsidP="00BA708A">
            <w:pPr>
              <w:spacing w:after="0" w:line="240" w:lineRule="auto"/>
              <w:jc w:val="both"/>
              <w:rPr>
                <w:rFonts w:ascii="Times New Roman" w:hAnsi="Times New Roman" w:cs="Times New Roman"/>
                <w:sz w:val="24"/>
                <w:szCs w:val="24"/>
              </w:rPr>
            </w:pPr>
            <w:r w:rsidRPr="005163FF">
              <w:rPr>
                <w:rFonts w:ascii="Times New Roman" w:hAnsi="Times New Roman" w:cs="Times New Roman"/>
                <w:sz w:val="24"/>
                <w:szCs w:val="24"/>
              </w:rPr>
              <w:lastRenderedPageBreak/>
              <w:t xml:space="preserve">Dyplomowany </w:t>
            </w:r>
          </w:p>
        </w:tc>
        <w:tc>
          <w:tcPr>
            <w:tcW w:w="22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BA708A" w:rsidRPr="005163FF" w:rsidRDefault="00BA708A" w:rsidP="00BA70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218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BA708A" w:rsidRPr="005163FF" w:rsidRDefault="00BA708A" w:rsidP="00BA70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BA708A" w:rsidRPr="005163FF" w:rsidRDefault="00BA708A" w:rsidP="00BA70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BA708A" w:rsidRPr="005163FF" w:rsidRDefault="00BA708A" w:rsidP="00BA70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33,78%</w:t>
            </w:r>
          </w:p>
        </w:tc>
      </w:tr>
      <w:tr w:rsidR="00BA708A" w:rsidRPr="005163FF" w:rsidTr="00BA708A">
        <w:trPr>
          <w:trHeight w:val="490"/>
        </w:trPr>
        <w:tc>
          <w:tcPr>
            <w:tcW w:w="20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BA708A" w:rsidRPr="005163FF" w:rsidRDefault="00BA708A" w:rsidP="00BA708A">
            <w:pPr>
              <w:spacing w:after="0" w:line="240" w:lineRule="auto"/>
              <w:jc w:val="both"/>
              <w:rPr>
                <w:rFonts w:ascii="Times New Roman" w:hAnsi="Times New Roman" w:cs="Times New Roman"/>
                <w:sz w:val="24"/>
                <w:szCs w:val="24"/>
              </w:rPr>
            </w:pPr>
            <w:r w:rsidRPr="005163FF">
              <w:rPr>
                <w:rFonts w:ascii="Times New Roman" w:hAnsi="Times New Roman" w:cs="Times New Roman"/>
                <w:sz w:val="24"/>
                <w:szCs w:val="24"/>
              </w:rPr>
              <w:t xml:space="preserve">Mianowany </w:t>
            </w:r>
          </w:p>
        </w:tc>
        <w:tc>
          <w:tcPr>
            <w:tcW w:w="22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BA708A" w:rsidRPr="005163FF" w:rsidRDefault="00BA708A" w:rsidP="00BA70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w:t>
            </w:r>
          </w:p>
        </w:tc>
        <w:tc>
          <w:tcPr>
            <w:tcW w:w="218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BA708A" w:rsidRPr="005163FF" w:rsidRDefault="00BA708A" w:rsidP="00BA70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BA708A" w:rsidRPr="005163FF" w:rsidRDefault="00BA708A" w:rsidP="00BA70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BA708A" w:rsidRPr="005163FF" w:rsidRDefault="00BA708A" w:rsidP="00BA70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39,18%</w:t>
            </w:r>
          </w:p>
        </w:tc>
      </w:tr>
      <w:tr w:rsidR="00BA708A" w:rsidRPr="005163FF" w:rsidTr="00BA708A">
        <w:trPr>
          <w:trHeight w:val="488"/>
        </w:trPr>
        <w:tc>
          <w:tcPr>
            <w:tcW w:w="20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BA708A" w:rsidRPr="005163FF" w:rsidRDefault="00BA708A" w:rsidP="00BA708A">
            <w:pPr>
              <w:spacing w:after="0" w:line="240" w:lineRule="auto"/>
              <w:jc w:val="both"/>
              <w:rPr>
                <w:rFonts w:ascii="Times New Roman" w:hAnsi="Times New Roman" w:cs="Times New Roman"/>
                <w:sz w:val="24"/>
                <w:szCs w:val="24"/>
              </w:rPr>
            </w:pPr>
            <w:r w:rsidRPr="005163FF">
              <w:rPr>
                <w:rFonts w:ascii="Times New Roman" w:hAnsi="Times New Roman" w:cs="Times New Roman"/>
                <w:sz w:val="24"/>
                <w:szCs w:val="24"/>
              </w:rPr>
              <w:t xml:space="preserve">Kontraktowy </w:t>
            </w:r>
          </w:p>
        </w:tc>
        <w:tc>
          <w:tcPr>
            <w:tcW w:w="22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BA708A" w:rsidRPr="005163FF" w:rsidRDefault="00BA708A" w:rsidP="00BA70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218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BA708A" w:rsidRPr="005163FF" w:rsidRDefault="00BA708A" w:rsidP="00BA70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BA708A" w:rsidRPr="005163FF" w:rsidRDefault="00BA708A" w:rsidP="00BA70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BA708A" w:rsidRPr="005163FF" w:rsidRDefault="00BA708A" w:rsidP="00BA70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24,32%</w:t>
            </w:r>
          </w:p>
        </w:tc>
      </w:tr>
      <w:tr w:rsidR="00BA708A" w:rsidRPr="005163FF" w:rsidTr="00BA708A">
        <w:trPr>
          <w:trHeight w:val="505"/>
        </w:trPr>
        <w:tc>
          <w:tcPr>
            <w:tcW w:w="20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BA708A" w:rsidRPr="005163FF" w:rsidRDefault="00BA708A" w:rsidP="00BA708A">
            <w:pPr>
              <w:spacing w:after="0" w:line="240" w:lineRule="auto"/>
              <w:jc w:val="both"/>
              <w:rPr>
                <w:rFonts w:ascii="Times New Roman" w:hAnsi="Times New Roman" w:cs="Times New Roman"/>
                <w:sz w:val="24"/>
                <w:szCs w:val="24"/>
              </w:rPr>
            </w:pPr>
            <w:r w:rsidRPr="005163FF">
              <w:rPr>
                <w:rFonts w:ascii="Times New Roman" w:hAnsi="Times New Roman" w:cs="Times New Roman"/>
                <w:sz w:val="24"/>
                <w:szCs w:val="24"/>
              </w:rPr>
              <w:t xml:space="preserve">Stażysta i pozostali </w:t>
            </w:r>
          </w:p>
        </w:tc>
        <w:tc>
          <w:tcPr>
            <w:tcW w:w="22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BA708A" w:rsidRPr="005163FF" w:rsidRDefault="00BA708A" w:rsidP="00BA70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18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BA708A" w:rsidRPr="005163FF" w:rsidRDefault="00BA708A" w:rsidP="00BA70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BA708A" w:rsidRPr="005163FF" w:rsidRDefault="00BA708A" w:rsidP="00BA70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BA708A" w:rsidRPr="005163FF" w:rsidRDefault="00BA708A" w:rsidP="00BA70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6,75%</w:t>
            </w:r>
          </w:p>
        </w:tc>
      </w:tr>
      <w:tr w:rsidR="00BA708A" w:rsidRPr="005163FF" w:rsidTr="00BA708A">
        <w:trPr>
          <w:trHeight w:val="411"/>
        </w:trPr>
        <w:tc>
          <w:tcPr>
            <w:tcW w:w="20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BA708A" w:rsidRPr="005163FF" w:rsidRDefault="00BA708A" w:rsidP="00BA708A">
            <w:pPr>
              <w:spacing w:after="0" w:line="240" w:lineRule="auto"/>
              <w:jc w:val="both"/>
              <w:rPr>
                <w:rFonts w:ascii="Times New Roman" w:hAnsi="Times New Roman" w:cs="Times New Roman"/>
                <w:sz w:val="24"/>
                <w:szCs w:val="24"/>
              </w:rPr>
            </w:pPr>
            <w:r w:rsidRPr="005163FF">
              <w:rPr>
                <w:rFonts w:ascii="Times New Roman" w:hAnsi="Times New Roman" w:cs="Times New Roman"/>
                <w:b/>
                <w:bCs/>
                <w:sz w:val="24"/>
                <w:szCs w:val="24"/>
              </w:rPr>
              <w:t xml:space="preserve">Razem </w:t>
            </w:r>
          </w:p>
        </w:tc>
        <w:tc>
          <w:tcPr>
            <w:tcW w:w="22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BA708A" w:rsidRPr="005163FF" w:rsidRDefault="00BA708A" w:rsidP="00BA70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60</w:t>
            </w:r>
          </w:p>
        </w:tc>
        <w:tc>
          <w:tcPr>
            <w:tcW w:w="218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BA708A" w:rsidRPr="005163FF" w:rsidRDefault="00BA708A" w:rsidP="00BA70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BA708A" w:rsidRPr="005E5927" w:rsidRDefault="00BA708A" w:rsidP="00BA708A">
            <w:pPr>
              <w:spacing w:after="0" w:line="240" w:lineRule="auto"/>
              <w:jc w:val="center"/>
              <w:rPr>
                <w:rFonts w:ascii="Times New Roman" w:hAnsi="Times New Roman" w:cs="Times New Roman"/>
                <w:b/>
                <w:sz w:val="24"/>
                <w:szCs w:val="24"/>
              </w:rPr>
            </w:pPr>
            <w:r w:rsidRPr="005E5927">
              <w:rPr>
                <w:rFonts w:ascii="Times New Roman" w:hAnsi="Times New Roman" w:cs="Times New Roman"/>
                <w:b/>
                <w:sz w:val="24"/>
                <w:szCs w:val="24"/>
              </w:rPr>
              <w:t>74</w:t>
            </w:r>
          </w:p>
        </w:tc>
        <w:tc>
          <w:tcPr>
            <w:tcW w:w="1701" w:type="dxa"/>
            <w:tcBorders>
              <w:top w:val="single" w:sz="8" w:space="0" w:color="000000"/>
              <w:left w:val="single" w:sz="8" w:space="0" w:color="000000"/>
              <w:bottom w:val="nil"/>
              <w:right w:val="nil"/>
            </w:tcBorders>
            <w:shd w:val="clear" w:color="auto" w:fill="auto"/>
            <w:tcMar>
              <w:top w:w="15" w:type="dxa"/>
              <w:left w:w="15" w:type="dxa"/>
              <w:bottom w:w="0" w:type="dxa"/>
              <w:right w:w="15" w:type="dxa"/>
            </w:tcMar>
            <w:hideMark/>
          </w:tcPr>
          <w:p w:rsidR="00BA708A" w:rsidRPr="005163FF" w:rsidRDefault="00BA708A" w:rsidP="00BA708A">
            <w:pPr>
              <w:spacing w:after="0" w:line="240" w:lineRule="auto"/>
              <w:jc w:val="both"/>
              <w:rPr>
                <w:rFonts w:ascii="Times New Roman" w:hAnsi="Times New Roman" w:cs="Times New Roman"/>
                <w:sz w:val="24"/>
                <w:szCs w:val="24"/>
              </w:rPr>
            </w:pPr>
          </w:p>
        </w:tc>
      </w:tr>
    </w:tbl>
    <w:p w:rsidR="00BD5521" w:rsidRDefault="00BD5521" w:rsidP="00BA708A">
      <w:pPr>
        <w:rPr>
          <w:rFonts w:ascii="Times New Roman" w:hAnsi="Times New Roman" w:cs="Times New Roman"/>
        </w:rPr>
      </w:pPr>
    </w:p>
    <w:p w:rsidR="00BD5521" w:rsidRPr="00511E8D" w:rsidRDefault="008206A5" w:rsidP="00511E8D">
      <w:pPr>
        <w:pStyle w:val="Akapitzlist"/>
        <w:numPr>
          <w:ilvl w:val="0"/>
          <w:numId w:val="2"/>
        </w:numPr>
        <w:jc w:val="both"/>
        <w:rPr>
          <w:rFonts w:ascii="Times New Roman" w:hAnsi="Times New Roman" w:cs="Times New Roman"/>
          <w:b/>
          <w:sz w:val="28"/>
          <w:szCs w:val="28"/>
        </w:rPr>
      </w:pPr>
      <w:r w:rsidRPr="00511E8D">
        <w:rPr>
          <w:rFonts w:ascii="Times New Roman" w:hAnsi="Times New Roman" w:cs="Times New Roman"/>
          <w:b/>
          <w:sz w:val="28"/>
          <w:szCs w:val="28"/>
        </w:rPr>
        <w:t>Ocena pracy dyrektora</w:t>
      </w:r>
    </w:p>
    <w:p w:rsidR="008206A5" w:rsidRDefault="002178B6" w:rsidP="008206A5">
      <w:pPr>
        <w:jc w:val="both"/>
        <w:rPr>
          <w:rFonts w:ascii="Times New Roman" w:hAnsi="Times New Roman" w:cs="Times New Roman"/>
          <w:sz w:val="28"/>
          <w:szCs w:val="28"/>
        </w:rPr>
      </w:pPr>
      <w:r>
        <w:rPr>
          <w:rFonts w:ascii="Times New Roman" w:hAnsi="Times New Roman" w:cs="Times New Roman"/>
          <w:sz w:val="28"/>
          <w:szCs w:val="28"/>
        </w:rPr>
        <w:t>Praca dyrektora (nauczyciela) podlega ocenie. Ocena pracy mogła być dokonana w każdym czasie (nie wcześniej jednak niż po upływie roku od dokonania oceny poprzedniej) na własną prośbę/wniosek lub na wniosek organu sprawującego nadzór pedagogiczny, organu prowadzącego szkołę, rady szkoły lub rady rodziców.</w:t>
      </w:r>
    </w:p>
    <w:p w:rsidR="00E35CFC" w:rsidRDefault="006936F1" w:rsidP="008206A5">
      <w:pPr>
        <w:jc w:val="both"/>
        <w:rPr>
          <w:rFonts w:ascii="Times New Roman" w:hAnsi="Times New Roman" w:cs="Times New Roman"/>
          <w:sz w:val="28"/>
          <w:szCs w:val="28"/>
        </w:rPr>
      </w:pPr>
      <w:r>
        <w:rPr>
          <w:rFonts w:ascii="Times New Roman" w:hAnsi="Times New Roman" w:cs="Times New Roman"/>
          <w:sz w:val="28"/>
          <w:szCs w:val="28"/>
        </w:rPr>
        <w:t>W roku szkolnym 2019/2020</w:t>
      </w:r>
      <w:r w:rsidR="00E35CFC">
        <w:rPr>
          <w:rFonts w:ascii="Times New Roman" w:hAnsi="Times New Roman" w:cs="Times New Roman"/>
          <w:sz w:val="28"/>
          <w:szCs w:val="28"/>
        </w:rPr>
        <w:t xml:space="preserve"> nie dokonano żadnej oceny pracy dyrektora.</w:t>
      </w:r>
    </w:p>
    <w:p w:rsidR="006936F1" w:rsidRPr="006936F1" w:rsidRDefault="006936F1" w:rsidP="006936F1">
      <w:pPr>
        <w:pStyle w:val="Akapitzlist"/>
        <w:numPr>
          <w:ilvl w:val="0"/>
          <w:numId w:val="2"/>
        </w:numPr>
        <w:jc w:val="both"/>
        <w:rPr>
          <w:rFonts w:ascii="Times New Roman" w:hAnsi="Times New Roman" w:cs="Times New Roman"/>
          <w:b/>
          <w:sz w:val="28"/>
          <w:szCs w:val="28"/>
        </w:rPr>
      </w:pPr>
      <w:r w:rsidRPr="006936F1">
        <w:rPr>
          <w:rFonts w:ascii="Times New Roman" w:hAnsi="Times New Roman" w:cs="Times New Roman"/>
          <w:b/>
          <w:sz w:val="28"/>
          <w:szCs w:val="28"/>
        </w:rPr>
        <w:t>Dowozy uczniów w roku szkolnym 2019/2020</w:t>
      </w:r>
    </w:p>
    <w:p w:rsidR="006936F1" w:rsidRPr="008212F3" w:rsidRDefault="006936F1" w:rsidP="006936F1">
      <w:pPr>
        <w:jc w:val="both"/>
        <w:rPr>
          <w:rFonts w:ascii="Times New Roman" w:hAnsi="Times New Roman" w:cs="Times New Roman"/>
          <w:i/>
          <w:iCs/>
          <w:sz w:val="28"/>
          <w:szCs w:val="28"/>
        </w:rPr>
      </w:pPr>
      <w:r w:rsidRPr="008212F3">
        <w:rPr>
          <w:rFonts w:ascii="Times New Roman" w:hAnsi="Times New Roman" w:cs="Times New Roman"/>
          <w:sz w:val="28"/>
          <w:szCs w:val="28"/>
        </w:rPr>
        <w:t>Przepisy warunkujące organizację bezpłatnego dowozu lub zwrotu kosztów dowozu do placówek oświatowych przez gminę określone zostały przez ustawę</w:t>
      </w:r>
      <w:r w:rsidRPr="008212F3">
        <w:rPr>
          <w:rStyle w:val="Uwydatnienie"/>
          <w:rFonts w:ascii="Times New Roman" w:hAnsi="Times New Roman" w:cs="Times New Roman"/>
          <w:sz w:val="28"/>
          <w:szCs w:val="28"/>
        </w:rPr>
        <w:t xml:space="preserve"> „Prawo oświatowe” z dnia 14 grudnia 2016 r.</w:t>
      </w:r>
      <w:r>
        <w:rPr>
          <w:rFonts w:ascii="Times New Roman" w:hAnsi="Times New Roman" w:cs="Times New Roman"/>
          <w:i/>
          <w:iCs/>
          <w:sz w:val="28"/>
          <w:szCs w:val="28"/>
        </w:rPr>
        <w:br/>
      </w:r>
      <w:r w:rsidRPr="008212F3">
        <w:rPr>
          <w:rFonts w:ascii="Times New Roman" w:hAnsi="Times New Roman" w:cs="Times New Roman"/>
          <w:sz w:val="28"/>
          <w:szCs w:val="28"/>
        </w:rPr>
        <w:br/>
      </w:r>
      <w:r w:rsidRPr="008212F3">
        <w:rPr>
          <w:rFonts w:ascii="Times New Roman" w:hAnsi="Times New Roman" w:cs="Times New Roman"/>
          <w:b/>
          <w:sz w:val="28"/>
          <w:szCs w:val="28"/>
        </w:rPr>
        <w:t>1. Artykuł 32 ust. 5 i 6</w:t>
      </w:r>
      <w:r w:rsidRPr="008212F3">
        <w:rPr>
          <w:rFonts w:ascii="Times New Roman" w:hAnsi="Times New Roman" w:cs="Times New Roman"/>
          <w:sz w:val="28"/>
          <w:szCs w:val="28"/>
        </w:rPr>
        <w:t xml:space="preserve"> opisuje dowóz dzieci przedszkolnych realizujących obowiązek przedszkolny, „jeżeli droga, o której mowa w ust. 3, przekracza 3 km, obowiązkiem gminy jest zapewnienie bezpłatnego transportu i opieki w czasie przewozu dziecka albo zwrot kosztów przejazdu dziecka i opiekuna środkami komunikacji publicznej, jeżeli dowożenie zapewniają rodzice”.</w:t>
      </w:r>
    </w:p>
    <w:p w:rsidR="006936F1" w:rsidRPr="008212F3" w:rsidRDefault="006936F1" w:rsidP="006936F1">
      <w:pPr>
        <w:jc w:val="both"/>
        <w:rPr>
          <w:rStyle w:val="Pogrubienie"/>
          <w:rFonts w:ascii="Times New Roman" w:hAnsi="Times New Roman" w:cs="Times New Roman"/>
          <w:b w:val="0"/>
          <w:sz w:val="28"/>
          <w:szCs w:val="28"/>
        </w:rPr>
      </w:pPr>
      <w:r w:rsidRPr="008212F3">
        <w:rPr>
          <w:rFonts w:ascii="Times New Roman" w:hAnsi="Times New Roman" w:cs="Times New Roman"/>
          <w:b/>
          <w:sz w:val="28"/>
          <w:szCs w:val="28"/>
        </w:rPr>
        <w:t xml:space="preserve">Tutaj na  </w:t>
      </w:r>
      <w:r w:rsidRPr="008212F3">
        <w:rPr>
          <w:rStyle w:val="Pogrubienie"/>
          <w:rFonts w:ascii="Times New Roman" w:hAnsi="Times New Roman" w:cs="Times New Roman"/>
          <w:sz w:val="28"/>
          <w:szCs w:val="28"/>
        </w:rPr>
        <w:t>podstawie uchwały Rady Miasta Poznania nr XVI/177/VII/2015 z dnia 8 września 2015r. z późn. zmianami: „Przejazdy bezpłatne (ulga 100%) - dzieci do 30 września roku, w którym kończą 7. rok życia”.</w:t>
      </w:r>
    </w:p>
    <w:p w:rsidR="006936F1" w:rsidRPr="008212F3" w:rsidRDefault="006936F1" w:rsidP="006936F1">
      <w:pPr>
        <w:jc w:val="both"/>
        <w:rPr>
          <w:rFonts w:ascii="Times New Roman" w:eastAsia="Times New Roman" w:hAnsi="Times New Roman" w:cs="Times New Roman"/>
          <w:sz w:val="28"/>
          <w:szCs w:val="28"/>
          <w:lang w:eastAsia="pl-PL"/>
        </w:rPr>
      </w:pPr>
      <w:r w:rsidRPr="008212F3">
        <w:rPr>
          <w:rStyle w:val="Pogrubienie"/>
          <w:rFonts w:ascii="Times New Roman" w:hAnsi="Times New Roman" w:cs="Times New Roman"/>
          <w:sz w:val="28"/>
          <w:szCs w:val="28"/>
        </w:rPr>
        <w:t xml:space="preserve">Na liniach gminnych zgodnie z </w:t>
      </w:r>
      <w:r w:rsidRPr="008212F3">
        <w:rPr>
          <w:rFonts w:ascii="Times New Roman" w:eastAsia="Times New Roman" w:hAnsi="Times New Roman" w:cs="Times New Roman"/>
          <w:sz w:val="28"/>
          <w:szCs w:val="28"/>
          <w:lang w:eastAsia="pl-PL"/>
        </w:rPr>
        <w:t>UCHWAŁA Nr XXXVI/276/2017 Rady Gminy Kleszczewo z dnia 29 listopada 2017r. „do korzystania z bezpłatnych przejazdów środkami komunikacji gminnej uprawnieni/uprawnione są: dzieci do dnia 30 września roku, w którym kończą7 rok życia”</w:t>
      </w:r>
    </w:p>
    <w:p w:rsidR="006936F1" w:rsidRPr="008212F3" w:rsidRDefault="006936F1" w:rsidP="006936F1">
      <w:pPr>
        <w:jc w:val="both"/>
        <w:rPr>
          <w:rFonts w:ascii="Times New Roman" w:hAnsi="Times New Roman" w:cs="Times New Roman"/>
          <w:sz w:val="28"/>
          <w:szCs w:val="28"/>
        </w:rPr>
      </w:pPr>
      <w:r w:rsidRPr="008212F3">
        <w:rPr>
          <w:rFonts w:ascii="Times New Roman" w:hAnsi="Times New Roman" w:cs="Times New Roman"/>
          <w:b/>
          <w:sz w:val="28"/>
          <w:szCs w:val="28"/>
        </w:rPr>
        <w:lastRenderedPageBreak/>
        <w:t>2. natomiast</w:t>
      </w:r>
      <w:r w:rsidRPr="008212F3">
        <w:rPr>
          <w:rFonts w:ascii="Times New Roman" w:hAnsi="Times New Roman" w:cs="Times New Roman"/>
          <w:sz w:val="28"/>
          <w:szCs w:val="28"/>
        </w:rPr>
        <w:t xml:space="preserve"> </w:t>
      </w:r>
      <w:r w:rsidRPr="008212F3">
        <w:rPr>
          <w:rFonts w:ascii="Times New Roman" w:hAnsi="Times New Roman" w:cs="Times New Roman"/>
          <w:b/>
          <w:sz w:val="28"/>
          <w:szCs w:val="28"/>
        </w:rPr>
        <w:t xml:space="preserve">artykuł 39 ust. 2, 3, 4 i 5 </w:t>
      </w:r>
      <w:r w:rsidRPr="008212F3">
        <w:rPr>
          <w:rFonts w:ascii="Times New Roman" w:hAnsi="Times New Roman" w:cs="Times New Roman"/>
          <w:sz w:val="28"/>
          <w:szCs w:val="28"/>
        </w:rPr>
        <w:t>dotyczy dowozu dzieci i młodzieży szkolnej.</w:t>
      </w:r>
    </w:p>
    <w:p w:rsidR="006936F1" w:rsidRPr="008212F3" w:rsidRDefault="006936F1" w:rsidP="006936F1">
      <w:pPr>
        <w:spacing w:after="0"/>
        <w:jc w:val="both"/>
        <w:rPr>
          <w:rFonts w:ascii="Times New Roman" w:eastAsia="Times New Roman" w:hAnsi="Times New Roman" w:cs="Times New Roman"/>
          <w:sz w:val="28"/>
          <w:szCs w:val="28"/>
          <w:lang w:eastAsia="pl-PL"/>
        </w:rPr>
      </w:pPr>
      <w:r w:rsidRPr="008212F3">
        <w:rPr>
          <w:rFonts w:ascii="Times New Roman" w:eastAsia="Times New Roman" w:hAnsi="Times New Roman" w:cs="Times New Roman"/>
          <w:sz w:val="28"/>
          <w:szCs w:val="28"/>
          <w:lang w:eastAsia="pl-PL"/>
        </w:rPr>
        <w:t>„Droga dziecka z domu do szkoły nie może przekraczać:</w:t>
      </w:r>
    </w:p>
    <w:p w:rsidR="006936F1" w:rsidRPr="008212F3" w:rsidRDefault="006936F1" w:rsidP="006936F1">
      <w:pPr>
        <w:spacing w:after="0"/>
        <w:jc w:val="both"/>
        <w:rPr>
          <w:rFonts w:ascii="Times New Roman" w:eastAsia="Times New Roman" w:hAnsi="Times New Roman" w:cs="Times New Roman"/>
          <w:sz w:val="28"/>
          <w:szCs w:val="28"/>
          <w:lang w:eastAsia="pl-PL"/>
        </w:rPr>
      </w:pPr>
      <w:r w:rsidRPr="008212F3">
        <w:rPr>
          <w:rFonts w:ascii="Times New Roman" w:eastAsia="Times New Roman" w:hAnsi="Times New Roman" w:cs="Times New Roman"/>
          <w:sz w:val="28"/>
          <w:szCs w:val="28"/>
          <w:lang w:eastAsia="pl-PL"/>
        </w:rPr>
        <w:t>1) 3 km - w przypadku uczniów klas I-IV szkół podstawowych;</w:t>
      </w:r>
    </w:p>
    <w:p w:rsidR="006936F1" w:rsidRPr="008212F3" w:rsidRDefault="006936F1" w:rsidP="006936F1">
      <w:pPr>
        <w:spacing w:after="0"/>
        <w:jc w:val="both"/>
        <w:rPr>
          <w:rFonts w:ascii="Times New Roman" w:eastAsia="Times New Roman" w:hAnsi="Times New Roman" w:cs="Times New Roman"/>
          <w:sz w:val="28"/>
          <w:szCs w:val="28"/>
          <w:lang w:eastAsia="pl-PL"/>
        </w:rPr>
      </w:pPr>
      <w:r w:rsidRPr="008212F3">
        <w:rPr>
          <w:rFonts w:ascii="Times New Roman" w:eastAsia="Times New Roman" w:hAnsi="Times New Roman" w:cs="Times New Roman"/>
          <w:sz w:val="28"/>
          <w:szCs w:val="28"/>
          <w:lang w:eastAsia="pl-PL"/>
        </w:rPr>
        <w:t>2) 4 km - w przypadku uczniów klas V-VIII szkół podstawowych”</w:t>
      </w:r>
    </w:p>
    <w:p w:rsidR="006936F1" w:rsidRDefault="006936F1" w:rsidP="006936F1">
      <w:pPr>
        <w:spacing w:after="0"/>
        <w:jc w:val="both"/>
        <w:rPr>
          <w:rFonts w:ascii="Times New Roman" w:eastAsia="Times New Roman" w:hAnsi="Times New Roman" w:cs="Times New Roman"/>
          <w:sz w:val="28"/>
          <w:szCs w:val="28"/>
          <w:lang w:eastAsia="pl-PL"/>
        </w:rPr>
      </w:pPr>
    </w:p>
    <w:p w:rsidR="006936F1" w:rsidRPr="00D75AD4" w:rsidRDefault="006936F1" w:rsidP="006936F1">
      <w:pPr>
        <w:pStyle w:val="NormalnyWeb"/>
        <w:spacing w:before="0" w:beforeAutospacing="0" w:after="160" w:afterAutospacing="0" w:line="256" w:lineRule="auto"/>
        <w:jc w:val="both"/>
        <w:rPr>
          <w:rFonts w:ascii="Calibri" w:eastAsia="Times New Roman" w:hAnsi="Calibri"/>
          <w:szCs w:val="22"/>
        </w:rPr>
      </w:pPr>
      <w:r>
        <w:rPr>
          <w:rFonts w:eastAsia="Times New Roman"/>
          <w:sz w:val="28"/>
          <w:szCs w:val="28"/>
        </w:rPr>
        <w:t xml:space="preserve">Dzięki podjętej w lipcu 2019 r. uchwale Rady Miasta Poznań rozszerzono </w:t>
      </w:r>
      <w:r w:rsidRPr="00D75AD4">
        <w:rPr>
          <w:rFonts w:eastAsia="Times New Roman"/>
          <w:sz w:val="28"/>
          <w:szCs w:val="28"/>
        </w:rPr>
        <w:t xml:space="preserve">zakres bezpłatnej komunikacji dla uczniów szkół podstawowych (lub innych typów szkół realizujących podstawę programową kształcenia ogólnego wyżej wymienionych szkół). Od sierpnia br. bez konieczności zakupu biletu będą mogli podróżować liniami organizowanymi przez ZTM </w:t>
      </w:r>
      <w:r w:rsidRPr="00D75AD4">
        <w:rPr>
          <w:rFonts w:eastAsia="Times New Roman"/>
          <w:b/>
          <w:bCs/>
          <w:sz w:val="28"/>
          <w:szCs w:val="28"/>
        </w:rPr>
        <w:t>uczniowie szkół podstawowych nie tylko z Poznania, ale również mieszkający w innych gminach objętych porozumieniem międzygminnym</w:t>
      </w:r>
      <w:r w:rsidRPr="00D75AD4">
        <w:rPr>
          <w:rFonts w:eastAsia="Times New Roman"/>
          <w:sz w:val="28"/>
          <w:szCs w:val="28"/>
        </w:rPr>
        <w:t>: Czerwonaku, Dopiewie, Kleszczewie, Komornikach, Kostrzynie, Kórniku, Luboniu, Mosinie, Murowanej Goślinie, Pobiedziskach, Puszczykowie, Rokietnicy, Suchym Lesie, Swarzędzu, Szamotułach, Tarnowie Podgórnym, Dusznikach, Kaźmierzu oraz Zaniemyślu.</w:t>
      </w:r>
    </w:p>
    <w:p w:rsidR="006936F1" w:rsidRPr="00D75AD4" w:rsidRDefault="006936F1" w:rsidP="006936F1">
      <w:pPr>
        <w:spacing w:after="160" w:line="256" w:lineRule="auto"/>
        <w:jc w:val="both"/>
        <w:rPr>
          <w:rFonts w:ascii="Calibri" w:eastAsia="Times New Roman" w:hAnsi="Calibri" w:cs="Times New Roman"/>
          <w:sz w:val="28"/>
          <w:szCs w:val="28"/>
          <w:lang w:eastAsia="pl-PL"/>
        </w:rPr>
      </w:pPr>
      <w:r w:rsidRPr="00D75AD4">
        <w:rPr>
          <w:rFonts w:ascii="Times New Roman" w:eastAsia="Times New Roman" w:hAnsi="Times New Roman" w:cs="Times New Roman"/>
          <w:sz w:val="28"/>
          <w:szCs w:val="28"/>
          <w:lang w:eastAsia="pl-PL"/>
        </w:rPr>
        <w:t>Up</w:t>
      </w:r>
      <w:r>
        <w:rPr>
          <w:rFonts w:ascii="Times New Roman" w:eastAsia="Times New Roman" w:hAnsi="Times New Roman" w:cs="Times New Roman"/>
          <w:sz w:val="28"/>
          <w:szCs w:val="28"/>
          <w:lang w:eastAsia="pl-PL"/>
        </w:rPr>
        <w:t>rawnienie to będzie obowiązuje</w:t>
      </w:r>
      <w:r w:rsidRPr="00D75AD4">
        <w:rPr>
          <w:rFonts w:ascii="Times New Roman" w:eastAsia="Times New Roman" w:hAnsi="Times New Roman" w:cs="Times New Roman"/>
          <w:sz w:val="28"/>
          <w:szCs w:val="28"/>
          <w:lang w:eastAsia="pl-PL"/>
        </w:rPr>
        <w:t xml:space="preserve"> </w:t>
      </w:r>
      <w:r w:rsidRPr="00D75AD4">
        <w:rPr>
          <w:rFonts w:ascii="Times New Roman" w:eastAsia="Times New Roman" w:hAnsi="Times New Roman" w:cs="Times New Roman"/>
          <w:b/>
          <w:bCs/>
          <w:sz w:val="28"/>
          <w:szCs w:val="28"/>
          <w:lang w:eastAsia="pl-PL"/>
        </w:rPr>
        <w:t>we wszystkich strefach taryfowych ZTM</w:t>
      </w:r>
      <w:r w:rsidRPr="00D75AD4">
        <w:rPr>
          <w:rFonts w:ascii="Times New Roman" w:eastAsia="Times New Roman" w:hAnsi="Times New Roman" w:cs="Times New Roman"/>
          <w:sz w:val="28"/>
          <w:szCs w:val="28"/>
          <w:lang w:eastAsia="pl-PL"/>
        </w:rPr>
        <w:t xml:space="preserve"> - na podstawie legitymacji szkolnej lub karty PEKA z zapisanym uprawnieniem.</w:t>
      </w:r>
    </w:p>
    <w:p w:rsidR="006936F1" w:rsidRPr="008212F3" w:rsidRDefault="006936F1" w:rsidP="006936F1">
      <w:pPr>
        <w:spacing w:after="0"/>
        <w:jc w:val="both"/>
        <w:rPr>
          <w:rFonts w:ascii="Times New Roman" w:eastAsia="Times New Roman" w:hAnsi="Times New Roman" w:cs="Times New Roman"/>
          <w:sz w:val="28"/>
          <w:szCs w:val="28"/>
          <w:lang w:eastAsia="pl-PL"/>
        </w:rPr>
      </w:pPr>
      <w:r w:rsidRPr="008212F3">
        <w:rPr>
          <w:rFonts w:ascii="Times New Roman" w:eastAsia="Times New Roman" w:hAnsi="Times New Roman" w:cs="Times New Roman"/>
          <w:sz w:val="28"/>
          <w:szCs w:val="28"/>
          <w:lang w:eastAsia="pl-PL"/>
        </w:rPr>
        <w:t xml:space="preserve">Uprawnienie do bezpłatnych przejazdów </w:t>
      </w:r>
      <w:r>
        <w:rPr>
          <w:rFonts w:ascii="Times New Roman" w:eastAsia="Times New Roman" w:hAnsi="Times New Roman" w:cs="Times New Roman"/>
          <w:sz w:val="28"/>
          <w:szCs w:val="28"/>
          <w:lang w:eastAsia="pl-PL"/>
        </w:rPr>
        <w:t>jest</w:t>
      </w:r>
      <w:r w:rsidRPr="008212F3">
        <w:rPr>
          <w:rFonts w:ascii="Times New Roman" w:eastAsia="Times New Roman" w:hAnsi="Times New Roman" w:cs="Times New Roman"/>
          <w:sz w:val="28"/>
          <w:szCs w:val="28"/>
          <w:lang w:eastAsia="pl-PL"/>
        </w:rPr>
        <w:t xml:space="preserve"> zachowane na liniach, którymi nadal zarządza Gmina tj. 489 oraz 488. </w:t>
      </w:r>
    </w:p>
    <w:p w:rsidR="006936F1" w:rsidRDefault="006936F1" w:rsidP="006936F1">
      <w:pPr>
        <w:rPr>
          <w:rFonts w:ascii="Times New Roman" w:hAnsi="Times New Roman" w:cs="Times New Roman"/>
          <w:b/>
          <w:sz w:val="28"/>
          <w:szCs w:val="28"/>
        </w:rPr>
      </w:pPr>
    </w:p>
    <w:p w:rsidR="006936F1" w:rsidRDefault="006936F1" w:rsidP="006936F1">
      <w:pPr>
        <w:rPr>
          <w:rFonts w:ascii="Times New Roman" w:hAnsi="Times New Roman" w:cs="Times New Roman"/>
          <w:b/>
          <w:sz w:val="28"/>
          <w:szCs w:val="28"/>
        </w:rPr>
      </w:pPr>
      <w:r w:rsidRPr="00A84505">
        <w:rPr>
          <w:rFonts w:ascii="Times New Roman" w:hAnsi="Times New Roman" w:cs="Times New Roman"/>
          <w:b/>
          <w:sz w:val="28"/>
          <w:szCs w:val="28"/>
        </w:rPr>
        <w:t>Dowóz dzieci do szkół specjalnych</w:t>
      </w:r>
    </w:p>
    <w:p w:rsidR="006936F1" w:rsidRPr="000D0808" w:rsidRDefault="006936F1" w:rsidP="006936F1">
      <w:pPr>
        <w:spacing w:before="100" w:beforeAutospacing="1" w:after="100" w:afterAutospacing="1" w:line="240" w:lineRule="auto"/>
        <w:jc w:val="both"/>
        <w:rPr>
          <w:rFonts w:ascii="Times New Roman" w:eastAsia="Times New Roman" w:hAnsi="Times New Roman" w:cs="Times New Roman"/>
          <w:sz w:val="28"/>
          <w:szCs w:val="28"/>
          <w:lang w:eastAsia="pl-PL"/>
        </w:rPr>
      </w:pPr>
      <w:r w:rsidRPr="000D0808">
        <w:rPr>
          <w:rFonts w:ascii="Times New Roman" w:eastAsia="Times New Roman" w:hAnsi="Times New Roman" w:cs="Times New Roman"/>
          <w:bCs/>
          <w:sz w:val="28"/>
          <w:szCs w:val="28"/>
          <w:lang w:eastAsia="pl-PL"/>
        </w:rPr>
        <w:t>Zgodnie z art. 32 ust. 6</w:t>
      </w:r>
      <w:r w:rsidRPr="000D0808">
        <w:rPr>
          <w:rFonts w:ascii="Times New Roman" w:eastAsia="Times New Roman" w:hAnsi="Times New Roman" w:cs="Times New Roman"/>
          <w:sz w:val="28"/>
          <w:szCs w:val="28"/>
          <w:lang w:eastAsia="pl-PL"/>
        </w:rPr>
        <w:t xml:space="preserve"> </w:t>
      </w:r>
      <w:r w:rsidRPr="000D0808">
        <w:rPr>
          <w:rFonts w:ascii="Times New Roman" w:eastAsia="Times New Roman" w:hAnsi="Times New Roman" w:cs="Times New Roman"/>
          <w:bCs/>
          <w:sz w:val="28"/>
          <w:szCs w:val="28"/>
          <w:lang w:eastAsia="pl-PL"/>
        </w:rPr>
        <w:t>ustawy prawo oświatowe</w:t>
      </w:r>
      <w:r w:rsidRPr="000D0808">
        <w:rPr>
          <w:rFonts w:ascii="Times New Roman" w:eastAsia="Times New Roman" w:hAnsi="Times New Roman" w:cs="Times New Roman"/>
          <w:b/>
          <w:bCs/>
          <w:color w:val="006400"/>
          <w:sz w:val="28"/>
          <w:szCs w:val="28"/>
          <w:lang w:eastAsia="pl-PL"/>
        </w:rPr>
        <w:t xml:space="preserve"> </w:t>
      </w:r>
      <w:r w:rsidRPr="000D0808">
        <w:rPr>
          <w:rFonts w:ascii="Times New Roman" w:eastAsia="Times New Roman" w:hAnsi="Times New Roman" w:cs="Times New Roman"/>
          <w:sz w:val="28"/>
          <w:szCs w:val="28"/>
          <w:lang w:eastAsia="pl-PL"/>
        </w:rPr>
        <w:t xml:space="preserve">bezpłatny transport i opieka w trakcie transportu przysługuje dzieciom i młodzieży z </w:t>
      </w:r>
      <w:r>
        <w:rPr>
          <w:rFonts w:ascii="Times New Roman" w:eastAsia="Times New Roman" w:hAnsi="Times New Roman" w:cs="Times New Roman"/>
          <w:sz w:val="28"/>
          <w:szCs w:val="28"/>
          <w:lang w:eastAsia="pl-PL"/>
        </w:rPr>
        <w:t>niepełno</w:t>
      </w:r>
      <w:r w:rsidRPr="000D0808">
        <w:rPr>
          <w:rFonts w:ascii="Times New Roman" w:eastAsia="Times New Roman" w:hAnsi="Times New Roman" w:cs="Times New Roman"/>
          <w:sz w:val="28"/>
          <w:szCs w:val="28"/>
          <w:lang w:eastAsia="pl-PL"/>
        </w:rPr>
        <w:t xml:space="preserve">sprawnościami. </w:t>
      </w:r>
      <w:r>
        <w:rPr>
          <w:rFonts w:ascii="Times New Roman" w:eastAsia="Times New Roman" w:hAnsi="Times New Roman" w:cs="Times New Roman"/>
          <w:sz w:val="28"/>
          <w:szCs w:val="28"/>
          <w:lang w:eastAsia="pl-PL"/>
        </w:rPr>
        <w:br/>
      </w:r>
      <w:r w:rsidRPr="000D0808">
        <w:rPr>
          <w:rFonts w:ascii="Times New Roman" w:eastAsia="Times New Roman" w:hAnsi="Times New Roman" w:cs="Times New Roman"/>
          <w:sz w:val="28"/>
          <w:szCs w:val="28"/>
          <w:lang w:eastAsia="pl-PL"/>
        </w:rPr>
        <w:br/>
      </w:r>
      <w:r w:rsidRPr="000D0808">
        <w:rPr>
          <w:rFonts w:ascii="Times New Roman" w:hAnsi="Times New Roman" w:cs="Times New Roman"/>
          <w:sz w:val="28"/>
          <w:szCs w:val="28"/>
        </w:rPr>
        <w:t>Dowóz dzieci niepełnosprawnych do szkół i placówek oświatowych możliwy jest formie:</w:t>
      </w:r>
    </w:p>
    <w:p w:rsidR="006936F1" w:rsidRDefault="006936F1" w:rsidP="006936F1">
      <w:pPr>
        <w:spacing w:before="100" w:beforeAutospacing="1" w:after="100" w:afterAutospacing="1" w:line="240" w:lineRule="auto"/>
        <w:jc w:val="both"/>
        <w:rPr>
          <w:rFonts w:ascii="Times New Roman" w:hAnsi="Times New Roman" w:cs="Times New Roman"/>
          <w:sz w:val="28"/>
          <w:szCs w:val="28"/>
        </w:rPr>
      </w:pPr>
      <w:r w:rsidRPr="000D0808">
        <w:rPr>
          <w:rStyle w:val="Pogrubienie"/>
          <w:rFonts w:ascii="Times New Roman" w:hAnsi="Times New Roman" w:cs="Times New Roman"/>
          <w:sz w:val="28"/>
          <w:szCs w:val="28"/>
        </w:rPr>
        <w:t>Dowozu zorganizowanego (zbiorowego)</w:t>
      </w:r>
      <w:r w:rsidRPr="000D0808">
        <w:rPr>
          <w:rFonts w:ascii="Times New Roman" w:hAnsi="Times New Roman" w:cs="Times New Roman"/>
          <w:sz w:val="28"/>
          <w:szCs w:val="28"/>
        </w:rPr>
        <w:t xml:space="preserve">. Usługa świadczona jest przez przewoźnika wybranego w drodze przetargu przeprowadzonego przez Wójta Gminy </w:t>
      </w:r>
      <w:r>
        <w:rPr>
          <w:rFonts w:ascii="Times New Roman" w:hAnsi="Times New Roman" w:cs="Times New Roman"/>
          <w:sz w:val="28"/>
          <w:szCs w:val="28"/>
        </w:rPr>
        <w:t>Kleszczewo</w:t>
      </w:r>
      <w:r w:rsidRPr="000D0808">
        <w:rPr>
          <w:rFonts w:ascii="Times New Roman" w:hAnsi="Times New Roman" w:cs="Times New Roman"/>
          <w:sz w:val="28"/>
          <w:szCs w:val="28"/>
        </w:rPr>
        <w:t>.</w:t>
      </w:r>
    </w:p>
    <w:p w:rsidR="006936F1" w:rsidRDefault="006936F1" w:rsidP="006936F1">
      <w:pPr>
        <w:spacing w:before="100" w:beforeAutospacing="1" w:after="100" w:afterAutospacing="1" w:line="240" w:lineRule="auto"/>
        <w:jc w:val="both"/>
        <w:rPr>
          <w:rFonts w:ascii="Times New Roman" w:hAnsi="Times New Roman" w:cs="Times New Roman"/>
          <w:sz w:val="28"/>
          <w:szCs w:val="28"/>
        </w:rPr>
      </w:pPr>
    </w:p>
    <w:p w:rsidR="005F2826" w:rsidRDefault="005F2826" w:rsidP="006936F1">
      <w:pPr>
        <w:spacing w:before="100" w:beforeAutospacing="1" w:after="100" w:afterAutospacing="1" w:line="240" w:lineRule="auto"/>
        <w:jc w:val="both"/>
        <w:rPr>
          <w:rFonts w:ascii="Times New Roman" w:hAnsi="Times New Roman" w:cs="Times New Roman"/>
          <w:sz w:val="28"/>
          <w:szCs w:val="28"/>
        </w:rPr>
      </w:pPr>
    </w:p>
    <w:tbl>
      <w:tblPr>
        <w:tblW w:w="9686" w:type="dxa"/>
        <w:jc w:val="center"/>
        <w:tblInd w:w="55" w:type="dxa"/>
        <w:tblCellMar>
          <w:left w:w="70" w:type="dxa"/>
          <w:right w:w="70" w:type="dxa"/>
        </w:tblCellMar>
        <w:tblLook w:val="04A0"/>
      </w:tblPr>
      <w:tblGrid>
        <w:gridCol w:w="5977"/>
        <w:gridCol w:w="1969"/>
        <w:gridCol w:w="1740"/>
      </w:tblGrid>
      <w:tr w:rsidR="006936F1" w:rsidRPr="001963CF" w:rsidTr="00697F07">
        <w:trPr>
          <w:trHeight w:val="958"/>
          <w:jc w:val="center"/>
        </w:trPr>
        <w:tc>
          <w:tcPr>
            <w:tcW w:w="5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36F1" w:rsidRPr="001963CF" w:rsidRDefault="006936F1" w:rsidP="00697F07">
            <w:pPr>
              <w:spacing w:after="0" w:line="240" w:lineRule="auto"/>
              <w:jc w:val="center"/>
              <w:rPr>
                <w:rFonts w:ascii="Times New Roman" w:eastAsia="Times New Roman" w:hAnsi="Times New Roman" w:cs="Times New Roman"/>
                <w:b/>
                <w:bCs/>
                <w:color w:val="000000"/>
                <w:sz w:val="26"/>
                <w:szCs w:val="26"/>
                <w:lang w:eastAsia="pl-PL"/>
              </w:rPr>
            </w:pPr>
            <w:r w:rsidRPr="001963CF">
              <w:rPr>
                <w:rFonts w:ascii="Times New Roman" w:eastAsia="Times New Roman" w:hAnsi="Times New Roman" w:cs="Times New Roman"/>
                <w:b/>
                <w:bCs/>
                <w:color w:val="000000"/>
                <w:sz w:val="26"/>
                <w:szCs w:val="26"/>
                <w:lang w:eastAsia="pl-PL"/>
              </w:rPr>
              <w:lastRenderedPageBreak/>
              <w:t>Nazwa szkoły</w:t>
            </w:r>
          </w:p>
        </w:tc>
        <w:tc>
          <w:tcPr>
            <w:tcW w:w="1969" w:type="dxa"/>
            <w:tcBorders>
              <w:top w:val="single" w:sz="4" w:space="0" w:color="auto"/>
              <w:left w:val="nil"/>
              <w:bottom w:val="single" w:sz="4" w:space="0" w:color="auto"/>
              <w:right w:val="single" w:sz="4" w:space="0" w:color="auto"/>
            </w:tcBorders>
            <w:shd w:val="clear" w:color="auto" w:fill="auto"/>
            <w:noWrap/>
            <w:vAlign w:val="center"/>
            <w:hideMark/>
          </w:tcPr>
          <w:p w:rsidR="006936F1" w:rsidRPr="001963CF" w:rsidRDefault="006936F1" w:rsidP="00697F07">
            <w:pPr>
              <w:spacing w:after="0" w:line="240" w:lineRule="auto"/>
              <w:jc w:val="center"/>
              <w:rPr>
                <w:rFonts w:ascii="Times New Roman" w:eastAsia="Times New Roman" w:hAnsi="Times New Roman" w:cs="Times New Roman"/>
                <w:b/>
                <w:bCs/>
                <w:color w:val="000000"/>
                <w:sz w:val="26"/>
                <w:szCs w:val="26"/>
                <w:lang w:eastAsia="pl-PL"/>
              </w:rPr>
            </w:pPr>
            <w:r w:rsidRPr="001963CF">
              <w:rPr>
                <w:rFonts w:ascii="Times New Roman" w:eastAsia="Times New Roman" w:hAnsi="Times New Roman" w:cs="Times New Roman"/>
                <w:b/>
                <w:bCs/>
                <w:color w:val="000000"/>
                <w:sz w:val="26"/>
                <w:szCs w:val="26"/>
                <w:lang w:eastAsia="pl-PL"/>
              </w:rPr>
              <w:t>Liczba uczniów</w:t>
            </w:r>
          </w:p>
        </w:tc>
        <w:tc>
          <w:tcPr>
            <w:tcW w:w="1740" w:type="dxa"/>
            <w:tcBorders>
              <w:top w:val="single" w:sz="4" w:space="0" w:color="auto"/>
              <w:left w:val="nil"/>
              <w:bottom w:val="nil"/>
              <w:right w:val="single" w:sz="4" w:space="0" w:color="auto"/>
            </w:tcBorders>
            <w:shd w:val="clear" w:color="auto" w:fill="C2D69B" w:themeFill="accent3" w:themeFillTint="99"/>
            <w:vAlign w:val="center"/>
            <w:hideMark/>
          </w:tcPr>
          <w:p w:rsidR="006936F1" w:rsidRPr="001963CF" w:rsidRDefault="006936F1" w:rsidP="00697F07">
            <w:pPr>
              <w:spacing w:after="0" w:line="240" w:lineRule="auto"/>
              <w:jc w:val="center"/>
              <w:rPr>
                <w:rFonts w:ascii="Times New Roman" w:eastAsia="Times New Roman" w:hAnsi="Times New Roman" w:cs="Times New Roman"/>
                <w:b/>
                <w:bCs/>
                <w:color w:val="000000"/>
                <w:sz w:val="26"/>
                <w:szCs w:val="26"/>
                <w:lang w:eastAsia="pl-PL"/>
              </w:rPr>
            </w:pPr>
            <w:r w:rsidRPr="001963CF">
              <w:rPr>
                <w:rFonts w:ascii="Times New Roman" w:eastAsia="Times New Roman" w:hAnsi="Times New Roman" w:cs="Times New Roman"/>
                <w:b/>
                <w:bCs/>
                <w:color w:val="000000"/>
                <w:sz w:val="26"/>
                <w:szCs w:val="26"/>
                <w:lang w:eastAsia="pl-PL"/>
              </w:rPr>
              <w:t>koszt w roku szko</w:t>
            </w:r>
            <w:r>
              <w:rPr>
                <w:rFonts w:ascii="Times New Roman" w:eastAsia="Times New Roman" w:hAnsi="Times New Roman" w:cs="Times New Roman"/>
                <w:b/>
                <w:bCs/>
                <w:color w:val="000000"/>
                <w:sz w:val="26"/>
                <w:szCs w:val="26"/>
                <w:lang w:eastAsia="pl-PL"/>
              </w:rPr>
              <w:t>lnych 2019/2020</w:t>
            </w:r>
          </w:p>
        </w:tc>
      </w:tr>
      <w:tr w:rsidR="006936F1" w:rsidRPr="001963CF" w:rsidTr="00697F07">
        <w:trPr>
          <w:trHeight w:val="788"/>
          <w:jc w:val="center"/>
        </w:trPr>
        <w:tc>
          <w:tcPr>
            <w:tcW w:w="5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36F1" w:rsidRPr="008B1DED" w:rsidRDefault="006936F1" w:rsidP="00697F07">
            <w:pPr>
              <w:spacing w:after="0" w:line="240" w:lineRule="auto"/>
              <w:jc w:val="both"/>
              <w:rPr>
                <w:rFonts w:ascii="Times New Roman" w:eastAsia="Times New Roman" w:hAnsi="Times New Roman" w:cs="Times New Roman"/>
                <w:sz w:val="26"/>
                <w:szCs w:val="26"/>
                <w:lang w:eastAsia="pl-PL"/>
              </w:rPr>
            </w:pPr>
            <w:r w:rsidRPr="008B1DED">
              <w:rPr>
                <w:rFonts w:ascii="Times New Roman" w:eastAsia="Times New Roman" w:hAnsi="Times New Roman" w:cs="Times New Roman"/>
                <w:sz w:val="26"/>
                <w:szCs w:val="26"/>
                <w:lang w:eastAsia="pl-PL"/>
              </w:rPr>
              <w:t>Zespół Szkół Specjalnych nr 102 w Poznaniu</w:t>
            </w:r>
          </w:p>
        </w:tc>
        <w:tc>
          <w:tcPr>
            <w:tcW w:w="1969" w:type="dxa"/>
            <w:tcBorders>
              <w:top w:val="nil"/>
              <w:left w:val="nil"/>
              <w:bottom w:val="single" w:sz="4" w:space="0" w:color="auto"/>
              <w:right w:val="nil"/>
            </w:tcBorders>
            <w:shd w:val="clear" w:color="auto" w:fill="auto"/>
            <w:noWrap/>
            <w:vAlign w:val="bottom"/>
            <w:hideMark/>
          </w:tcPr>
          <w:p w:rsidR="006936F1" w:rsidRPr="001963CF" w:rsidRDefault="006936F1" w:rsidP="00697F07">
            <w:pPr>
              <w:spacing w:after="0" w:line="240" w:lineRule="auto"/>
              <w:jc w:val="center"/>
              <w:rPr>
                <w:rFonts w:ascii="Times New Roman" w:eastAsia="Times New Roman" w:hAnsi="Times New Roman" w:cs="Times New Roman"/>
                <w:color w:val="000000"/>
                <w:sz w:val="26"/>
                <w:szCs w:val="26"/>
                <w:lang w:eastAsia="pl-PL"/>
              </w:rPr>
            </w:pPr>
            <w:r>
              <w:rPr>
                <w:rFonts w:ascii="Times New Roman" w:eastAsia="Times New Roman" w:hAnsi="Times New Roman" w:cs="Times New Roman"/>
                <w:color w:val="000000"/>
                <w:sz w:val="26"/>
                <w:szCs w:val="26"/>
                <w:lang w:eastAsia="pl-PL"/>
              </w:rPr>
              <w:t>2</w:t>
            </w:r>
          </w:p>
        </w:tc>
        <w:tc>
          <w:tcPr>
            <w:tcW w:w="1740" w:type="dxa"/>
            <w:tcBorders>
              <w:top w:val="single" w:sz="4" w:space="0" w:color="auto"/>
              <w:left w:val="single" w:sz="4" w:space="0" w:color="auto"/>
              <w:bottom w:val="nil"/>
              <w:right w:val="single" w:sz="4" w:space="0" w:color="auto"/>
            </w:tcBorders>
            <w:shd w:val="clear" w:color="auto" w:fill="C2D69B" w:themeFill="accent3" w:themeFillTint="99"/>
            <w:noWrap/>
            <w:vAlign w:val="bottom"/>
            <w:hideMark/>
          </w:tcPr>
          <w:p w:rsidR="006936F1" w:rsidRPr="001963CF" w:rsidRDefault="006936F1" w:rsidP="00697F07">
            <w:pPr>
              <w:spacing w:after="0" w:line="240" w:lineRule="auto"/>
              <w:rPr>
                <w:rFonts w:ascii="Times New Roman" w:eastAsia="Times New Roman" w:hAnsi="Times New Roman" w:cs="Times New Roman"/>
                <w:color w:val="000000"/>
                <w:sz w:val="26"/>
                <w:szCs w:val="26"/>
                <w:lang w:eastAsia="pl-PL"/>
              </w:rPr>
            </w:pPr>
            <w:r w:rsidRPr="001963CF">
              <w:rPr>
                <w:rFonts w:ascii="Times New Roman" w:eastAsia="Times New Roman" w:hAnsi="Times New Roman" w:cs="Times New Roman"/>
                <w:color w:val="000000"/>
                <w:sz w:val="26"/>
                <w:szCs w:val="26"/>
                <w:lang w:eastAsia="pl-PL"/>
              </w:rPr>
              <w:t> </w:t>
            </w:r>
          </w:p>
        </w:tc>
      </w:tr>
      <w:tr w:rsidR="006936F1" w:rsidRPr="001963CF" w:rsidTr="00697F07">
        <w:trPr>
          <w:trHeight w:val="788"/>
          <w:jc w:val="center"/>
        </w:trPr>
        <w:tc>
          <w:tcPr>
            <w:tcW w:w="5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36F1" w:rsidRPr="008B1DED" w:rsidRDefault="006936F1" w:rsidP="00697F07">
            <w:pPr>
              <w:spacing w:after="0" w:line="240" w:lineRule="auto"/>
              <w:jc w:val="both"/>
              <w:rPr>
                <w:rFonts w:ascii="Times New Roman" w:eastAsia="Times New Roman" w:hAnsi="Times New Roman" w:cs="Times New Roman"/>
                <w:sz w:val="26"/>
                <w:szCs w:val="26"/>
                <w:lang w:eastAsia="pl-PL"/>
              </w:rPr>
            </w:pPr>
            <w:r w:rsidRPr="008B1DED">
              <w:rPr>
                <w:rFonts w:ascii="Times New Roman" w:eastAsia="Times New Roman" w:hAnsi="Times New Roman" w:cs="Times New Roman"/>
                <w:sz w:val="26"/>
                <w:szCs w:val="26"/>
                <w:lang w:eastAsia="pl-PL"/>
              </w:rPr>
              <w:t>Zespół Szkół Specjalnych nr 105 w Poznaniu</w:t>
            </w:r>
          </w:p>
        </w:tc>
        <w:tc>
          <w:tcPr>
            <w:tcW w:w="1969" w:type="dxa"/>
            <w:tcBorders>
              <w:top w:val="nil"/>
              <w:left w:val="nil"/>
              <w:bottom w:val="single" w:sz="4" w:space="0" w:color="auto"/>
              <w:right w:val="nil"/>
            </w:tcBorders>
            <w:shd w:val="clear" w:color="auto" w:fill="auto"/>
            <w:noWrap/>
            <w:vAlign w:val="bottom"/>
            <w:hideMark/>
          </w:tcPr>
          <w:p w:rsidR="006936F1" w:rsidRPr="002F7009" w:rsidRDefault="006936F1" w:rsidP="00697F07">
            <w:pPr>
              <w:spacing w:after="0" w:line="240" w:lineRule="auto"/>
              <w:jc w:val="center"/>
              <w:rPr>
                <w:rFonts w:ascii="Times New Roman" w:eastAsia="Times New Roman" w:hAnsi="Times New Roman" w:cs="Times New Roman"/>
                <w:color w:val="000000"/>
                <w:sz w:val="26"/>
                <w:szCs w:val="26"/>
                <w:lang w:eastAsia="pl-PL"/>
              </w:rPr>
            </w:pPr>
            <w:r w:rsidRPr="002F7009">
              <w:rPr>
                <w:rFonts w:ascii="Times New Roman" w:eastAsia="Times New Roman" w:hAnsi="Times New Roman" w:cs="Times New Roman"/>
                <w:color w:val="000000"/>
                <w:sz w:val="26"/>
                <w:szCs w:val="26"/>
                <w:lang w:eastAsia="pl-PL"/>
              </w:rPr>
              <w:t>5</w:t>
            </w:r>
          </w:p>
        </w:tc>
        <w:tc>
          <w:tcPr>
            <w:tcW w:w="1740" w:type="dxa"/>
            <w:tcBorders>
              <w:top w:val="nil"/>
              <w:left w:val="single" w:sz="4" w:space="0" w:color="auto"/>
              <w:bottom w:val="nil"/>
              <w:right w:val="single" w:sz="4" w:space="0" w:color="auto"/>
            </w:tcBorders>
            <w:shd w:val="clear" w:color="auto" w:fill="C2D69B" w:themeFill="accent3" w:themeFillTint="99"/>
            <w:noWrap/>
            <w:vAlign w:val="bottom"/>
            <w:hideMark/>
          </w:tcPr>
          <w:p w:rsidR="006936F1" w:rsidRPr="001963CF" w:rsidRDefault="006936F1" w:rsidP="00697F07">
            <w:pPr>
              <w:spacing w:after="0" w:line="240" w:lineRule="auto"/>
              <w:rPr>
                <w:rFonts w:ascii="Times New Roman" w:eastAsia="Times New Roman" w:hAnsi="Times New Roman" w:cs="Times New Roman"/>
                <w:color w:val="000000"/>
                <w:sz w:val="26"/>
                <w:szCs w:val="26"/>
                <w:lang w:eastAsia="pl-PL"/>
              </w:rPr>
            </w:pPr>
            <w:r w:rsidRPr="001963CF">
              <w:rPr>
                <w:rFonts w:ascii="Times New Roman" w:eastAsia="Times New Roman" w:hAnsi="Times New Roman" w:cs="Times New Roman"/>
                <w:color w:val="000000"/>
                <w:sz w:val="26"/>
                <w:szCs w:val="26"/>
                <w:lang w:eastAsia="pl-PL"/>
              </w:rPr>
              <w:t> </w:t>
            </w:r>
          </w:p>
        </w:tc>
      </w:tr>
      <w:tr w:rsidR="006936F1" w:rsidRPr="001963CF" w:rsidTr="00697F07">
        <w:trPr>
          <w:trHeight w:val="804"/>
          <w:jc w:val="center"/>
        </w:trPr>
        <w:tc>
          <w:tcPr>
            <w:tcW w:w="5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36F1" w:rsidRPr="008B1DED" w:rsidRDefault="006936F1" w:rsidP="00697F07">
            <w:pPr>
              <w:spacing w:after="0" w:line="240" w:lineRule="auto"/>
              <w:jc w:val="both"/>
              <w:rPr>
                <w:rFonts w:ascii="Times New Roman" w:eastAsia="Times New Roman" w:hAnsi="Times New Roman" w:cs="Times New Roman"/>
                <w:sz w:val="26"/>
                <w:szCs w:val="26"/>
                <w:lang w:eastAsia="pl-PL"/>
              </w:rPr>
            </w:pPr>
            <w:r w:rsidRPr="008B1DED">
              <w:rPr>
                <w:rFonts w:ascii="Times New Roman" w:eastAsia="Times New Roman" w:hAnsi="Times New Roman" w:cs="Times New Roman"/>
                <w:sz w:val="26"/>
                <w:szCs w:val="26"/>
                <w:lang w:eastAsia="pl-PL"/>
              </w:rPr>
              <w:t xml:space="preserve">ZS Specjalnych nr 103 w Poznaniu , oddziały przy </w:t>
            </w:r>
            <w:r w:rsidRPr="008B1DED">
              <w:rPr>
                <w:rFonts w:ascii="Times New Roman" w:eastAsia="Times New Roman" w:hAnsi="Times New Roman" w:cs="Times New Roman"/>
                <w:sz w:val="26"/>
                <w:szCs w:val="26"/>
                <w:lang w:eastAsia="pl-PL"/>
              </w:rPr>
              <w:br/>
              <w:t>ul. Św. Floriana 3</w:t>
            </w:r>
          </w:p>
        </w:tc>
        <w:tc>
          <w:tcPr>
            <w:tcW w:w="1969" w:type="dxa"/>
            <w:tcBorders>
              <w:top w:val="nil"/>
              <w:left w:val="nil"/>
              <w:bottom w:val="single" w:sz="4" w:space="0" w:color="auto"/>
              <w:right w:val="nil"/>
            </w:tcBorders>
            <w:shd w:val="clear" w:color="auto" w:fill="auto"/>
            <w:noWrap/>
            <w:vAlign w:val="bottom"/>
            <w:hideMark/>
          </w:tcPr>
          <w:p w:rsidR="006936F1" w:rsidRPr="002F7009" w:rsidRDefault="006936F1" w:rsidP="00697F07">
            <w:pPr>
              <w:spacing w:after="0" w:line="240" w:lineRule="auto"/>
              <w:jc w:val="center"/>
              <w:rPr>
                <w:rFonts w:ascii="Times New Roman" w:eastAsia="Times New Roman" w:hAnsi="Times New Roman" w:cs="Times New Roman"/>
                <w:color w:val="000000"/>
                <w:sz w:val="26"/>
                <w:szCs w:val="26"/>
                <w:lang w:eastAsia="pl-PL"/>
              </w:rPr>
            </w:pPr>
            <w:r w:rsidRPr="002F7009">
              <w:rPr>
                <w:rFonts w:ascii="Times New Roman" w:eastAsia="Times New Roman" w:hAnsi="Times New Roman" w:cs="Times New Roman"/>
                <w:color w:val="000000"/>
                <w:sz w:val="26"/>
                <w:szCs w:val="26"/>
                <w:lang w:eastAsia="pl-PL"/>
              </w:rPr>
              <w:t>1</w:t>
            </w:r>
          </w:p>
        </w:tc>
        <w:tc>
          <w:tcPr>
            <w:tcW w:w="1740" w:type="dxa"/>
            <w:tcBorders>
              <w:top w:val="nil"/>
              <w:left w:val="single" w:sz="4" w:space="0" w:color="auto"/>
              <w:bottom w:val="nil"/>
              <w:right w:val="single" w:sz="4" w:space="0" w:color="auto"/>
            </w:tcBorders>
            <w:shd w:val="clear" w:color="auto" w:fill="C2D69B" w:themeFill="accent3" w:themeFillTint="99"/>
            <w:noWrap/>
            <w:vAlign w:val="bottom"/>
            <w:hideMark/>
          </w:tcPr>
          <w:p w:rsidR="006936F1" w:rsidRPr="001963CF" w:rsidRDefault="006936F1" w:rsidP="00697F07">
            <w:pPr>
              <w:spacing w:after="0" w:line="240" w:lineRule="auto"/>
              <w:jc w:val="center"/>
              <w:rPr>
                <w:rFonts w:ascii="Times New Roman" w:eastAsia="Times New Roman" w:hAnsi="Times New Roman" w:cs="Times New Roman"/>
                <w:b/>
                <w:bCs/>
                <w:color w:val="000000"/>
                <w:sz w:val="26"/>
                <w:szCs w:val="26"/>
                <w:lang w:eastAsia="pl-PL"/>
              </w:rPr>
            </w:pPr>
            <w:r>
              <w:rPr>
                <w:rFonts w:ascii="Times New Roman" w:eastAsia="Times New Roman" w:hAnsi="Times New Roman" w:cs="Times New Roman"/>
                <w:b/>
                <w:bCs/>
                <w:color w:val="000000"/>
                <w:sz w:val="26"/>
                <w:szCs w:val="26"/>
                <w:lang w:eastAsia="pl-PL"/>
              </w:rPr>
              <w:t xml:space="preserve">129.489,44 </w:t>
            </w:r>
            <w:r w:rsidRPr="001963CF">
              <w:rPr>
                <w:rFonts w:ascii="Times New Roman" w:eastAsia="Times New Roman" w:hAnsi="Times New Roman" w:cs="Times New Roman"/>
                <w:b/>
                <w:bCs/>
                <w:color w:val="000000"/>
                <w:sz w:val="26"/>
                <w:szCs w:val="26"/>
                <w:lang w:eastAsia="pl-PL"/>
              </w:rPr>
              <w:t>zł</w:t>
            </w:r>
          </w:p>
        </w:tc>
      </w:tr>
      <w:tr w:rsidR="006936F1" w:rsidRPr="001963CF" w:rsidTr="00697F07">
        <w:trPr>
          <w:trHeight w:val="525"/>
          <w:jc w:val="center"/>
        </w:trPr>
        <w:tc>
          <w:tcPr>
            <w:tcW w:w="5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36F1" w:rsidRPr="008B1DED" w:rsidRDefault="006936F1" w:rsidP="00697F07">
            <w:pPr>
              <w:spacing w:after="0" w:line="240" w:lineRule="auto"/>
              <w:jc w:val="both"/>
              <w:rPr>
                <w:rFonts w:ascii="Times New Roman" w:eastAsia="Times New Roman" w:hAnsi="Times New Roman" w:cs="Times New Roman"/>
                <w:sz w:val="26"/>
                <w:szCs w:val="26"/>
                <w:lang w:eastAsia="pl-PL"/>
              </w:rPr>
            </w:pPr>
            <w:r w:rsidRPr="008B1DED">
              <w:rPr>
                <w:rFonts w:ascii="Times New Roman" w:eastAsia="Times New Roman" w:hAnsi="Times New Roman" w:cs="Times New Roman"/>
                <w:sz w:val="26"/>
                <w:szCs w:val="26"/>
                <w:lang w:eastAsia="pl-PL"/>
              </w:rPr>
              <w:t>Warsztaty Terapii Zajęciowej w Poznaniu, os. Lecha 40, os. Czecha 93a</w:t>
            </w:r>
          </w:p>
        </w:tc>
        <w:tc>
          <w:tcPr>
            <w:tcW w:w="1969" w:type="dxa"/>
            <w:tcBorders>
              <w:top w:val="nil"/>
              <w:left w:val="nil"/>
              <w:bottom w:val="single" w:sz="4" w:space="0" w:color="auto"/>
              <w:right w:val="nil"/>
            </w:tcBorders>
            <w:shd w:val="clear" w:color="auto" w:fill="auto"/>
            <w:noWrap/>
            <w:vAlign w:val="bottom"/>
            <w:hideMark/>
          </w:tcPr>
          <w:p w:rsidR="006936F1" w:rsidRPr="002F7009" w:rsidRDefault="006936F1" w:rsidP="00697F07">
            <w:pPr>
              <w:spacing w:after="0" w:line="240" w:lineRule="auto"/>
              <w:jc w:val="center"/>
              <w:rPr>
                <w:rFonts w:ascii="Times New Roman" w:eastAsia="Times New Roman" w:hAnsi="Times New Roman" w:cs="Times New Roman"/>
                <w:color w:val="000000"/>
                <w:sz w:val="26"/>
                <w:szCs w:val="26"/>
                <w:lang w:eastAsia="pl-PL"/>
              </w:rPr>
            </w:pPr>
            <w:r w:rsidRPr="002F7009">
              <w:rPr>
                <w:rFonts w:ascii="Times New Roman" w:eastAsia="Times New Roman" w:hAnsi="Times New Roman" w:cs="Times New Roman"/>
                <w:color w:val="000000"/>
                <w:sz w:val="26"/>
                <w:szCs w:val="26"/>
                <w:lang w:eastAsia="pl-PL"/>
              </w:rPr>
              <w:t>2</w:t>
            </w:r>
          </w:p>
        </w:tc>
        <w:tc>
          <w:tcPr>
            <w:tcW w:w="1740" w:type="dxa"/>
            <w:tcBorders>
              <w:top w:val="nil"/>
              <w:left w:val="single" w:sz="4" w:space="0" w:color="auto"/>
              <w:bottom w:val="nil"/>
              <w:right w:val="single" w:sz="4" w:space="0" w:color="auto"/>
            </w:tcBorders>
            <w:shd w:val="clear" w:color="auto" w:fill="C2D69B" w:themeFill="accent3" w:themeFillTint="99"/>
            <w:noWrap/>
            <w:vAlign w:val="bottom"/>
            <w:hideMark/>
          </w:tcPr>
          <w:p w:rsidR="006936F1" w:rsidRPr="001963CF" w:rsidRDefault="006936F1" w:rsidP="00697F07">
            <w:pPr>
              <w:spacing w:after="0" w:line="240" w:lineRule="auto"/>
              <w:rPr>
                <w:rFonts w:ascii="Times New Roman" w:eastAsia="Times New Roman" w:hAnsi="Times New Roman" w:cs="Times New Roman"/>
                <w:color w:val="000000"/>
                <w:sz w:val="26"/>
                <w:szCs w:val="26"/>
                <w:lang w:eastAsia="pl-PL"/>
              </w:rPr>
            </w:pPr>
            <w:r w:rsidRPr="001963CF">
              <w:rPr>
                <w:rFonts w:ascii="Times New Roman" w:eastAsia="Times New Roman" w:hAnsi="Times New Roman" w:cs="Times New Roman"/>
                <w:color w:val="000000"/>
                <w:sz w:val="26"/>
                <w:szCs w:val="26"/>
                <w:lang w:eastAsia="pl-PL"/>
              </w:rPr>
              <w:t> </w:t>
            </w:r>
          </w:p>
        </w:tc>
      </w:tr>
      <w:tr w:rsidR="006936F1" w:rsidRPr="001963CF" w:rsidTr="00697F07">
        <w:trPr>
          <w:trHeight w:val="525"/>
          <w:jc w:val="center"/>
        </w:trPr>
        <w:tc>
          <w:tcPr>
            <w:tcW w:w="5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36F1" w:rsidRPr="008B1DED" w:rsidRDefault="006936F1" w:rsidP="00697F07">
            <w:pPr>
              <w:spacing w:after="0" w:line="240" w:lineRule="auto"/>
              <w:jc w:val="both"/>
              <w:rPr>
                <w:rFonts w:ascii="Times New Roman" w:eastAsia="Times New Roman" w:hAnsi="Times New Roman" w:cs="Times New Roman"/>
                <w:sz w:val="26"/>
                <w:szCs w:val="26"/>
                <w:lang w:eastAsia="pl-PL"/>
              </w:rPr>
            </w:pPr>
            <w:r w:rsidRPr="008B1DED">
              <w:rPr>
                <w:rFonts w:ascii="Times New Roman" w:eastAsia="Times New Roman" w:hAnsi="Times New Roman" w:cs="Times New Roman"/>
                <w:sz w:val="26"/>
                <w:szCs w:val="26"/>
                <w:lang w:eastAsia="pl-PL"/>
              </w:rPr>
              <w:t xml:space="preserve">Szkoła Specjalna nr 107 w Poznaniu </w:t>
            </w:r>
          </w:p>
        </w:tc>
        <w:tc>
          <w:tcPr>
            <w:tcW w:w="1969" w:type="dxa"/>
            <w:tcBorders>
              <w:top w:val="nil"/>
              <w:left w:val="nil"/>
              <w:bottom w:val="single" w:sz="4" w:space="0" w:color="auto"/>
              <w:right w:val="nil"/>
            </w:tcBorders>
            <w:shd w:val="clear" w:color="auto" w:fill="auto"/>
            <w:noWrap/>
            <w:vAlign w:val="bottom"/>
            <w:hideMark/>
          </w:tcPr>
          <w:p w:rsidR="006936F1" w:rsidRPr="002F7009" w:rsidRDefault="006936F1" w:rsidP="00697F07">
            <w:pPr>
              <w:spacing w:after="0" w:line="240" w:lineRule="auto"/>
              <w:jc w:val="center"/>
              <w:rPr>
                <w:rFonts w:ascii="Times New Roman" w:eastAsia="Times New Roman" w:hAnsi="Times New Roman" w:cs="Times New Roman"/>
                <w:color w:val="000000"/>
                <w:sz w:val="26"/>
                <w:szCs w:val="26"/>
                <w:lang w:eastAsia="pl-PL"/>
              </w:rPr>
            </w:pPr>
            <w:r w:rsidRPr="002F7009">
              <w:rPr>
                <w:rFonts w:ascii="Times New Roman" w:eastAsia="Times New Roman" w:hAnsi="Times New Roman" w:cs="Times New Roman"/>
                <w:color w:val="000000"/>
                <w:sz w:val="26"/>
                <w:szCs w:val="26"/>
                <w:lang w:eastAsia="pl-PL"/>
              </w:rPr>
              <w:t>1</w:t>
            </w:r>
          </w:p>
        </w:tc>
        <w:tc>
          <w:tcPr>
            <w:tcW w:w="1740" w:type="dxa"/>
            <w:tcBorders>
              <w:top w:val="nil"/>
              <w:left w:val="single" w:sz="4" w:space="0" w:color="auto"/>
              <w:bottom w:val="nil"/>
              <w:right w:val="single" w:sz="4" w:space="0" w:color="auto"/>
            </w:tcBorders>
            <w:shd w:val="clear" w:color="auto" w:fill="C2D69B" w:themeFill="accent3" w:themeFillTint="99"/>
            <w:noWrap/>
            <w:vAlign w:val="bottom"/>
            <w:hideMark/>
          </w:tcPr>
          <w:p w:rsidR="006936F1" w:rsidRPr="001963CF" w:rsidRDefault="006936F1" w:rsidP="00697F07">
            <w:pPr>
              <w:spacing w:after="0" w:line="240" w:lineRule="auto"/>
              <w:rPr>
                <w:rFonts w:ascii="Times New Roman" w:eastAsia="Times New Roman" w:hAnsi="Times New Roman" w:cs="Times New Roman"/>
                <w:color w:val="000000"/>
                <w:sz w:val="26"/>
                <w:szCs w:val="26"/>
                <w:lang w:eastAsia="pl-PL"/>
              </w:rPr>
            </w:pPr>
            <w:r w:rsidRPr="001963CF">
              <w:rPr>
                <w:rFonts w:ascii="Times New Roman" w:eastAsia="Times New Roman" w:hAnsi="Times New Roman" w:cs="Times New Roman"/>
                <w:color w:val="000000"/>
                <w:sz w:val="26"/>
                <w:szCs w:val="26"/>
                <w:lang w:eastAsia="pl-PL"/>
              </w:rPr>
              <w:t> </w:t>
            </w:r>
          </w:p>
        </w:tc>
      </w:tr>
      <w:tr w:rsidR="006936F1" w:rsidRPr="001963CF" w:rsidTr="00697F07">
        <w:trPr>
          <w:trHeight w:val="525"/>
          <w:jc w:val="center"/>
        </w:trPr>
        <w:tc>
          <w:tcPr>
            <w:tcW w:w="5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36F1" w:rsidRPr="008B1DED" w:rsidRDefault="006936F1" w:rsidP="00697F07">
            <w:pPr>
              <w:spacing w:after="0" w:line="240" w:lineRule="auto"/>
              <w:jc w:val="both"/>
              <w:rPr>
                <w:rFonts w:ascii="Times New Roman" w:eastAsia="Times New Roman" w:hAnsi="Times New Roman" w:cs="Times New Roman"/>
                <w:sz w:val="26"/>
                <w:szCs w:val="26"/>
                <w:lang w:eastAsia="pl-PL"/>
              </w:rPr>
            </w:pPr>
            <w:r w:rsidRPr="008B1DED">
              <w:rPr>
                <w:rFonts w:ascii="Times New Roman" w:eastAsia="Times New Roman" w:hAnsi="Times New Roman" w:cs="Times New Roman"/>
                <w:sz w:val="26"/>
                <w:szCs w:val="26"/>
                <w:lang w:eastAsia="pl-PL"/>
              </w:rPr>
              <w:t>Publiczna Szkoła Podstawowa w Ziminie</w:t>
            </w:r>
          </w:p>
        </w:tc>
        <w:tc>
          <w:tcPr>
            <w:tcW w:w="1969" w:type="dxa"/>
            <w:tcBorders>
              <w:top w:val="nil"/>
              <w:left w:val="nil"/>
              <w:bottom w:val="single" w:sz="4" w:space="0" w:color="auto"/>
              <w:right w:val="nil"/>
            </w:tcBorders>
            <w:shd w:val="clear" w:color="auto" w:fill="auto"/>
            <w:noWrap/>
            <w:vAlign w:val="bottom"/>
            <w:hideMark/>
          </w:tcPr>
          <w:p w:rsidR="006936F1" w:rsidRPr="002F7009" w:rsidRDefault="006936F1" w:rsidP="00697F07">
            <w:pPr>
              <w:spacing w:after="0" w:line="240" w:lineRule="auto"/>
              <w:jc w:val="center"/>
              <w:rPr>
                <w:rFonts w:ascii="Times New Roman" w:eastAsia="Times New Roman" w:hAnsi="Times New Roman" w:cs="Times New Roman"/>
                <w:color w:val="000000"/>
                <w:sz w:val="26"/>
                <w:szCs w:val="26"/>
                <w:lang w:eastAsia="pl-PL"/>
              </w:rPr>
            </w:pPr>
            <w:r w:rsidRPr="002F7009">
              <w:rPr>
                <w:rFonts w:ascii="Times New Roman" w:eastAsia="Times New Roman" w:hAnsi="Times New Roman" w:cs="Times New Roman"/>
                <w:color w:val="000000"/>
                <w:sz w:val="26"/>
                <w:szCs w:val="26"/>
                <w:lang w:eastAsia="pl-PL"/>
              </w:rPr>
              <w:t>1</w:t>
            </w:r>
          </w:p>
        </w:tc>
        <w:tc>
          <w:tcPr>
            <w:tcW w:w="1740" w:type="dxa"/>
            <w:tcBorders>
              <w:top w:val="nil"/>
              <w:left w:val="single" w:sz="4" w:space="0" w:color="auto"/>
              <w:right w:val="single" w:sz="4" w:space="0" w:color="auto"/>
            </w:tcBorders>
            <w:shd w:val="clear" w:color="auto" w:fill="C2D69B" w:themeFill="accent3" w:themeFillTint="99"/>
            <w:noWrap/>
            <w:vAlign w:val="bottom"/>
            <w:hideMark/>
          </w:tcPr>
          <w:p w:rsidR="006936F1" w:rsidRPr="001963CF" w:rsidRDefault="006936F1" w:rsidP="00697F07">
            <w:pPr>
              <w:spacing w:after="0" w:line="240" w:lineRule="auto"/>
              <w:rPr>
                <w:rFonts w:ascii="Times New Roman" w:eastAsia="Times New Roman" w:hAnsi="Times New Roman" w:cs="Times New Roman"/>
                <w:color w:val="000000"/>
                <w:sz w:val="26"/>
                <w:szCs w:val="26"/>
                <w:lang w:eastAsia="pl-PL"/>
              </w:rPr>
            </w:pPr>
            <w:r w:rsidRPr="001963CF">
              <w:rPr>
                <w:rFonts w:ascii="Times New Roman" w:eastAsia="Times New Roman" w:hAnsi="Times New Roman" w:cs="Times New Roman"/>
                <w:color w:val="000000"/>
                <w:sz w:val="26"/>
                <w:szCs w:val="26"/>
                <w:lang w:eastAsia="pl-PL"/>
              </w:rPr>
              <w:t> </w:t>
            </w:r>
          </w:p>
        </w:tc>
      </w:tr>
      <w:tr w:rsidR="006936F1" w:rsidRPr="001963CF" w:rsidTr="00697F07">
        <w:trPr>
          <w:trHeight w:val="525"/>
          <w:jc w:val="center"/>
        </w:trPr>
        <w:tc>
          <w:tcPr>
            <w:tcW w:w="5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36F1" w:rsidRPr="001963CF" w:rsidRDefault="006936F1" w:rsidP="00697F07">
            <w:pPr>
              <w:spacing w:after="0" w:line="240" w:lineRule="auto"/>
              <w:jc w:val="right"/>
              <w:rPr>
                <w:rFonts w:ascii="Times New Roman" w:eastAsia="Times New Roman" w:hAnsi="Times New Roman" w:cs="Times New Roman"/>
                <w:color w:val="000000"/>
                <w:sz w:val="26"/>
                <w:szCs w:val="26"/>
                <w:lang w:eastAsia="pl-PL"/>
              </w:rPr>
            </w:pPr>
            <w:r w:rsidRPr="001963CF">
              <w:rPr>
                <w:rFonts w:ascii="Times New Roman" w:eastAsia="Times New Roman" w:hAnsi="Times New Roman" w:cs="Times New Roman"/>
                <w:color w:val="000000"/>
                <w:sz w:val="26"/>
                <w:szCs w:val="26"/>
                <w:lang w:eastAsia="pl-PL"/>
              </w:rPr>
              <w:t>Razem</w:t>
            </w:r>
          </w:p>
        </w:tc>
        <w:tc>
          <w:tcPr>
            <w:tcW w:w="1969" w:type="dxa"/>
            <w:tcBorders>
              <w:top w:val="nil"/>
              <w:left w:val="nil"/>
              <w:bottom w:val="single" w:sz="4" w:space="0" w:color="auto"/>
              <w:right w:val="nil"/>
            </w:tcBorders>
            <w:shd w:val="clear" w:color="auto" w:fill="auto"/>
            <w:noWrap/>
            <w:vAlign w:val="bottom"/>
            <w:hideMark/>
          </w:tcPr>
          <w:p w:rsidR="006936F1" w:rsidRPr="001963CF" w:rsidRDefault="006936F1" w:rsidP="00697F07">
            <w:pPr>
              <w:spacing w:after="0" w:line="240" w:lineRule="auto"/>
              <w:jc w:val="center"/>
              <w:rPr>
                <w:rFonts w:ascii="Times New Roman" w:eastAsia="Times New Roman" w:hAnsi="Times New Roman" w:cs="Times New Roman"/>
                <w:color w:val="000000"/>
                <w:sz w:val="26"/>
                <w:szCs w:val="26"/>
                <w:lang w:eastAsia="pl-PL"/>
              </w:rPr>
            </w:pPr>
            <w:r w:rsidRPr="001963CF">
              <w:rPr>
                <w:rFonts w:ascii="Times New Roman" w:eastAsia="Times New Roman" w:hAnsi="Times New Roman" w:cs="Times New Roman"/>
                <w:color w:val="000000"/>
                <w:sz w:val="26"/>
                <w:szCs w:val="26"/>
                <w:lang w:eastAsia="pl-PL"/>
              </w:rPr>
              <w:t>1</w:t>
            </w:r>
            <w:r>
              <w:rPr>
                <w:rFonts w:ascii="Times New Roman" w:eastAsia="Times New Roman" w:hAnsi="Times New Roman" w:cs="Times New Roman"/>
                <w:color w:val="000000"/>
                <w:sz w:val="26"/>
                <w:szCs w:val="26"/>
                <w:lang w:eastAsia="pl-PL"/>
              </w:rPr>
              <w:t>2</w:t>
            </w:r>
          </w:p>
        </w:tc>
        <w:tc>
          <w:tcPr>
            <w:tcW w:w="1740" w:type="dxa"/>
            <w:tcBorders>
              <w:top w:val="nil"/>
              <w:left w:val="single" w:sz="4" w:space="0" w:color="auto"/>
              <w:bottom w:val="single" w:sz="4" w:space="0" w:color="auto"/>
              <w:right w:val="single" w:sz="4" w:space="0" w:color="auto"/>
            </w:tcBorders>
            <w:shd w:val="clear" w:color="auto" w:fill="C2D69B" w:themeFill="accent3" w:themeFillTint="99"/>
            <w:noWrap/>
            <w:vAlign w:val="bottom"/>
            <w:hideMark/>
          </w:tcPr>
          <w:p w:rsidR="006936F1" w:rsidRPr="001963CF" w:rsidRDefault="006936F1" w:rsidP="00697F07">
            <w:pPr>
              <w:spacing w:after="0" w:line="240" w:lineRule="auto"/>
              <w:rPr>
                <w:rFonts w:ascii="Times New Roman" w:eastAsia="Times New Roman" w:hAnsi="Times New Roman" w:cs="Times New Roman"/>
                <w:color w:val="000000"/>
                <w:sz w:val="26"/>
                <w:szCs w:val="26"/>
                <w:lang w:eastAsia="pl-PL"/>
              </w:rPr>
            </w:pPr>
          </w:p>
        </w:tc>
      </w:tr>
    </w:tbl>
    <w:p w:rsidR="006936F1" w:rsidRPr="00EB5123" w:rsidRDefault="006936F1" w:rsidP="006936F1">
      <w:pPr>
        <w:jc w:val="both"/>
        <w:rPr>
          <w:rFonts w:ascii="Times New Roman" w:eastAsia="Times New Roman" w:hAnsi="Times New Roman" w:cs="Times New Roman"/>
          <w:sz w:val="26"/>
          <w:szCs w:val="26"/>
          <w:lang w:eastAsia="pl-PL"/>
        </w:rPr>
      </w:pPr>
    </w:p>
    <w:p w:rsidR="006936F1" w:rsidRDefault="006936F1" w:rsidP="006936F1">
      <w:pPr>
        <w:jc w:val="both"/>
        <w:rPr>
          <w:rFonts w:ascii="Times New Roman" w:hAnsi="Times New Roman" w:cs="Times New Roman"/>
          <w:sz w:val="28"/>
          <w:szCs w:val="28"/>
        </w:rPr>
      </w:pPr>
      <w:r w:rsidRPr="000D0808">
        <w:rPr>
          <w:rStyle w:val="Pogrubienie"/>
          <w:rFonts w:ascii="Times New Roman" w:hAnsi="Times New Roman" w:cs="Times New Roman"/>
          <w:sz w:val="28"/>
          <w:szCs w:val="28"/>
        </w:rPr>
        <w:t>Dowóz indywidualny</w:t>
      </w:r>
      <w:r w:rsidRPr="000D0808">
        <w:rPr>
          <w:rFonts w:ascii="Times New Roman" w:hAnsi="Times New Roman" w:cs="Times New Roman"/>
          <w:sz w:val="28"/>
          <w:szCs w:val="28"/>
        </w:rPr>
        <w:t xml:space="preserve"> </w:t>
      </w:r>
      <w:r w:rsidRPr="000D0808">
        <w:rPr>
          <w:rStyle w:val="Pogrubienie"/>
          <w:rFonts w:ascii="Times New Roman" w:hAnsi="Times New Roman" w:cs="Times New Roman"/>
          <w:sz w:val="28"/>
          <w:szCs w:val="28"/>
        </w:rPr>
        <w:t xml:space="preserve">(własnym pojazdem rodzica). </w:t>
      </w:r>
      <w:r w:rsidRPr="000D0808">
        <w:rPr>
          <w:rFonts w:ascii="Times New Roman" w:hAnsi="Times New Roman" w:cs="Times New Roman"/>
          <w:sz w:val="28"/>
          <w:szCs w:val="28"/>
        </w:rPr>
        <w:t xml:space="preserve">Rodzice, którzy indywidualnie chcą dowozić swoje dziecko do placówki oświatowej otrzymują dofinansowanie w formie </w:t>
      </w:r>
      <w:r>
        <w:rPr>
          <w:rFonts w:ascii="Times New Roman" w:hAnsi="Times New Roman" w:cs="Times New Roman"/>
          <w:sz w:val="28"/>
          <w:szCs w:val="28"/>
        </w:rPr>
        <w:t xml:space="preserve">zwrotu poniesionych kosztów na przejazdy, na podstawie podpisanej umowy. </w:t>
      </w:r>
    </w:p>
    <w:tbl>
      <w:tblPr>
        <w:tblW w:w="9371" w:type="dxa"/>
        <w:tblInd w:w="55" w:type="dxa"/>
        <w:tblCellMar>
          <w:left w:w="70" w:type="dxa"/>
          <w:right w:w="70" w:type="dxa"/>
        </w:tblCellMar>
        <w:tblLook w:val="04A0"/>
      </w:tblPr>
      <w:tblGrid>
        <w:gridCol w:w="4835"/>
        <w:gridCol w:w="2551"/>
        <w:gridCol w:w="1985"/>
      </w:tblGrid>
      <w:tr w:rsidR="006936F1" w:rsidRPr="0028233F" w:rsidTr="00697F07">
        <w:trPr>
          <w:trHeight w:val="885"/>
        </w:trPr>
        <w:tc>
          <w:tcPr>
            <w:tcW w:w="4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36F1" w:rsidRPr="0028233F" w:rsidRDefault="006936F1" w:rsidP="00697F07">
            <w:pPr>
              <w:spacing w:after="0" w:line="240" w:lineRule="auto"/>
              <w:jc w:val="center"/>
              <w:rPr>
                <w:rFonts w:ascii="Arial" w:eastAsia="Times New Roman" w:hAnsi="Arial" w:cs="Arial"/>
                <w:b/>
                <w:bCs/>
                <w:color w:val="000000"/>
                <w:lang w:eastAsia="pl-PL"/>
              </w:rPr>
            </w:pPr>
            <w:r w:rsidRPr="0028233F">
              <w:rPr>
                <w:rFonts w:ascii="Arial" w:eastAsia="Times New Roman" w:hAnsi="Arial" w:cs="Arial"/>
                <w:b/>
                <w:bCs/>
                <w:color w:val="000000"/>
                <w:lang w:eastAsia="pl-PL"/>
              </w:rPr>
              <w:t>Nazwa szkoły</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6936F1" w:rsidRPr="0028233F" w:rsidRDefault="006936F1" w:rsidP="00697F07">
            <w:pPr>
              <w:spacing w:after="0" w:line="240" w:lineRule="auto"/>
              <w:jc w:val="center"/>
              <w:rPr>
                <w:rFonts w:ascii="Arial" w:eastAsia="Times New Roman" w:hAnsi="Arial" w:cs="Arial"/>
                <w:b/>
                <w:bCs/>
                <w:color w:val="000000"/>
                <w:lang w:eastAsia="pl-PL"/>
              </w:rPr>
            </w:pPr>
            <w:r w:rsidRPr="0028233F">
              <w:rPr>
                <w:rFonts w:ascii="Arial" w:eastAsia="Times New Roman" w:hAnsi="Arial" w:cs="Arial"/>
                <w:b/>
                <w:bCs/>
                <w:color w:val="000000"/>
                <w:lang w:eastAsia="pl-PL"/>
              </w:rPr>
              <w:t>Liczba uczniów</w:t>
            </w:r>
          </w:p>
        </w:tc>
        <w:tc>
          <w:tcPr>
            <w:tcW w:w="1985" w:type="dxa"/>
            <w:tcBorders>
              <w:top w:val="single" w:sz="4" w:space="0" w:color="auto"/>
              <w:left w:val="nil"/>
              <w:bottom w:val="single" w:sz="4" w:space="0" w:color="auto"/>
              <w:right w:val="single" w:sz="4" w:space="0" w:color="auto"/>
            </w:tcBorders>
            <w:shd w:val="clear" w:color="auto" w:fill="C2D69B" w:themeFill="accent3" w:themeFillTint="99"/>
            <w:hideMark/>
          </w:tcPr>
          <w:p w:rsidR="006936F1" w:rsidRPr="0028233F" w:rsidRDefault="006936F1" w:rsidP="00697F07">
            <w:pPr>
              <w:spacing w:after="0" w:line="240" w:lineRule="auto"/>
              <w:jc w:val="center"/>
              <w:rPr>
                <w:rFonts w:ascii="Arial" w:eastAsia="Times New Roman" w:hAnsi="Arial" w:cs="Arial"/>
                <w:b/>
                <w:bCs/>
                <w:color w:val="000000"/>
                <w:lang w:eastAsia="pl-PL"/>
              </w:rPr>
            </w:pPr>
            <w:r>
              <w:rPr>
                <w:rFonts w:ascii="Arial" w:eastAsia="Times New Roman" w:hAnsi="Arial" w:cs="Arial"/>
                <w:b/>
                <w:bCs/>
                <w:color w:val="000000"/>
                <w:lang w:eastAsia="pl-PL"/>
              </w:rPr>
              <w:t>Koszt w roku szkolnym 2019/2020</w:t>
            </w:r>
          </w:p>
        </w:tc>
      </w:tr>
      <w:tr w:rsidR="006936F1" w:rsidRPr="0028233F" w:rsidTr="00697F07">
        <w:trPr>
          <w:trHeight w:val="360"/>
        </w:trPr>
        <w:tc>
          <w:tcPr>
            <w:tcW w:w="4835" w:type="dxa"/>
            <w:tcBorders>
              <w:top w:val="nil"/>
              <w:left w:val="single" w:sz="4" w:space="0" w:color="auto"/>
              <w:bottom w:val="single" w:sz="4" w:space="0" w:color="auto"/>
              <w:right w:val="single" w:sz="4" w:space="0" w:color="auto"/>
            </w:tcBorders>
            <w:shd w:val="clear" w:color="auto" w:fill="auto"/>
            <w:hideMark/>
          </w:tcPr>
          <w:p w:rsidR="006936F1" w:rsidRPr="00F35CBE" w:rsidRDefault="006936F1" w:rsidP="00697F07">
            <w:pPr>
              <w:spacing w:after="0" w:line="360" w:lineRule="auto"/>
              <w:rPr>
                <w:rFonts w:ascii="Times New Roman" w:eastAsia="Times New Roman" w:hAnsi="Times New Roman" w:cs="Times New Roman"/>
                <w:sz w:val="26"/>
                <w:szCs w:val="26"/>
                <w:lang w:eastAsia="pl-PL"/>
              </w:rPr>
            </w:pPr>
            <w:r w:rsidRPr="00F35CBE">
              <w:rPr>
                <w:rFonts w:ascii="Times New Roman" w:eastAsia="Times New Roman" w:hAnsi="Times New Roman" w:cs="Times New Roman"/>
                <w:sz w:val="26"/>
                <w:szCs w:val="26"/>
                <w:lang w:eastAsia="pl-PL"/>
              </w:rPr>
              <w:t>Szkoła Podstawowa nr 3 w Środzie Wlkp.</w:t>
            </w:r>
          </w:p>
        </w:tc>
        <w:tc>
          <w:tcPr>
            <w:tcW w:w="2551" w:type="dxa"/>
            <w:tcBorders>
              <w:top w:val="nil"/>
              <w:left w:val="nil"/>
              <w:bottom w:val="single" w:sz="4" w:space="0" w:color="auto"/>
              <w:right w:val="single" w:sz="4" w:space="0" w:color="auto"/>
            </w:tcBorders>
            <w:shd w:val="clear" w:color="auto" w:fill="auto"/>
            <w:vAlign w:val="bottom"/>
            <w:hideMark/>
          </w:tcPr>
          <w:p w:rsidR="006936F1" w:rsidRPr="00F35CBE" w:rsidRDefault="006936F1" w:rsidP="00697F07">
            <w:pPr>
              <w:spacing w:after="0" w:line="360" w:lineRule="auto"/>
              <w:jc w:val="center"/>
              <w:rPr>
                <w:rFonts w:ascii="Times New Roman" w:eastAsia="Times New Roman" w:hAnsi="Times New Roman" w:cs="Times New Roman"/>
                <w:sz w:val="26"/>
                <w:szCs w:val="26"/>
                <w:lang w:eastAsia="pl-PL"/>
              </w:rPr>
            </w:pPr>
            <w:r w:rsidRPr="00F35CBE">
              <w:rPr>
                <w:rFonts w:ascii="Times New Roman" w:eastAsia="Times New Roman" w:hAnsi="Times New Roman" w:cs="Times New Roman"/>
                <w:sz w:val="26"/>
                <w:szCs w:val="26"/>
                <w:lang w:eastAsia="pl-PL"/>
              </w:rPr>
              <w:t>1</w:t>
            </w:r>
          </w:p>
        </w:tc>
        <w:tc>
          <w:tcPr>
            <w:tcW w:w="1985" w:type="dxa"/>
            <w:vMerge w:val="restart"/>
            <w:tcBorders>
              <w:top w:val="nil"/>
              <w:left w:val="single" w:sz="4" w:space="0" w:color="auto"/>
              <w:bottom w:val="single" w:sz="4" w:space="0" w:color="auto"/>
              <w:right w:val="single" w:sz="4" w:space="0" w:color="auto"/>
            </w:tcBorders>
            <w:shd w:val="clear" w:color="auto" w:fill="C2D69B" w:themeFill="accent3" w:themeFillTint="99"/>
            <w:noWrap/>
            <w:vAlign w:val="center"/>
            <w:hideMark/>
          </w:tcPr>
          <w:p w:rsidR="006936F1" w:rsidRPr="0028233F" w:rsidRDefault="006936F1" w:rsidP="00697F07">
            <w:pPr>
              <w:spacing w:after="0" w:line="360" w:lineRule="auto"/>
              <w:jc w:val="center"/>
              <w:rPr>
                <w:rFonts w:ascii="Times New Roman" w:eastAsia="Times New Roman" w:hAnsi="Times New Roman" w:cs="Times New Roman"/>
                <w:b/>
                <w:color w:val="000000"/>
                <w:sz w:val="26"/>
                <w:szCs w:val="26"/>
                <w:lang w:eastAsia="pl-PL"/>
              </w:rPr>
            </w:pPr>
            <w:r>
              <w:rPr>
                <w:rFonts w:ascii="Times New Roman" w:eastAsia="Times New Roman" w:hAnsi="Times New Roman" w:cs="Times New Roman"/>
                <w:b/>
                <w:color w:val="000000"/>
                <w:sz w:val="26"/>
                <w:szCs w:val="26"/>
                <w:lang w:eastAsia="pl-PL"/>
              </w:rPr>
              <w:t>13.672,83</w:t>
            </w:r>
          </w:p>
        </w:tc>
      </w:tr>
      <w:tr w:rsidR="006936F1" w:rsidRPr="0028233F" w:rsidTr="00697F07">
        <w:trPr>
          <w:trHeight w:val="285"/>
        </w:trPr>
        <w:tc>
          <w:tcPr>
            <w:tcW w:w="4835" w:type="dxa"/>
            <w:tcBorders>
              <w:top w:val="nil"/>
              <w:left w:val="single" w:sz="4" w:space="0" w:color="auto"/>
              <w:bottom w:val="single" w:sz="4" w:space="0" w:color="auto"/>
              <w:right w:val="single" w:sz="4" w:space="0" w:color="auto"/>
            </w:tcBorders>
            <w:shd w:val="clear" w:color="auto" w:fill="auto"/>
            <w:noWrap/>
            <w:vAlign w:val="bottom"/>
            <w:hideMark/>
          </w:tcPr>
          <w:p w:rsidR="006936F1" w:rsidRPr="00F35CBE" w:rsidRDefault="006936F1" w:rsidP="00697F07">
            <w:pPr>
              <w:spacing w:after="0" w:line="360" w:lineRule="auto"/>
              <w:rPr>
                <w:rFonts w:ascii="Times New Roman" w:eastAsia="Times New Roman" w:hAnsi="Times New Roman" w:cs="Times New Roman"/>
                <w:sz w:val="26"/>
                <w:szCs w:val="26"/>
                <w:lang w:eastAsia="pl-PL"/>
              </w:rPr>
            </w:pPr>
            <w:r w:rsidRPr="00F35CBE">
              <w:rPr>
                <w:rFonts w:ascii="Times New Roman" w:eastAsia="Times New Roman" w:hAnsi="Times New Roman" w:cs="Times New Roman"/>
                <w:sz w:val="26"/>
                <w:szCs w:val="26"/>
                <w:lang w:eastAsia="pl-PL"/>
              </w:rPr>
              <w:t>Niepubliczna Szkoła Podstawowa w Tulcach</w:t>
            </w:r>
          </w:p>
        </w:tc>
        <w:tc>
          <w:tcPr>
            <w:tcW w:w="2551" w:type="dxa"/>
            <w:tcBorders>
              <w:top w:val="nil"/>
              <w:left w:val="nil"/>
              <w:bottom w:val="single" w:sz="4" w:space="0" w:color="auto"/>
              <w:right w:val="single" w:sz="4" w:space="0" w:color="auto"/>
            </w:tcBorders>
            <w:shd w:val="clear" w:color="auto" w:fill="auto"/>
            <w:noWrap/>
            <w:vAlign w:val="bottom"/>
            <w:hideMark/>
          </w:tcPr>
          <w:p w:rsidR="006936F1" w:rsidRPr="00F35CBE" w:rsidRDefault="006936F1" w:rsidP="00697F07">
            <w:pPr>
              <w:spacing w:after="0" w:line="360" w:lineRule="auto"/>
              <w:jc w:val="center"/>
              <w:rPr>
                <w:rFonts w:ascii="Times New Roman" w:eastAsia="Times New Roman" w:hAnsi="Times New Roman" w:cs="Times New Roman"/>
                <w:sz w:val="26"/>
                <w:szCs w:val="26"/>
                <w:lang w:eastAsia="pl-PL"/>
              </w:rPr>
            </w:pPr>
            <w:r w:rsidRPr="00F35CBE">
              <w:rPr>
                <w:rFonts w:ascii="Times New Roman" w:eastAsia="Times New Roman" w:hAnsi="Times New Roman" w:cs="Times New Roman"/>
                <w:sz w:val="26"/>
                <w:szCs w:val="26"/>
                <w:lang w:eastAsia="pl-PL"/>
              </w:rPr>
              <w:t>1</w:t>
            </w:r>
          </w:p>
        </w:tc>
        <w:tc>
          <w:tcPr>
            <w:tcW w:w="1985" w:type="dxa"/>
            <w:vMerge/>
            <w:tcBorders>
              <w:top w:val="nil"/>
              <w:left w:val="single" w:sz="4" w:space="0" w:color="auto"/>
              <w:bottom w:val="single" w:sz="4" w:space="0" w:color="auto"/>
              <w:right w:val="single" w:sz="4" w:space="0" w:color="auto"/>
            </w:tcBorders>
            <w:shd w:val="clear" w:color="auto" w:fill="C2D69B" w:themeFill="accent3" w:themeFillTint="99"/>
            <w:vAlign w:val="center"/>
            <w:hideMark/>
          </w:tcPr>
          <w:p w:rsidR="006936F1" w:rsidRPr="0028233F" w:rsidRDefault="006936F1" w:rsidP="00697F07">
            <w:pPr>
              <w:spacing w:after="0" w:line="360" w:lineRule="auto"/>
              <w:rPr>
                <w:rFonts w:ascii="Times New Roman" w:eastAsia="Times New Roman" w:hAnsi="Times New Roman" w:cs="Times New Roman"/>
                <w:color w:val="000000"/>
                <w:sz w:val="26"/>
                <w:szCs w:val="26"/>
                <w:lang w:eastAsia="pl-PL"/>
              </w:rPr>
            </w:pPr>
          </w:p>
        </w:tc>
      </w:tr>
      <w:tr w:rsidR="006936F1" w:rsidRPr="0028233F" w:rsidTr="00697F07">
        <w:trPr>
          <w:trHeight w:val="285"/>
        </w:trPr>
        <w:tc>
          <w:tcPr>
            <w:tcW w:w="4835" w:type="dxa"/>
            <w:tcBorders>
              <w:top w:val="nil"/>
              <w:left w:val="single" w:sz="4" w:space="0" w:color="auto"/>
              <w:bottom w:val="single" w:sz="4" w:space="0" w:color="auto"/>
              <w:right w:val="single" w:sz="4" w:space="0" w:color="auto"/>
            </w:tcBorders>
            <w:shd w:val="clear" w:color="auto" w:fill="auto"/>
            <w:noWrap/>
            <w:vAlign w:val="bottom"/>
            <w:hideMark/>
          </w:tcPr>
          <w:p w:rsidR="006936F1" w:rsidRPr="00F35CBE" w:rsidRDefault="006936F1" w:rsidP="00697F07">
            <w:pPr>
              <w:spacing w:after="0" w:line="360" w:lineRule="auto"/>
              <w:rPr>
                <w:rFonts w:ascii="Times New Roman" w:eastAsia="Times New Roman" w:hAnsi="Times New Roman" w:cs="Times New Roman"/>
                <w:sz w:val="26"/>
                <w:szCs w:val="26"/>
                <w:lang w:eastAsia="pl-PL"/>
              </w:rPr>
            </w:pPr>
            <w:r w:rsidRPr="00F35CBE">
              <w:rPr>
                <w:rFonts w:ascii="Times New Roman" w:eastAsia="Times New Roman" w:hAnsi="Times New Roman" w:cs="Times New Roman"/>
                <w:sz w:val="26"/>
                <w:szCs w:val="26"/>
                <w:lang w:eastAsia="pl-PL"/>
              </w:rPr>
              <w:t xml:space="preserve">Publiczna Szkoła w Ziminie </w:t>
            </w:r>
          </w:p>
        </w:tc>
        <w:tc>
          <w:tcPr>
            <w:tcW w:w="2551" w:type="dxa"/>
            <w:tcBorders>
              <w:top w:val="nil"/>
              <w:left w:val="nil"/>
              <w:bottom w:val="single" w:sz="4" w:space="0" w:color="auto"/>
              <w:right w:val="single" w:sz="4" w:space="0" w:color="auto"/>
            </w:tcBorders>
            <w:shd w:val="clear" w:color="auto" w:fill="auto"/>
            <w:noWrap/>
            <w:vAlign w:val="bottom"/>
            <w:hideMark/>
          </w:tcPr>
          <w:p w:rsidR="006936F1" w:rsidRPr="00F35CBE" w:rsidRDefault="006936F1" w:rsidP="00697F07">
            <w:pPr>
              <w:spacing w:after="0" w:line="360" w:lineRule="auto"/>
              <w:jc w:val="center"/>
              <w:rPr>
                <w:rFonts w:ascii="Times New Roman" w:eastAsia="Times New Roman" w:hAnsi="Times New Roman" w:cs="Times New Roman"/>
                <w:sz w:val="26"/>
                <w:szCs w:val="26"/>
                <w:lang w:eastAsia="pl-PL"/>
              </w:rPr>
            </w:pPr>
            <w:r w:rsidRPr="00F35CBE">
              <w:rPr>
                <w:rFonts w:ascii="Times New Roman" w:eastAsia="Times New Roman" w:hAnsi="Times New Roman" w:cs="Times New Roman"/>
                <w:sz w:val="26"/>
                <w:szCs w:val="26"/>
                <w:lang w:eastAsia="pl-PL"/>
              </w:rPr>
              <w:t>1</w:t>
            </w:r>
          </w:p>
        </w:tc>
        <w:tc>
          <w:tcPr>
            <w:tcW w:w="1985" w:type="dxa"/>
            <w:vMerge/>
            <w:tcBorders>
              <w:top w:val="nil"/>
              <w:left w:val="single" w:sz="4" w:space="0" w:color="auto"/>
              <w:bottom w:val="single" w:sz="4" w:space="0" w:color="auto"/>
              <w:right w:val="single" w:sz="4" w:space="0" w:color="auto"/>
            </w:tcBorders>
            <w:shd w:val="clear" w:color="auto" w:fill="C2D69B" w:themeFill="accent3" w:themeFillTint="99"/>
            <w:vAlign w:val="center"/>
            <w:hideMark/>
          </w:tcPr>
          <w:p w:rsidR="006936F1" w:rsidRPr="0028233F" w:rsidRDefault="006936F1" w:rsidP="00697F07">
            <w:pPr>
              <w:spacing w:after="0" w:line="360" w:lineRule="auto"/>
              <w:rPr>
                <w:rFonts w:ascii="Times New Roman" w:eastAsia="Times New Roman" w:hAnsi="Times New Roman" w:cs="Times New Roman"/>
                <w:color w:val="000000"/>
                <w:sz w:val="26"/>
                <w:szCs w:val="26"/>
                <w:lang w:eastAsia="pl-PL"/>
              </w:rPr>
            </w:pPr>
          </w:p>
        </w:tc>
      </w:tr>
      <w:tr w:rsidR="006936F1" w:rsidRPr="0028233F" w:rsidTr="00697F07">
        <w:trPr>
          <w:trHeight w:val="285"/>
        </w:trPr>
        <w:tc>
          <w:tcPr>
            <w:tcW w:w="4835" w:type="dxa"/>
            <w:tcBorders>
              <w:top w:val="nil"/>
              <w:left w:val="single" w:sz="4" w:space="0" w:color="auto"/>
              <w:bottom w:val="single" w:sz="4" w:space="0" w:color="auto"/>
              <w:right w:val="single" w:sz="4" w:space="0" w:color="auto"/>
            </w:tcBorders>
            <w:shd w:val="clear" w:color="auto" w:fill="auto"/>
            <w:noWrap/>
            <w:vAlign w:val="bottom"/>
            <w:hideMark/>
          </w:tcPr>
          <w:p w:rsidR="006936F1" w:rsidRPr="00F35CBE" w:rsidRDefault="006936F1" w:rsidP="00697F07">
            <w:pPr>
              <w:spacing w:after="0" w:line="360" w:lineRule="auto"/>
              <w:rPr>
                <w:rFonts w:ascii="Times New Roman" w:eastAsia="Times New Roman" w:hAnsi="Times New Roman" w:cs="Times New Roman"/>
                <w:sz w:val="26"/>
                <w:szCs w:val="26"/>
                <w:lang w:eastAsia="pl-PL"/>
              </w:rPr>
            </w:pPr>
            <w:r w:rsidRPr="00F35CBE">
              <w:rPr>
                <w:rFonts w:ascii="Times New Roman" w:eastAsia="Times New Roman" w:hAnsi="Times New Roman" w:cs="Times New Roman"/>
                <w:sz w:val="26"/>
                <w:szCs w:val="26"/>
                <w:lang w:eastAsia="pl-PL"/>
              </w:rPr>
              <w:t>Zespół Szkół Zawodowych Poznań</w:t>
            </w:r>
          </w:p>
        </w:tc>
        <w:tc>
          <w:tcPr>
            <w:tcW w:w="2551" w:type="dxa"/>
            <w:tcBorders>
              <w:top w:val="nil"/>
              <w:left w:val="nil"/>
              <w:bottom w:val="single" w:sz="4" w:space="0" w:color="auto"/>
              <w:right w:val="single" w:sz="4" w:space="0" w:color="auto"/>
            </w:tcBorders>
            <w:shd w:val="clear" w:color="auto" w:fill="auto"/>
            <w:noWrap/>
            <w:vAlign w:val="bottom"/>
            <w:hideMark/>
          </w:tcPr>
          <w:p w:rsidR="006936F1" w:rsidRPr="00F35CBE" w:rsidRDefault="006936F1" w:rsidP="00697F07">
            <w:pPr>
              <w:spacing w:after="0" w:line="360" w:lineRule="auto"/>
              <w:jc w:val="center"/>
              <w:rPr>
                <w:rFonts w:ascii="Times New Roman" w:eastAsia="Times New Roman" w:hAnsi="Times New Roman" w:cs="Times New Roman"/>
                <w:sz w:val="26"/>
                <w:szCs w:val="26"/>
                <w:lang w:eastAsia="pl-PL"/>
              </w:rPr>
            </w:pPr>
            <w:r w:rsidRPr="00F35CBE">
              <w:rPr>
                <w:rFonts w:ascii="Times New Roman" w:eastAsia="Times New Roman" w:hAnsi="Times New Roman" w:cs="Times New Roman"/>
                <w:sz w:val="26"/>
                <w:szCs w:val="26"/>
                <w:lang w:eastAsia="pl-PL"/>
              </w:rPr>
              <w:t>1</w:t>
            </w:r>
          </w:p>
        </w:tc>
        <w:tc>
          <w:tcPr>
            <w:tcW w:w="1985" w:type="dxa"/>
            <w:vMerge/>
            <w:tcBorders>
              <w:top w:val="nil"/>
              <w:left w:val="single" w:sz="4" w:space="0" w:color="auto"/>
              <w:bottom w:val="single" w:sz="4" w:space="0" w:color="auto"/>
              <w:right w:val="single" w:sz="4" w:space="0" w:color="auto"/>
            </w:tcBorders>
            <w:shd w:val="clear" w:color="auto" w:fill="C2D69B" w:themeFill="accent3" w:themeFillTint="99"/>
            <w:vAlign w:val="center"/>
            <w:hideMark/>
          </w:tcPr>
          <w:p w:rsidR="006936F1" w:rsidRPr="0028233F" w:rsidRDefault="006936F1" w:rsidP="00697F07">
            <w:pPr>
              <w:spacing w:after="0" w:line="360" w:lineRule="auto"/>
              <w:rPr>
                <w:rFonts w:ascii="Times New Roman" w:eastAsia="Times New Roman" w:hAnsi="Times New Roman" w:cs="Times New Roman"/>
                <w:color w:val="000000"/>
                <w:sz w:val="26"/>
                <w:szCs w:val="26"/>
                <w:lang w:eastAsia="pl-PL"/>
              </w:rPr>
            </w:pPr>
          </w:p>
        </w:tc>
      </w:tr>
      <w:tr w:rsidR="006936F1" w:rsidRPr="0028233F" w:rsidTr="00697F07">
        <w:trPr>
          <w:trHeight w:val="285"/>
        </w:trPr>
        <w:tc>
          <w:tcPr>
            <w:tcW w:w="4835" w:type="dxa"/>
            <w:tcBorders>
              <w:top w:val="nil"/>
              <w:left w:val="single" w:sz="4" w:space="0" w:color="auto"/>
              <w:bottom w:val="single" w:sz="4" w:space="0" w:color="auto"/>
              <w:right w:val="single" w:sz="4" w:space="0" w:color="auto"/>
            </w:tcBorders>
            <w:shd w:val="clear" w:color="auto" w:fill="auto"/>
            <w:noWrap/>
            <w:vAlign w:val="bottom"/>
            <w:hideMark/>
          </w:tcPr>
          <w:p w:rsidR="006936F1" w:rsidRPr="00F35CBE" w:rsidRDefault="006936F1" w:rsidP="00697F07">
            <w:pPr>
              <w:spacing w:after="0" w:line="360" w:lineRule="auto"/>
              <w:rPr>
                <w:rFonts w:ascii="Times New Roman" w:eastAsia="Times New Roman" w:hAnsi="Times New Roman" w:cs="Times New Roman"/>
                <w:sz w:val="26"/>
                <w:szCs w:val="26"/>
                <w:lang w:eastAsia="pl-PL"/>
              </w:rPr>
            </w:pPr>
            <w:r w:rsidRPr="00F35CBE">
              <w:rPr>
                <w:rFonts w:ascii="Times New Roman" w:eastAsia="Times New Roman" w:hAnsi="Times New Roman" w:cs="Times New Roman"/>
                <w:sz w:val="26"/>
                <w:szCs w:val="26"/>
                <w:lang w:eastAsia="pl-PL"/>
              </w:rPr>
              <w:t>Zespół Szkół Specjalnych nr 103</w:t>
            </w:r>
          </w:p>
        </w:tc>
        <w:tc>
          <w:tcPr>
            <w:tcW w:w="2551" w:type="dxa"/>
            <w:tcBorders>
              <w:top w:val="nil"/>
              <w:left w:val="nil"/>
              <w:bottom w:val="single" w:sz="4" w:space="0" w:color="auto"/>
              <w:right w:val="single" w:sz="4" w:space="0" w:color="auto"/>
            </w:tcBorders>
            <w:shd w:val="clear" w:color="auto" w:fill="auto"/>
            <w:noWrap/>
            <w:vAlign w:val="bottom"/>
            <w:hideMark/>
          </w:tcPr>
          <w:p w:rsidR="006936F1" w:rsidRPr="00F35CBE" w:rsidRDefault="006936F1" w:rsidP="00697F07">
            <w:pPr>
              <w:spacing w:after="0" w:line="360" w:lineRule="auto"/>
              <w:jc w:val="center"/>
              <w:rPr>
                <w:rFonts w:ascii="Times New Roman" w:eastAsia="Times New Roman" w:hAnsi="Times New Roman" w:cs="Times New Roman"/>
                <w:sz w:val="26"/>
                <w:szCs w:val="26"/>
                <w:lang w:eastAsia="pl-PL"/>
              </w:rPr>
            </w:pPr>
            <w:r w:rsidRPr="00F35CBE">
              <w:rPr>
                <w:rFonts w:ascii="Times New Roman" w:eastAsia="Times New Roman" w:hAnsi="Times New Roman" w:cs="Times New Roman"/>
                <w:sz w:val="26"/>
                <w:szCs w:val="26"/>
                <w:lang w:eastAsia="pl-PL"/>
              </w:rPr>
              <w:t>1</w:t>
            </w:r>
          </w:p>
        </w:tc>
        <w:tc>
          <w:tcPr>
            <w:tcW w:w="1985" w:type="dxa"/>
            <w:vMerge/>
            <w:tcBorders>
              <w:top w:val="nil"/>
              <w:left w:val="single" w:sz="4" w:space="0" w:color="auto"/>
              <w:bottom w:val="single" w:sz="4" w:space="0" w:color="auto"/>
              <w:right w:val="single" w:sz="4" w:space="0" w:color="auto"/>
            </w:tcBorders>
            <w:shd w:val="clear" w:color="auto" w:fill="C2D69B" w:themeFill="accent3" w:themeFillTint="99"/>
            <w:vAlign w:val="center"/>
            <w:hideMark/>
          </w:tcPr>
          <w:p w:rsidR="006936F1" w:rsidRPr="0028233F" w:rsidRDefault="006936F1" w:rsidP="00697F07">
            <w:pPr>
              <w:spacing w:after="0" w:line="360" w:lineRule="auto"/>
              <w:rPr>
                <w:rFonts w:ascii="Times New Roman" w:eastAsia="Times New Roman" w:hAnsi="Times New Roman" w:cs="Times New Roman"/>
                <w:color w:val="000000"/>
                <w:sz w:val="26"/>
                <w:szCs w:val="26"/>
                <w:lang w:eastAsia="pl-PL"/>
              </w:rPr>
            </w:pPr>
          </w:p>
        </w:tc>
      </w:tr>
      <w:tr w:rsidR="006936F1" w:rsidRPr="0028233F" w:rsidTr="00697F07">
        <w:trPr>
          <w:trHeight w:val="285"/>
        </w:trPr>
        <w:tc>
          <w:tcPr>
            <w:tcW w:w="4835" w:type="dxa"/>
            <w:tcBorders>
              <w:top w:val="nil"/>
              <w:left w:val="single" w:sz="4" w:space="0" w:color="auto"/>
              <w:bottom w:val="single" w:sz="4" w:space="0" w:color="auto"/>
              <w:right w:val="single" w:sz="4" w:space="0" w:color="auto"/>
            </w:tcBorders>
            <w:shd w:val="clear" w:color="auto" w:fill="auto"/>
            <w:noWrap/>
            <w:vAlign w:val="bottom"/>
            <w:hideMark/>
          </w:tcPr>
          <w:p w:rsidR="006936F1" w:rsidRPr="00F35CBE" w:rsidRDefault="006936F1" w:rsidP="00697F07">
            <w:pPr>
              <w:spacing w:after="0" w:line="360" w:lineRule="auto"/>
              <w:rPr>
                <w:rFonts w:ascii="Times New Roman" w:eastAsia="Times New Roman" w:hAnsi="Times New Roman" w:cs="Times New Roman"/>
                <w:sz w:val="26"/>
                <w:szCs w:val="26"/>
                <w:lang w:eastAsia="pl-PL"/>
              </w:rPr>
            </w:pPr>
            <w:r w:rsidRPr="00F35CBE">
              <w:rPr>
                <w:rFonts w:ascii="Times New Roman" w:eastAsia="Times New Roman" w:hAnsi="Times New Roman" w:cs="Times New Roman"/>
                <w:sz w:val="26"/>
                <w:szCs w:val="26"/>
                <w:lang w:eastAsia="pl-PL"/>
              </w:rPr>
              <w:t>Szkoła Podstawowa nr 1 w Zalasewie</w:t>
            </w:r>
          </w:p>
        </w:tc>
        <w:tc>
          <w:tcPr>
            <w:tcW w:w="2551" w:type="dxa"/>
            <w:tcBorders>
              <w:top w:val="nil"/>
              <w:left w:val="nil"/>
              <w:bottom w:val="single" w:sz="4" w:space="0" w:color="auto"/>
              <w:right w:val="single" w:sz="4" w:space="0" w:color="auto"/>
            </w:tcBorders>
            <w:shd w:val="clear" w:color="auto" w:fill="auto"/>
            <w:noWrap/>
            <w:vAlign w:val="bottom"/>
            <w:hideMark/>
          </w:tcPr>
          <w:p w:rsidR="006936F1" w:rsidRPr="00F35CBE" w:rsidRDefault="006936F1" w:rsidP="00697F07">
            <w:pPr>
              <w:spacing w:after="0" w:line="360" w:lineRule="auto"/>
              <w:jc w:val="center"/>
              <w:rPr>
                <w:rFonts w:ascii="Times New Roman" w:eastAsia="Times New Roman" w:hAnsi="Times New Roman" w:cs="Times New Roman"/>
                <w:sz w:val="26"/>
                <w:szCs w:val="26"/>
                <w:lang w:eastAsia="pl-PL"/>
              </w:rPr>
            </w:pPr>
            <w:r w:rsidRPr="00F35CBE">
              <w:rPr>
                <w:rFonts w:ascii="Times New Roman" w:eastAsia="Times New Roman" w:hAnsi="Times New Roman" w:cs="Times New Roman"/>
                <w:sz w:val="26"/>
                <w:szCs w:val="26"/>
                <w:lang w:eastAsia="pl-PL"/>
              </w:rPr>
              <w:t>1</w:t>
            </w:r>
          </w:p>
        </w:tc>
        <w:tc>
          <w:tcPr>
            <w:tcW w:w="1985" w:type="dxa"/>
            <w:vMerge/>
            <w:tcBorders>
              <w:top w:val="nil"/>
              <w:left w:val="single" w:sz="4" w:space="0" w:color="auto"/>
              <w:bottom w:val="single" w:sz="4" w:space="0" w:color="auto"/>
              <w:right w:val="single" w:sz="4" w:space="0" w:color="auto"/>
            </w:tcBorders>
            <w:shd w:val="clear" w:color="auto" w:fill="C2D69B" w:themeFill="accent3" w:themeFillTint="99"/>
            <w:vAlign w:val="center"/>
            <w:hideMark/>
          </w:tcPr>
          <w:p w:rsidR="006936F1" w:rsidRPr="0028233F" w:rsidRDefault="006936F1" w:rsidP="00697F07">
            <w:pPr>
              <w:spacing w:after="0" w:line="360" w:lineRule="auto"/>
              <w:rPr>
                <w:rFonts w:ascii="Times New Roman" w:eastAsia="Times New Roman" w:hAnsi="Times New Roman" w:cs="Times New Roman"/>
                <w:color w:val="000000"/>
                <w:sz w:val="26"/>
                <w:szCs w:val="26"/>
                <w:lang w:eastAsia="pl-PL"/>
              </w:rPr>
            </w:pPr>
          </w:p>
        </w:tc>
      </w:tr>
    </w:tbl>
    <w:p w:rsidR="006936F1" w:rsidRPr="0028233F" w:rsidRDefault="006936F1" w:rsidP="006936F1">
      <w:pPr>
        <w:spacing w:line="360" w:lineRule="auto"/>
        <w:rPr>
          <w:rFonts w:ascii="Times New Roman" w:hAnsi="Times New Roman" w:cs="Times New Roman"/>
          <w:b/>
          <w:sz w:val="26"/>
          <w:szCs w:val="26"/>
        </w:rPr>
      </w:pPr>
    </w:p>
    <w:p w:rsidR="006936F1" w:rsidRDefault="006936F1" w:rsidP="006936F1">
      <w:pPr>
        <w:pStyle w:val="Akapitzlist"/>
        <w:numPr>
          <w:ilvl w:val="0"/>
          <w:numId w:val="2"/>
        </w:numPr>
        <w:rPr>
          <w:rFonts w:ascii="Times New Roman" w:hAnsi="Times New Roman" w:cs="Times New Roman"/>
          <w:b/>
          <w:sz w:val="28"/>
          <w:szCs w:val="28"/>
        </w:rPr>
      </w:pPr>
      <w:r w:rsidRPr="00616FD5">
        <w:rPr>
          <w:rFonts w:ascii="Times New Roman" w:hAnsi="Times New Roman" w:cs="Times New Roman"/>
          <w:b/>
          <w:sz w:val="28"/>
          <w:szCs w:val="28"/>
        </w:rPr>
        <w:t>Dokształcanie młodocianych pracowników</w:t>
      </w:r>
    </w:p>
    <w:p w:rsidR="006936F1" w:rsidRPr="00D76EA9" w:rsidRDefault="006936F1" w:rsidP="006936F1">
      <w:pPr>
        <w:spacing w:before="100" w:beforeAutospacing="1" w:after="100" w:afterAutospacing="1" w:line="240" w:lineRule="auto"/>
        <w:jc w:val="both"/>
        <w:rPr>
          <w:rFonts w:ascii="Times New Roman" w:eastAsia="Times New Roman" w:hAnsi="Times New Roman" w:cs="Times New Roman"/>
          <w:sz w:val="28"/>
          <w:szCs w:val="28"/>
          <w:lang w:eastAsia="pl-PL"/>
        </w:rPr>
      </w:pPr>
      <w:r w:rsidRPr="00D76EA9">
        <w:rPr>
          <w:rFonts w:ascii="Times New Roman" w:eastAsia="Times New Roman" w:hAnsi="Times New Roman" w:cs="Times New Roman"/>
          <w:bCs/>
          <w:sz w:val="28"/>
          <w:szCs w:val="28"/>
          <w:lang w:eastAsia="pl-PL"/>
        </w:rPr>
        <w:t>Pracodawcy,</w:t>
      </w:r>
      <w:r w:rsidRPr="00D76EA9">
        <w:rPr>
          <w:rFonts w:ascii="Times New Roman" w:eastAsia="Times New Roman" w:hAnsi="Times New Roman" w:cs="Times New Roman"/>
          <w:b/>
          <w:bCs/>
          <w:sz w:val="28"/>
          <w:szCs w:val="28"/>
          <w:lang w:eastAsia="pl-PL"/>
        </w:rPr>
        <w:t xml:space="preserve"> </w:t>
      </w:r>
      <w:r w:rsidRPr="00D76EA9">
        <w:rPr>
          <w:rFonts w:ascii="Times New Roman" w:eastAsia="Times New Roman" w:hAnsi="Times New Roman" w:cs="Times New Roman"/>
          <w:sz w:val="28"/>
          <w:szCs w:val="28"/>
          <w:lang w:eastAsia="pl-PL"/>
        </w:rPr>
        <w:t xml:space="preserve">którzy zawarli umowę o pracę z młodocianymi pracownikami w celu przygotowania zawodowego, po zakończeniu nauki zawodu lub przyuczeniu do wykonywania określonej pracy i zdaniu przez młodocianego </w:t>
      </w:r>
      <w:r w:rsidRPr="00D76EA9">
        <w:rPr>
          <w:rFonts w:ascii="Times New Roman" w:eastAsia="Times New Roman" w:hAnsi="Times New Roman" w:cs="Times New Roman"/>
          <w:sz w:val="28"/>
          <w:szCs w:val="28"/>
          <w:lang w:eastAsia="pl-PL"/>
        </w:rPr>
        <w:lastRenderedPageBreak/>
        <w:t>egzaminu, mogą otrzymać pomoc w formie dofinansowania kosztów kształcenia młodocianych pracowników.</w:t>
      </w:r>
    </w:p>
    <w:p w:rsidR="006936F1" w:rsidRPr="00D76EA9" w:rsidRDefault="006936F1" w:rsidP="006936F1">
      <w:pPr>
        <w:spacing w:before="100" w:beforeAutospacing="1" w:after="100" w:afterAutospacing="1" w:line="240" w:lineRule="auto"/>
        <w:jc w:val="both"/>
        <w:rPr>
          <w:rFonts w:ascii="Times New Roman" w:eastAsia="Times New Roman" w:hAnsi="Times New Roman" w:cs="Times New Roman"/>
          <w:sz w:val="28"/>
          <w:szCs w:val="28"/>
          <w:lang w:eastAsia="pl-PL"/>
        </w:rPr>
      </w:pPr>
      <w:r w:rsidRPr="00D76EA9">
        <w:rPr>
          <w:rFonts w:ascii="Times New Roman" w:eastAsia="Times New Roman" w:hAnsi="Times New Roman" w:cs="Times New Roman"/>
          <w:bCs/>
          <w:sz w:val="28"/>
          <w:szCs w:val="28"/>
          <w:u w:val="single"/>
          <w:lang w:eastAsia="pl-PL"/>
        </w:rPr>
        <w:t>Źródło pochodzenia środków na dofinansowanie</w:t>
      </w:r>
    </w:p>
    <w:p w:rsidR="006936F1" w:rsidRPr="00D76EA9" w:rsidRDefault="006936F1" w:rsidP="006936F1">
      <w:pPr>
        <w:spacing w:before="100" w:beforeAutospacing="1" w:after="100" w:afterAutospacing="1" w:line="240" w:lineRule="auto"/>
        <w:jc w:val="both"/>
        <w:rPr>
          <w:rFonts w:ascii="Times New Roman" w:eastAsia="Times New Roman" w:hAnsi="Times New Roman" w:cs="Times New Roman"/>
          <w:sz w:val="28"/>
          <w:szCs w:val="28"/>
          <w:lang w:eastAsia="pl-PL"/>
        </w:rPr>
      </w:pPr>
      <w:r w:rsidRPr="00D76EA9">
        <w:rPr>
          <w:rFonts w:ascii="Times New Roman" w:eastAsia="Times New Roman" w:hAnsi="Times New Roman" w:cs="Times New Roman"/>
          <w:sz w:val="28"/>
          <w:szCs w:val="28"/>
          <w:lang w:eastAsia="pl-PL"/>
        </w:rPr>
        <w:t xml:space="preserve">Dofinansowanie kosztów kształcenia młodocianych pracowników jest finansowane ze środków Funduszu Pracy. </w:t>
      </w:r>
    </w:p>
    <w:tbl>
      <w:tblPr>
        <w:tblW w:w="8080" w:type="dxa"/>
        <w:tblInd w:w="55" w:type="dxa"/>
        <w:tblCellMar>
          <w:left w:w="70" w:type="dxa"/>
          <w:right w:w="70" w:type="dxa"/>
        </w:tblCellMar>
        <w:tblLook w:val="04A0"/>
      </w:tblPr>
      <w:tblGrid>
        <w:gridCol w:w="5574"/>
        <w:gridCol w:w="2506"/>
      </w:tblGrid>
      <w:tr w:rsidR="006936F1" w:rsidRPr="00D76EA9" w:rsidTr="00697F07">
        <w:trPr>
          <w:trHeight w:val="285"/>
        </w:trPr>
        <w:tc>
          <w:tcPr>
            <w:tcW w:w="8080" w:type="dxa"/>
            <w:gridSpan w:val="2"/>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bottom"/>
            <w:hideMark/>
          </w:tcPr>
          <w:p w:rsidR="006936F1" w:rsidRPr="00D76EA9" w:rsidRDefault="006936F1" w:rsidP="00697F07">
            <w:pPr>
              <w:spacing w:after="0" w:line="240" w:lineRule="auto"/>
              <w:jc w:val="center"/>
              <w:rPr>
                <w:rFonts w:ascii="Times New Roman" w:eastAsia="Times New Roman" w:hAnsi="Times New Roman" w:cs="Times New Roman"/>
                <w:color w:val="000000"/>
                <w:sz w:val="26"/>
                <w:szCs w:val="26"/>
                <w:lang w:eastAsia="pl-PL"/>
              </w:rPr>
            </w:pPr>
            <w:r w:rsidRPr="00D76EA9">
              <w:rPr>
                <w:rFonts w:ascii="Times New Roman" w:eastAsia="Times New Roman" w:hAnsi="Times New Roman" w:cs="Times New Roman"/>
                <w:color w:val="000000"/>
                <w:sz w:val="26"/>
                <w:szCs w:val="26"/>
                <w:lang w:eastAsia="pl-PL"/>
              </w:rPr>
              <w:t>Dofinansowanie kształcenia młodocianych w roku szkolnym 201</w:t>
            </w:r>
            <w:r>
              <w:rPr>
                <w:rFonts w:ascii="Times New Roman" w:eastAsia="Times New Roman" w:hAnsi="Times New Roman" w:cs="Times New Roman"/>
                <w:color w:val="000000"/>
                <w:sz w:val="26"/>
                <w:szCs w:val="26"/>
                <w:lang w:eastAsia="pl-PL"/>
              </w:rPr>
              <w:t>9</w:t>
            </w:r>
            <w:r w:rsidRPr="00D76EA9">
              <w:rPr>
                <w:rFonts w:ascii="Times New Roman" w:eastAsia="Times New Roman" w:hAnsi="Times New Roman" w:cs="Times New Roman"/>
                <w:color w:val="000000"/>
                <w:sz w:val="26"/>
                <w:szCs w:val="26"/>
                <w:lang w:eastAsia="pl-PL"/>
              </w:rPr>
              <w:t>/20</w:t>
            </w:r>
            <w:r>
              <w:rPr>
                <w:rFonts w:ascii="Times New Roman" w:eastAsia="Times New Roman" w:hAnsi="Times New Roman" w:cs="Times New Roman"/>
                <w:color w:val="000000"/>
                <w:sz w:val="26"/>
                <w:szCs w:val="26"/>
                <w:lang w:eastAsia="pl-PL"/>
              </w:rPr>
              <w:t>20</w:t>
            </w:r>
          </w:p>
        </w:tc>
      </w:tr>
      <w:tr w:rsidR="006936F1" w:rsidRPr="00D76EA9" w:rsidTr="00697F07">
        <w:trPr>
          <w:trHeight w:val="495"/>
        </w:trPr>
        <w:tc>
          <w:tcPr>
            <w:tcW w:w="5574" w:type="dxa"/>
            <w:tcBorders>
              <w:top w:val="nil"/>
              <w:left w:val="single" w:sz="4" w:space="0" w:color="auto"/>
              <w:bottom w:val="single" w:sz="4" w:space="0" w:color="auto"/>
              <w:right w:val="single" w:sz="4" w:space="0" w:color="auto"/>
            </w:tcBorders>
            <w:shd w:val="clear" w:color="auto" w:fill="D6E3BC" w:themeFill="accent3" w:themeFillTint="66"/>
            <w:noWrap/>
            <w:vAlign w:val="bottom"/>
            <w:hideMark/>
          </w:tcPr>
          <w:p w:rsidR="006936F1" w:rsidRPr="00D76EA9" w:rsidRDefault="006936F1" w:rsidP="00697F07">
            <w:pPr>
              <w:spacing w:after="0" w:line="240" w:lineRule="auto"/>
              <w:rPr>
                <w:rFonts w:ascii="Times New Roman" w:eastAsia="Times New Roman" w:hAnsi="Times New Roman" w:cs="Times New Roman"/>
                <w:b/>
                <w:color w:val="000000"/>
                <w:sz w:val="26"/>
                <w:szCs w:val="26"/>
                <w:lang w:eastAsia="pl-PL"/>
              </w:rPr>
            </w:pPr>
            <w:r w:rsidRPr="00D76EA9">
              <w:rPr>
                <w:rFonts w:ascii="Times New Roman" w:eastAsia="Times New Roman" w:hAnsi="Times New Roman" w:cs="Times New Roman"/>
                <w:b/>
                <w:color w:val="000000"/>
                <w:sz w:val="26"/>
                <w:szCs w:val="26"/>
                <w:lang w:eastAsia="pl-PL"/>
              </w:rPr>
              <w:t xml:space="preserve">złożono </w:t>
            </w:r>
            <w:r>
              <w:rPr>
                <w:rFonts w:ascii="Times New Roman" w:eastAsia="Times New Roman" w:hAnsi="Times New Roman" w:cs="Times New Roman"/>
                <w:b/>
                <w:color w:val="000000"/>
                <w:sz w:val="26"/>
                <w:szCs w:val="26"/>
                <w:lang w:eastAsia="pl-PL"/>
              </w:rPr>
              <w:t>8 wniosków</w:t>
            </w:r>
          </w:p>
        </w:tc>
        <w:tc>
          <w:tcPr>
            <w:tcW w:w="2506" w:type="dxa"/>
            <w:tcBorders>
              <w:top w:val="nil"/>
              <w:left w:val="nil"/>
              <w:bottom w:val="single" w:sz="4" w:space="0" w:color="auto"/>
              <w:right w:val="single" w:sz="4" w:space="0" w:color="auto"/>
            </w:tcBorders>
            <w:shd w:val="clear" w:color="auto" w:fill="D6E3BC" w:themeFill="accent3" w:themeFillTint="66"/>
            <w:noWrap/>
            <w:vAlign w:val="bottom"/>
            <w:hideMark/>
          </w:tcPr>
          <w:p w:rsidR="006936F1" w:rsidRPr="00D76EA9" w:rsidRDefault="006936F1" w:rsidP="00697F07">
            <w:pPr>
              <w:spacing w:after="0" w:line="240" w:lineRule="auto"/>
              <w:jc w:val="center"/>
              <w:rPr>
                <w:rFonts w:ascii="Times New Roman" w:eastAsia="Times New Roman" w:hAnsi="Times New Roman" w:cs="Times New Roman"/>
                <w:b/>
                <w:color w:val="000000"/>
                <w:sz w:val="26"/>
                <w:szCs w:val="26"/>
                <w:lang w:eastAsia="pl-PL"/>
              </w:rPr>
            </w:pPr>
            <w:r>
              <w:rPr>
                <w:rFonts w:ascii="Times New Roman" w:eastAsia="Times New Roman" w:hAnsi="Times New Roman" w:cs="Times New Roman"/>
                <w:b/>
                <w:color w:val="000000"/>
                <w:sz w:val="26"/>
                <w:szCs w:val="26"/>
                <w:lang w:eastAsia="pl-PL"/>
              </w:rPr>
              <w:t>50.003,91</w:t>
            </w:r>
          </w:p>
        </w:tc>
      </w:tr>
    </w:tbl>
    <w:p w:rsidR="00C50731" w:rsidRPr="00D76EA9" w:rsidRDefault="00C50731" w:rsidP="00D76EA9">
      <w:pPr>
        <w:rPr>
          <w:rFonts w:ascii="Times New Roman" w:hAnsi="Times New Roman" w:cs="Times New Roman"/>
          <w:b/>
          <w:sz w:val="28"/>
          <w:szCs w:val="28"/>
        </w:rPr>
      </w:pPr>
    </w:p>
    <w:p w:rsidR="006E56BA" w:rsidRPr="00616FD5" w:rsidRDefault="006E56BA" w:rsidP="006936F1">
      <w:pPr>
        <w:pStyle w:val="Akapitzlist"/>
        <w:numPr>
          <w:ilvl w:val="0"/>
          <w:numId w:val="2"/>
        </w:numPr>
        <w:rPr>
          <w:rFonts w:ascii="Times New Roman" w:hAnsi="Times New Roman" w:cs="Times New Roman"/>
          <w:b/>
          <w:sz w:val="28"/>
          <w:szCs w:val="28"/>
        </w:rPr>
      </w:pPr>
      <w:r>
        <w:rPr>
          <w:rFonts w:ascii="Times New Roman" w:hAnsi="Times New Roman" w:cs="Times New Roman"/>
          <w:b/>
          <w:sz w:val="28"/>
          <w:szCs w:val="28"/>
        </w:rPr>
        <w:t>Wyprawka szkolna</w:t>
      </w:r>
    </w:p>
    <w:p w:rsidR="006F4F51" w:rsidRPr="001278D8" w:rsidRDefault="00616FD5" w:rsidP="0071413A">
      <w:pPr>
        <w:jc w:val="both"/>
        <w:rPr>
          <w:rFonts w:ascii="Times New Roman" w:hAnsi="Times New Roman" w:cs="Times New Roman"/>
          <w:sz w:val="28"/>
          <w:szCs w:val="28"/>
        </w:rPr>
      </w:pPr>
      <w:r w:rsidRPr="001278D8">
        <w:rPr>
          <w:rFonts w:ascii="Times New Roman" w:hAnsi="Times New Roman" w:cs="Times New Roman"/>
          <w:sz w:val="28"/>
          <w:szCs w:val="28"/>
        </w:rPr>
        <w:t>W ramach realizacji Rządowego Programu Pomocy Uczniom „Wypraw</w:t>
      </w:r>
      <w:r w:rsidR="00B475C8">
        <w:rPr>
          <w:rFonts w:ascii="Times New Roman" w:hAnsi="Times New Roman" w:cs="Times New Roman"/>
          <w:sz w:val="28"/>
          <w:szCs w:val="28"/>
        </w:rPr>
        <w:t>ka Szkolna” w roku szkolnym 2019/2020</w:t>
      </w:r>
      <w:r w:rsidRPr="001278D8">
        <w:rPr>
          <w:rFonts w:ascii="Times New Roman" w:hAnsi="Times New Roman" w:cs="Times New Roman"/>
          <w:sz w:val="28"/>
          <w:szCs w:val="28"/>
        </w:rPr>
        <w:t xml:space="preserve"> z dofinansowania podręczników nie skorzystał żaden uczeń. </w:t>
      </w:r>
    </w:p>
    <w:p w:rsidR="00441F45" w:rsidRPr="001D34AD" w:rsidRDefault="00616FD5" w:rsidP="00616FD5">
      <w:pPr>
        <w:pStyle w:val="NormalnyWeb"/>
        <w:spacing w:line="276" w:lineRule="auto"/>
        <w:jc w:val="both"/>
        <w:rPr>
          <w:rFonts w:eastAsia="Times New Roman"/>
          <w:sz w:val="28"/>
          <w:szCs w:val="28"/>
        </w:rPr>
      </w:pPr>
      <w:r w:rsidRPr="001278D8">
        <w:rPr>
          <w:rFonts w:eastAsia="Times New Roman"/>
          <w:sz w:val="28"/>
          <w:szCs w:val="28"/>
        </w:rPr>
        <w:t xml:space="preserve">Pomocą objęci byli uczniowie </w:t>
      </w:r>
      <w:r w:rsidR="001278D8">
        <w:rPr>
          <w:rFonts w:eastAsia="Times New Roman"/>
          <w:sz w:val="28"/>
          <w:szCs w:val="28"/>
        </w:rPr>
        <w:t xml:space="preserve">szkół </w:t>
      </w:r>
      <w:r w:rsidR="0002100E">
        <w:rPr>
          <w:rFonts w:eastAsia="Times New Roman"/>
          <w:sz w:val="28"/>
          <w:szCs w:val="28"/>
        </w:rPr>
        <w:t>ponadpodstawowych.</w:t>
      </w:r>
    </w:p>
    <w:p w:rsidR="00365C6F" w:rsidRDefault="006E56BA" w:rsidP="006936F1">
      <w:pPr>
        <w:pStyle w:val="Akapitzlist"/>
        <w:numPr>
          <w:ilvl w:val="0"/>
          <w:numId w:val="2"/>
        </w:numPr>
        <w:spacing w:after="0"/>
        <w:jc w:val="both"/>
        <w:rPr>
          <w:rFonts w:ascii="Times New Roman" w:eastAsia="Times New Roman" w:hAnsi="Times New Roman" w:cs="Times New Roman"/>
          <w:b/>
          <w:sz w:val="28"/>
          <w:szCs w:val="28"/>
          <w:lang w:eastAsia="pl-PL"/>
        </w:rPr>
      </w:pPr>
      <w:r>
        <w:rPr>
          <w:rFonts w:ascii="Times New Roman" w:eastAsia="Times New Roman" w:hAnsi="Times New Roman" w:cs="Times New Roman"/>
          <w:sz w:val="28"/>
          <w:szCs w:val="28"/>
          <w:lang w:eastAsia="pl-PL"/>
        </w:rPr>
        <w:t xml:space="preserve"> </w:t>
      </w:r>
      <w:r w:rsidRPr="006E56BA">
        <w:rPr>
          <w:rFonts w:ascii="Times New Roman" w:eastAsia="Times New Roman" w:hAnsi="Times New Roman" w:cs="Times New Roman"/>
          <w:b/>
          <w:sz w:val="28"/>
          <w:szCs w:val="28"/>
          <w:lang w:eastAsia="pl-PL"/>
        </w:rPr>
        <w:t>Podręczniki szkolne</w:t>
      </w:r>
    </w:p>
    <w:p w:rsidR="00681B81" w:rsidRPr="006E56BA" w:rsidRDefault="00681B81" w:rsidP="00681B81">
      <w:pPr>
        <w:pStyle w:val="Akapitzlist"/>
        <w:spacing w:after="0"/>
        <w:jc w:val="both"/>
        <w:rPr>
          <w:rFonts w:ascii="Times New Roman" w:eastAsia="Times New Roman" w:hAnsi="Times New Roman" w:cs="Times New Roman"/>
          <w:b/>
          <w:sz w:val="28"/>
          <w:szCs w:val="28"/>
          <w:lang w:eastAsia="pl-PL"/>
        </w:rPr>
      </w:pPr>
    </w:p>
    <w:p w:rsidR="00B32E84" w:rsidRPr="00681B81" w:rsidRDefault="00B32E84" w:rsidP="00FA2478">
      <w:pPr>
        <w:jc w:val="both"/>
        <w:rPr>
          <w:rFonts w:ascii="Times New Roman" w:hAnsi="Times New Roman" w:cs="Times New Roman"/>
          <w:sz w:val="28"/>
          <w:szCs w:val="28"/>
        </w:rPr>
      </w:pPr>
      <w:r w:rsidRPr="00FA2478">
        <w:rPr>
          <w:rFonts w:ascii="Times New Roman" w:hAnsi="Times New Roman" w:cs="Times New Roman"/>
          <w:sz w:val="28"/>
          <w:szCs w:val="28"/>
        </w:rPr>
        <w:t xml:space="preserve">Uczniowie szkół podstawowych i gimnazjów </w:t>
      </w:r>
      <w:r w:rsidR="00FA2478">
        <w:rPr>
          <w:rFonts w:ascii="Times New Roman" w:hAnsi="Times New Roman" w:cs="Times New Roman"/>
          <w:sz w:val="28"/>
          <w:szCs w:val="28"/>
        </w:rPr>
        <w:t>mają prawo</w:t>
      </w:r>
      <w:r w:rsidRPr="00FA2478">
        <w:rPr>
          <w:rFonts w:ascii="Times New Roman" w:hAnsi="Times New Roman" w:cs="Times New Roman"/>
          <w:sz w:val="28"/>
          <w:szCs w:val="28"/>
        </w:rPr>
        <w:t xml:space="preserve"> do bezpłatnego dostępu do podręczników, materiałów edukacyjnych lub materiałów ćwiczeniowych, przeznaczonych do obowiązkowych zajęć edukacyjnych              z zakresu kształcenia ogólnego, określonego w ramowych planach nauczania </w:t>
      </w:r>
      <w:r w:rsidRPr="00681B81">
        <w:rPr>
          <w:rFonts w:ascii="Times New Roman" w:hAnsi="Times New Roman" w:cs="Times New Roman"/>
          <w:sz w:val="28"/>
          <w:szCs w:val="28"/>
        </w:rPr>
        <w:t>ustalonych dla tych szkół (nie: religia, etyka, drugi język, itp.).</w:t>
      </w:r>
    </w:p>
    <w:p w:rsidR="00511E8D" w:rsidRPr="00681B81" w:rsidRDefault="00B475C8" w:rsidP="00511E8D">
      <w:pPr>
        <w:jc w:val="both"/>
        <w:rPr>
          <w:rFonts w:ascii="Times New Roman" w:hAnsi="Times New Roman" w:cs="Times New Roman"/>
          <w:sz w:val="28"/>
          <w:szCs w:val="28"/>
        </w:rPr>
      </w:pPr>
      <w:r>
        <w:rPr>
          <w:rFonts w:ascii="Times New Roman" w:hAnsi="Times New Roman" w:cs="Times New Roman"/>
          <w:sz w:val="28"/>
          <w:szCs w:val="28"/>
        </w:rPr>
        <w:t>W roku szkolnym 2019/2020</w:t>
      </w:r>
      <w:r w:rsidR="00FA2478" w:rsidRPr="00681B81">
        <w:rPr>
          <w:rFonts w:ascii="Times New Roman" w:hAnsi="Times New Roman" w:cs="Times New Roman"/>
          <w:sz w:val="28"/>
          <w:szCs w:val="28"/>
        </w:rPr>
        <w:t xml:space="preserve"> zapewniono uczniom wszystkich szkół z terenu gminy Kleszczewo podręczniki i ćwiczenia:</w:t>
      </w:r>
    </w:p>
    <w:p w:rsidR="00FA2478" w:rsidRPr="006575D3" w:rsidRDefault="00FA2478" w:rsidP="00511E8D">
      <w:pPr>
        <w:jc w:val="both"/>
        <w:rPr>
          <w:rFonts w:ascii="Times New Roman" w:hAnsi="Times New Roman" w:cs="Times New Roman"/>
          <w:sz w:val="28"/>
          <w:szCs w:val="28"/>
          <w:u w:val="single"/>
        </w:rPr>
      </w:pPr>
      <w:r w:rsidRPr="006575D3">
        <w:rPr>
          <w:rFonts w:ascii="Times New Roman" w:hAnsi="Times New Roman" w:cs="Times New Roman"/>
          <w:sz w:val="28"/>
          <w:szCs w:val="28"/>
          <w:u w:val="single"/>
        </w:rPr>
        <w:t>- łączna do</w:t>
      </w:r>
      <w:r w:rsidR="000A6DBA">
        <w:rPr>
          <w:rFonts w:ascii="Times New Roman" w:hAnsi="Times New Roman" w:cs="Times New Roman"/>
          <w:sz w:val="28"/>
          <w:szCs w:val="28"/>
          <w:u w:val="single"/>
        </w:rPr>
        <w:t xml:space="preserve">tacja na podręczniki: </w:t>
      </w:r>
      <w:r w:rsidR="00441F45">
        <w:rPr>
          <w:rFonts w:ascii="Times New Roman" w:hAnsi="Times New Roman" w:cs="Times New Roman"/>
          <w:sz w:val="28"/>
          <w:szCs w:val="28"/>
          <w:u w:val="single"/>
        </w:rPr>
        <w:t>50.175,57</w:t>
      </w:r>
      <w:r w:rsidRPr="006575D3">
        <w:rPr>
          <w:rFonts w:ascii="Times New Roman" w:hAnsi="Times New Roman" w:cs="Times New Roman"/>
          <w:sz w:val="28"/>
          <w:szCs w:val="28"/>
          <w:u w:val="single"/>
        </w:rPr>
        <w:t xml:space="preserve"> zł</w:t>
      </w:r>
    </w:p>
    <w:p w:rsidR="00681B81" w:rsidRDefault="00FA2478" w:rsidP="00511E8D">
      <w:pPr>
        <w:jc w:val="both"/>
        <w:rPr>
          <w:rFonts w:ascii="Times New Roman" w:hAnsi="Times New Roman" w:cs="Times New Roman"/>
          <w:sz w:val="28"/>
          <w:szCs w:val="28"/>
          <w:u w:val="single"/>
        </w:rPr>
      </w:pPr>
      <w:r w:rsidRPr="006575D3">
        <w:rPr>
          <w:rFonts w:ascii="Times New Roman" w:hAnsi="Times New Roman" w:cs="Times New Roman"/>
          <w:sz w:val="28"/>
          <w:szCs w:val="28"/>
          <w:u w:val="single"/>
        </w:rPr>
        <w:t>- łąc</w:t>
      </w:r>
      <w:r w:rsidR="000A6DBA">
        <w:rPr>
          <w:rFonts w:ascii="Times New Roman" w:hAnsi="Times New Roman" w:cs="Times New Roman"/>
          <w:sz w:val="28"/>
          <w:szCs w:val="28"/>
          <w:u w:val="single"/>
        </w:rPr>
        <w:t>zna dotacja ćwiczenia: 37.</w:t>
      </w:r>
      <w:r w:rsidR="00441F45">
        <w:rPr>
          <w:rFonts w:ascii="Times New Roman" w:hAnsi="Times New Roman" w:cs="Times New Roman"/>
          <w:sz w:val="28"/>
          <w:szCs w:val="28"/>
          <w:u w:val="single"/>
        </w:rPr>
        <w:t>082,53</w:t>
      </w:r>
      <w:r w:rsidRPr="006575D3">
        <w:rPr>
          <w:rFonts w:ascii="Times New Roman" w:hAnsi="Times New Roman" w:cs="Times New Roman"/>
          <w:sz w:val="28"/>
          <w:szCs w:val="28"/>
          <w:u w:val="single"/>
        </w:rPr>
        <w:t xml:space="preserve"> zł </w:t>
      </w:r>
    </w:p>
    <w:p w:rsidR="000A6DBA" w:rsidRPr="000A6DBA" w:rsidRDefault="000A6DBA" w:rsidP="00511E8D">
      <w:pPr>
        <w:jc w:val="both"/>
        <w:rPr>
          <w:rFonts w:ascii="Times New Roman" w:hAnsi="Times New Roman" w:cs="Times New Roman"/>
          <w:sz w:val="28"/>
          <w:szCs w:val="28"/>
        </w:rPr>
      </w:pPr>
      <w:r w:rsidRPr="000A6DBA">
        <w:rPr>
          <w:rFonts w:ascii="Times New Roman" w:hAnsi="Times New Roman" w:cs="Times New Roman"/>
          <w:sz w:val="28"/>
          <w:szCs w:val="28"/>
        </w:rPr>
        <w:t>Dotację w wysokości 1.</w:t>
      </w:r>
      <w:r w:rsidR="00441F45">
        <w:rPr>
          <w:rFonts w:ascii="Times New Roman" w:hAnsi="Times New Roman" w:cs="Times New Roman"/>
          <w:sz w:val="28"/>
          <w:szCs w:val="28"/>
        </w:rPr>
        <w:t>452,77</w:t>
      </w:r>
      <w:r w:rsidRPr="000A6DBA">
        <w:rPr>
          <w:rFonts w:ascii="Times New Roman" w:hAnsi="Times New Roman" w:cs="Times New Roman"/>
          <w:sz w:val="28"/>
          <w:szCs w:val="28"/>
        </w:rPr>
        <w:t xml:space="preserve"> zł </w:t>
      </w:r>
      <w:r>
        <w:rPr>
          <w:rFonts w:ascii="Times New Roman" w:hAnsi="Times New Roman" w:cs="Times New Roman"/>
          <w:sz w:val="28"/>
          <w:szCs w:val="28"/>
        </w:rPr>
        <w:t>wykorzystano na zakup podręczników i materiałów ćwiczeniowych dla ucznia słabowidzącego.</w:t>
      </w:r>
    </w:p>
    <w:p w:rsidR="004F3EB9" w:rsidRPr="00681B81" w:rsidRDefault="00681B81" w:rsidP="006936F1">
      <w:pPr>
        <w:pStyle w:val="Akapitzlist"/>
        <w:numPr>
          <w:ilvl w:val="0"/>
          <w:numId w:val="2"/>
        </w:numPr>
        <w:jc w:val="both"/>
        <w:rPr>
          <w:rFonts w:ascii="Times New Roman" w:hAnsi="Times New Roman" w:cs="Times New Roman"/>
          <w:b/>
          <w:sz w:val="28"/>
          <w:szCs w:val="28"/>
        </w:rPr>
      </w:pPr>
      <w:r w:rsidRPr="00681B81">
        <w:rPr>
          <w:rFonts w:ascii="Times New Roman" w:hAnsi="Times New Roman" w:cs="Times New Roman"/>
          <w:b/>
          <w:sz w:val="28"/>
          <w:szCs w:val="28"/>
        </w:rPr>
        <w:t xml:space="preserve"> Obowiązek szkolny</w:t>
      </w:r>
    </w:p>
    <w:p w:rsidR="00681B81" w:rsidRDefault="00681B81" w:rsidP="00681B81">
      <w:pPr>
        <w:jc w:val="both"/>
        <w:rPr>
          <w:rFonts w:ascii="Times New Roman" w:hAnsi="Times New Roman" w:cs="Times New Roman"/>
          <w:sz w:val="28"/>
          <w:szCs w:val="28"/>
        </w:rPr>
      </w:pPr>
      <w:r>
        <w:rPr>
          <w:rFonts w:ascii="Times New Roman" w:hAnsi="Times New Roman" w:cs="Times New Roman"/>
          <w:sz w:val="28"/>
          <w:szCs w:val="28"/>
        </w:rPr>
        <w:t>Uczniowie w wieku od 6 do 18 lat podlegają jednemu z trzech rodzajów obowiązków: roczne przygotowanie przedszkolne, obowiązek szkolny lub obowiązek nauki.</w:t>
      </w:r>
    </w:p>
    <w:p w:rsidR="00681B81" w:rsidRDefault="00681B81" w:rsidP="00681B81">
      <w:pPr>
        <w:jc w:val="both"/>
        <w:rPr>
          <w:rFonts w:ascii="Times New Roman" w:hAnsi="Times New Roman" w:cs="Times New Roman"/>
          <w:sz w:val="28"/>
          <w:szCs w:val="28"/>
        </w:rPr>
      </w:pPr>
      <w:r>
        <w:rPr>
          <w:rFonts w:ascii="Times New Roman" w:hAnsi="Times New Roman" w:cs="Times New Roman"/>
          <w:sz w:val="28"/>
          <w:szCs w:val="28"/>
        </w:rPr>
        <w:lastRenderedPageBreak/>
        <w:t xml:space="preserve">Obowiązek szkolny spełniany jest przez uczniów szkół podstawowych i gimnazjów. Jest on kontrolowany przez dyrektora odpowiednio szkoły podstawowej/gimnazjum w obwodzie, której uczeń mieszka. </w:t>
      </w:r>
    </w:p>
    <w:p w:rsidR="00681B81" w:rsidRDefault="009B02C5" w:rsidP="00681B81">
      <w:pPr>
        <w:jc w:val="both"/>
        <w:rPr>
          <w:rFonts w:ascii="Times New Roman" w:hAnsi="Times New Roman" w:cs="Times New Roman"/>
          <w:sz w:val="28"/>
          <w:szCs w:val="28"/>
        </w:rPr>
      </w:pPr>
      <w:r>
        <w:rPr>
          <w:rFonts w:ascii="Times New Roman" w:hAnsi="Times New Roman" w:cs="Times New Roman"/>
          <w:sz w:val="28"/>
          <w:szCs w:val="28"/>
        </w:rPr>
        <w:t>Obowiązek nauki przez uczniów szkół ponadpodstawowych do ukończenia 18 roku życia</w:t>
      </w:r>
      <w:r w:rsidR="009F3709">
        <w:rPr>
          <w:rFonts w:ascii="Times New Roman" w:hAnsi="Times New Roman" w:cs="Times New Roman"/>
          <w:sz w:val="28"/>
          <w:szCs w:val="28"/>
        </w:rPr>
        <w:t xml:space="preserve"> i jest kontrolowany przez gminę.</w:t>
      </w:r>
    </w:p>
    <w:p w:rsidR="009B02C5" w:rsidRDefault="002A7B56" w:rsidP="00681B81">
      <w:pPr>
        <w:jc w:val="both"/>
        <w:rPr>
          <w:rFonts w:ascii="Times New Roman" w:hAnsi="Times New Roman" w:cs="Times New Roman"/>
          <w:sz w:val="28"/>
          <w:szCs w:val="28"/>
        </w:rPr>
      </w:pPr>
      <w:r>
        <w:rPr>
          <w:rFonts w:ascii="Times New Roman" w:hAnsi="Times New Roman" w:cs="Times New Roman"/>
          <w:sz w:val="28"/>
          <w:szCs w:val="28"/>
        </w:rPr>
        <w:t xml:space="preserve">Nie wydano żadnych upomnień. </w:t>
      </w:r>
      <w:r w:rsidR="009F3709">
        <w:rPr>
          <w:rFonts w:ascii="Times New Roman" w:hAnsi="Times New Roman" w:cs="Times New Roman"/>
          <w:sz w:val="28"/>
          <w:szCs w:val="28"/>
        </w:rPr>
        <w:t>W</w:t>
      </w:r>
      <w:r w:rsidR="00441F45">
        <w:rPr>
          <w:rFonts w:ascii="Times New Roman" w:hAnsi="Times New Roman" w:cs="Times New Roman"/>
          <w:sz w:val="28"/>
          <w:szCs w:val="28"/>
        </w:rPr>
        <w:t xml:space="preserve"> jednym przypadku</w:t>
      </w:r>
      <w:r w:rsidR="009F3709">
        <w:rPr>
          <w:rFonts w:ascii="Times New Roman" w:hAnsi="Times New Roman" w:cs="Times New Roman"/>
          <w:sz w:val="28"/>
          <w:szCs w:val="28"/>
        </w:rPr>
        <w:t xml:space="preserve"> nie</w:t>
      </w:r>
      <w:r>
        <w:rPr>
          <w:rFonts w:ascii="Times New Roman" w:hAnsi="Times New Roman" w:cs="Times New Roman"/>
          <w:sz w:val="28"/>
          <w:szCs w:val="28"/>
        </w:rPr>
        <w:t xml:space="preserve">znany jest adres zamieszkania, co uniemożliwia kontakt z rodzicami. </w:t>
      </w:r>
    </w:p>
    <w:p w:rsidR="000A6DBA" w:rsidRDefault="009F3709" w:rsidP="00681B81">
      <w:pPr>
        <w:jc w:val="both"/>
        <w:rPr>
          <w:rFonts w:ascii="Times New Roman" w:hAnsi="Times New Roman" w:cs="Times New Roman"/>
          <w:sz w:val="28"/>
          <w:szCs w:val="28"/>
        </w:rPr>
      </w:pPr>
      <w:r>
        <w:rPr>
          <w:rFonts w:ascii="Times New Roman" w:hAnsi="Times New Roman" w:cs="Times New Roman"/>
          <w:sz w:val="28"/>
          <w:szCs w:val="28"/>
        </w:rPr>
        <w:t>Do Urzędu Gminy nie wpłynęły wnioski o wszczęcie egzekucji administracyjnej i nie wydano postanowień za nierealizowanie obowiązku nauki.</w:t>
      </w:r>
    </w:p>
    <w:p w:rsidR="00441F45" w:rsidRDefault="00441F45" w:rsidP="00681B81">
      <w:pPr>
        <w:jc w:val="both"/>
        <w:rPr>
          <w:rFonts w:ascii="Times New Roman" w:hAnsi="Times New Roman" w:cs="Times New Roman"/>
          <w:sz w:val="28"/>
          <w:szCs w:val="28"/>
        </w:rPr>
      </w:pPr>
    </w:p>
    <w:p w:rsidR="009F3709" w:rsidRPr="009F3709" w:rsidRDefault="009F3709" w:rsidP="006936F1">
      <w:pPr>
        <w:pStyle w:val="Akapitzlist"/>
        <w:numPr>
          <w:ilvl w:val="0"/>
          <w:numId w:val="2"/>
        </w:numPr>
        <w:jc w:val="both"/>
        <w:rPr>
          <w:rFonts w:ascii="Times New Roman" w:hAnsi="Times New Roman" w:cs="Times New Roman"/>
          <w:b/>
          <w:sz w:val="28"/>
          <w:szCs w:val="28"/>
        </w:rPr>
      </w:pPr>
      <w:r w:rsidRPr="009F3709">
        <w:rPr>
          <w:rFonts w:ascii="Times New Roman" w:hAnsi="Times New Roman" w:cs="Times New Roman"/>
          <w:b/>
          <w:sz w:val="28"/>
          <w:szCs w:val="28"/>
        </w:rPr>
        <w:t xml:space="preserve"> Specjalne potrzeby edukacyjne</w:t>
      </w:r>
    </w:p>
    <w:p w:rsidR="009F3709" w:rsidRDefault="005C3EB6" w:rsidP="009F3709">
      <w:pPr>
        <w:jc w:val="both"/>
        <w:rPr>
          <w:rFonts w:ascii="Times New Roman" w:hAnsi="Times New Roman" w:cs="Times New Roman"/>
          <w:sz w:val="28"/>
          <w:szCs w:val="28"/>
        </w:rPr>
      </w:pPr>
      <w:r>
        <w:rPr>
          <w:rFonts w:ascii="Times New Roman" w:hAnsi="Times New Roman" w:cs="Times New Roman"/>
          <w:sz w:val="28"/>
          <w:szCs w:val="28"/>
        </w:rPr>
        <w:t>Działania podejmowane przez szkoły ogólnodostępne nakierowane na kształcenie uczniów ze specjalnymi potrzebami edukacyjnymi to głównie:</w:t>
      </w:r>
    </w:p>
    <w:p w:rsidR="005C3EB6" w:rsidRDefault="005C3EB6" w:rsidP="009F3709">
      <w:pPr>
        <w:jc w:val="both"/>
        <w:rPr>
          <w:rFonts w:ascii="Times New Roman" w:hAnsi="Times New Roman" w:cs="Times New Roman"/>
          <w:sz w:val="28"/>
          <w:szCs w:val="28"/>
        </w:rPr>
      </w:pPr>
      <w:r>
        <w:rPr>
          <w:rFonts w:ascii="Times New Roman" w:hAnsi="Times New Roman" w:cs="Times New Roman"/>
          <w:sz w:val="28"/>
          <w:szCs w:val="28"/>
        </w:rPr>
        <w:t>- prowadzenie zajęć rewalidacyjnych</w:t>
      </w:r>
    </w:p>
    <w:p w:rsidR="005C3EB6" w:rsidRDefault="005C3EB6" w:rsidP="009F3709">
      <w:pPr>
        <w:jc w:val="both"/>
        <w:rPr>
          <w:rFonts w:ascii="Times New Roman" w:hAnsi="Times New Roman" w:cs="Times New Roman"/>
          <w:sz w:val="28"/>
          <w:szCs w:val="28"/>
        </w:rPr>
      </w:pPr>
      <w:r>
        <w:rPr>
          <w:rFonts w:ascii="Times New Roman" w:hAnsi="Times New Roman" w:cs="Times New Roman"/>
          <w:sz w:val="28"/>
          <w:szCs w:val="28"/>
        </w:rPr>
        <w:t>- prowadzenie zajęć specjalistycznych w tym korekcyjno-kompensacyjnych</w:t>
      </w:r>
    </w:p>
    <w:p w:rsidR="005C3EB6" w:rsidRDefault="005C3EB6" w:rsidP="009F3709">
      <w:pPr>
        <w:jc w:val="both"/>
        <w:rPr>
          <w:rFonts w:ascii="Times New Roman" w:hAnsi="Times New Roman" w:cs="Times New Roman"/>
          <w:sz w:val="28"/>
          <w:szCs w:val="28"/>
        </w:rPr>
      </w:pPr>
      <w:r>
        <w:rPr>
          <w:rFonts w:ascii="Times New Roman" w:hAnsi="Times New Roman" w:cs="Times New Roman"/>
          <w:sz w:val="28"/>
          <w:szCs w:val="28"/>
        </w:rPr>
        <w:t>- zatrudnienie nauczycieli wspomagających</w:t>
      </w:r>
    </w:p>
    <w:p w:rsidR="005C3EB6" w:rsidRDefault="005C3EB6" w:rsidP="009F3709">
      <w:pPr>
        <w:jc w:val="both"/>
        <w:rPr>
          <w:rFonts w:ascii="Times New Roman" w:hAnsi="Times New Roman" w:cs="Times New Roman"/>
          <w:sz w:val="28"/>
          <w:szCs w:val="28"/>
        </w:rPr>
      </w:pPr>
      <w:r>
        <w:rPr>
          <w:rFonts w:ascii="Times New Roman" w:hAnsi="Times New Roman" w:cs="Times New Roman"/>
          <w:sz w:val="28"/>
          <w:szCs w:val="28"/>
        </w:rPr>
        <w:t xml:space="preserve">- zatrudnienie pomocy nauczyciela </w:t>
      </w:r>
    </w:p>
    <w:p w:rsidR="005C3EB6" w:rsidRDefault="005C3EB6" w:rsidP="009F3709">
      <w:pPr>
        <w:jc w:val="both"/>
        <w:rPr>
          <w:rFonts w:ascii="Times New Roman" w:hAnsi="Times New Roman" w:cs="Times New Roman"/>
          <w:sz w:val="28"/>
          <w:szCs w:val="28"/>
        </w:rPr>
      </w:pPr>
      <w:r>
        <w:rPr>
          <w:rFonts w:ascii="Times New Roman" w:hAnsi="Times New Roman" w:cs="Times New Roman"/>
          <w:sz w:val="28"/>
          <w:szCs w:val="28"/>
        </w:rPr>
        <w:t>- zakup specjalistycznych pomocy dydaktycznych.</w:t>
      </w:r>
    </w:p>
    <w:p w:rsidR="005C3EB6" w:rsidRDefault="000A6DBA" w:rsidP="009F3709">
      <w:pPr>
        <w:jc w:val="both"/>
        <w:rPr>
          <w:rFonts w:ascii="Times New Roman" w:hAnsi="Times New Roman" w:cs="Times New Roman"/>
          <w:sz w:val="28"/>
          <w:szCs w:val="28"/>
        </w:rPr>
      </w:pPr>
      <w:r>
        <w:rPr>
          <w:rFonts w:ascii="Times New Roman" w:hAnsi="Times New Roman" w:cs="Times New Roman"/>
          <w:sz w:val="28"/>
          <w:szCs w:val="28"/>
        </w:rPr>
        <w:t>W roku 201</w:t>
      </w:r>
      <w:r w:rsidR="00480347">
        <w:rPr>
          <w:rFonts w:ascii="Times New Roman" w:hAnsi="Times New Roman" w:cs="Times New Roman"/>
          <w:sz w:val="28"/>
          <w:szCs w:val="28"/>
        </w:rPr>
        <w:t>9</w:t>
      </w:r>
      <w:r w:rsidR="005C3EB6">
        <w:rPr>
          <w:rFonts w:ascii="Times New Roman" w:hAnsi="Times New Roman" w:cs="Times New Roman"/>
          <w:sz w:val="28"/>
          <w:szCs w:val="28"/>
        </w:rPr>
        <w:t xml:space="preserve"> w przedszkolach i szkołach prowadzonych przez gminę Kleszczewo </w:t>
      </w:r>
      <w:r w:rsidR="006F228B">
        <w:rPr>
          <w:rFonts w:ascii="Times New Roman" w:hAnsi="Times New Roman" w:cs="Times New Roman"/>
          <w:sz w:val="28"/>
          <w:szCs w:val="28"/>
        </w:rPr>
        <w:t>dzieci z niepełnosprawnościami</w:t>
      </w:r>
      <w:r w:rsidR="005C3EB6">
        <w:rPr>
          <w:rFonts w:ascii="Times New Roman" w:hAnsi="Times New Roman" w:cs="Times New Roman"/>
          <w:sz w:val="28"/>
          <w:szCs w:val="28"/>
        </w:rPr>
        <w:t>:</w:t>
      </w:r>
    </w:p>
    <w:p w:rsidR="00441F45" w:rsidRDefault="00441F45" w:rsidP="00441F45">
      <w:pPr>
        <w:pStyle w:val="Akapitzlist"/>
        <w:numPr>
          <w:ilvl w:val="0"/>
          <w:numId w:val="35"/>
        </w:numPr>
        <w:spacing w:after="160" w:line="259" w:lineRule="auto"/>
        <w:rPr>
          <w:rFonts w:ascii="Times New Roman" w:hAnsi="Times New Roman" w:cs="Times New Roman"/>
          <w:b/>
          <w:bCs/>
          <w:sz w:val="24"/>
          <w:szCs w:val="24"/>
        </w:rPr>
      </w:pPr>
      <w:r w:rsidRPr="00D36CAD">
        <w:rPr>
          <w:rFonts w:ascii="Times New Roman" w:hAnsi="Times New Roman" w:cs="Times New Roman"/>
          <w:b/>
          <w:bCs/>
          <w:sz w:val="24"/>
          <w:szCs w:val="24"/>
        </w:rPr>
        <w:t>Zespół Szkół w Kleszczewie</w:t>
      </w:r>
    </w:p>
    <w:p w:rsidR="00441F45" w:rsidRPr="00D36CAD" w:rsidRDefault="00441F45" w:rsidP="00441F45">
      <w:pPr>
        <w:pStyle w:val="Akapitzlist"/>
        <w:rPr>
          <w:rFonts w:ascii="Times New Roman" w:hAnsi="Times New Roman" w:cs="Times New Roman"/>
          <w:b/>
          <w:bCs/>
          <w:sz w:val="24"/>
          <w:szCs w:val="24"/>
        </w:rPr>
      </w:pPr>
    </w:p>
    <w:p w:rsidR="00441F45" w:rsidRPr="00D36CAD" w:rsidRDefault="00441F45" w:rsidP="00441F45">
      <w:pPr>
        <w:pStyle w:val="Akapitzlist"/>
        <w:numPr>
          <w:ilvl w:val="0"/>
          <w:numId w:val="36"/>
        </w:numPr>
        <w:spacing w:after="160" w:line="259" w:lineRule="auto"/>
        <w:rPr>
          <w:rFonts w:ascii="Times New Roman" w:hAnsi="Times New Roman" w:cs="Times New Roman"/>
          <w:b/>
          <w:bCs/>
          <w:sz w:val="24"/>
          <w:szCs w:val="24"/>
        </w:rPr>
      </w:pPr>
      <w:r w:rsidRPr="00D36CAD">
        <w:rPr>
          <w:rFonts w:ascii="Times New Roman" w:hAnsi="Times New Roman" w:cs="Times New Roman"/>
          <w:b/>
          <w:bCs/>
          <w:sz w:val="24"/>
          <w:szCs w:val="24"/>
        </w:rPr>
        <w:t>Szkoła podstawowa</w:t>
      </w:r>
    </w:p>
    <w:p w:rsidR="00441F45" w:rsidRDefault="00441F45" w:rsidP="00441F45">
      <w:pPr>
        <w:pStyle w:val="Akapitzlist"/>
        <w:ind w:left="1080"/>
        <w:rPr>
          <w:rFonts w:ascii="Times New Roman" w:hAnsi="Times New Roman" w:cs="Times New Roman"/>
          <w:sz w:val="24"/>
          <w:szCs w:val="24"/>
        </w:rPr>
      </w:pPr>
    </w:p>
    <w:tbl>
      <w:tblPr>
        <w:tblStyle w:val="Tabela-Siatka"/>
        <w:tblW w:w="0" w:type="auto"/>
        <w:tblInd w:w="-5" w:type="dxa"/>
        <w:tblLook w:val="04A0"/>
      </w:tblPr>
      <w:tblGrid>
        <w:gridCol w:w="7088"/>
        <w:gridCol w:w="1979"/>
      </w:tblGrid>
      <w:tr w:rsidR="00441F45" w:rsidRPr="00157EEA" w:rsidTr="00697F07">
        <w:tc>
          <w:tcPr>
            <w:tcW w:w="7088" w:type="dxa"/>
          </w:tcPr>
          <w:p w:rsidR="00441F45" w:rsidRPr="00D36CAD" w:rsidRDefault="00441F45" w:rsidP="00697F07">
            <w:pPr>
              <w:pStyle w:val="Akapitzlist"/>
              <w:ind w:left="0"/>
              <w:jc w:val="center"/>
              <w:rPr>
                <w:rFonts w:ascii="Times New Roman" w:hAnsi="Times New Roman" w:cs="Times New Roman"/>
                <w:b/>
                <w:bCs/>
                <w:sz w:val="24"/>
                <w:szCs w:val="24"/>
              </w:rPr>
            </w:pPr>
            <w:r w:rsidRPr="00D36CAD">
              <w:rPr>
                <w:rFonts w:ascii="Times New Roman" w:hAnsi="Times New Roman" w:cs="Times New Roman"/>
                <w:b/>
                <w:bCs/>
                <w:sz w:val="24"/>
                <w:szCs w:val="24"/>
              </w:rPr>
              <w:t>Waga – rodzaj niepełnosprawności</w:t>
            </w:r>
          </w:p>
        </w:tc>
        <w:tc>
          <w:tcPr>
            <w:tcW w:w="1979" w:type="dxa"/>
          </w:tcPr>
          <w:p w:rsidR="00441F45" w:rsidRPr="00D36CAD" w:rsidRDefault="00441F45" w:rsidP="00697F07">
            <w:pPr>
              <w:pStyle w:val="Akapitzlist"/>
              <w:ind w:left="0"/>
              <w:jc w:val="center"/>
              <w:rPr>
                <w:rFonts w:ascii="Times New Roman" w:hAnsi="Times New Roman" w:cs="Times New Roman"/>
                <w:b/>
                <w:bCs/>
                <w:sz w:val="24"/>
                <w:szCs w:val="24"/>
              </w:rPr>
            </w:pPr>
            <w:r w:rsidRPr="00D36CAD">
              <w:rPr>
                <w:rFonts w:ascii="Times New Roman" w:hAnsi="Times New Roman" w:cs="Times New Roman"/>
                <w:b/>
                <w:bCs/>
                <w:sz w:val="24"/>
                <w:szCs w:val="24"/>
              </w:rPr>
              <w:t>Kwota</w:t>
            </w:r>
          </w:p>
        </w:tc>
      </w:tr>
      <w:tr w:rsidR="00441F45" w:rsidRPr="00157EEA" w:rsidTr="00697F07">
        <w:tc>
          <w:tcPr>
            <w:tcW w:w="7088" w:type="dxa"/>
          </w:tcPr>
          <w:p w:rsidR="00441F45" w:rsidRPr="00D36CAD" w:rsidRDefault="00441F45" w:rsidP="00697F07">
            <w:pPr>
              <w:pStyle w:val="Akapitzlist"/>
              <w:ind w:left="0"/>
              <w:rPr>
                <w:rFonts w:ascii="Times New Roman" w:hAnsi="Times New Roman" w:cs="Times New Roman"/>
                <w:sz w:val="24"/>
                <w:szCs w:val="24"/>
              </w:rPr>
            </w:pPr>
            <w:r w:rsidRPr="00D36CAD">
              <w:rPr>
                <w:rFonts w:ascii="Times New Roman" w:hAnsi="Times New Roman" w:cs="Times New Roman"/>
                <w:sz w:val="24"/>
                <w:szCs w:val="24"/>
              </w:rPr>
              <w:t>Waga P4 – niep. intelektualna w stopniu lekkim, niedostosowani społecznie</w:t>
            </w:r>
          </w:p>
        </w:tc>
        <w:tc>
          <w:tcPr>
            <w:tcW w:w="1979" w:type="dxa"/>
          </w:tcPr>
          <w:p w:rsidR="00441F45" w:rsidRPr="00D36CAD" w:rsidRDefault="00441F45" w:rsidP="00697F07">
            <w:pPr>
              <w:pStyle w:val="Akapitzlist"/>
              <w:ind w:left="0"/>
              <w:jc w:val="center"/>
              <w:rPr>
                <w:rFonts w:ascii="Times New Roman" w:hAnsi="Times New Roman" w:cs="Times New Roman"/>
                <w:b/>
                <w:bCs/>
                <w:sz w:val="24"/>
                <w:szCs w:val="24"/>
              </w:rPr>
            </w:pPr>
            <w:r w:rsidRPr="00D36CAD">
              <w:rPr>
                <w:rFonts w:ascii="Times New Roman" w:eastAsia="Times New Roman" w:hAnsi="Times New Roman" w:cs="Times New Roman"/>
                <w:b/>
                <w:bCs/>
                <w:color w:val="000000"/>
                <w:sz w:val="24"/>
                <w:szCs w:val="24"/>
                <w:lang w:eastAsia="pl-PL"/>
              </w:rPr>
              <w:t>17 052,76 zł</w:t>
            </w:r>
          </w:p>
        </w:tc>
      </w:tr>
      <w:tr w:rsidR="00441F45" w:rsidRPr="00157EEA" w:rsidTr="00697F07">
        <w:tc>
          <w:tcPr>
            <w:tcW w:w="7088" w:type="dxa"/>
          </w:tcPr>
          <w:p w:rsidR="00441F45" w:rsidRPr="00D36CAD" w:rsidRDefault="00441F45" w:rsidP="00697F07">
            <w:pPr>
              <w:pStyle w:val="Akapitzlist"/>
              <w:ind w:left="0"/>
              <w:rPr>
                <w:rFonts w:ascii="Times New Roman" w:hAnsi="Times New Roman" w:cs="Times New Roman"/>
                <w:sz w:val="24"/>
                <w:szCs w:val="24"/>
              </w:rPr>
            </w:pPr>
            <w:r w:rsidRPr="00D36CAD">
              <w:rPr>
                <w:rFonts w:ascii="Times New Roman" w:eastAsia="Times New Roman" w:hAnsi="Times New Roman" w:cs="Times New Roman"/>
                <w:color w:val="000000"/>
                <w:sz w:val="24"/>
                <w:szCs w:val="24"/>
                <w:lang w:eastAsia="pl-PL"/>
              </w:rPr>
              <w:t>Waga P5 – u</w:t>
            </w:r>
            <w:r w:rsidRPr="00D36CAD">
              <w:rPr>
                <w:rFonts w:ascii="Times New Roman" w:hAnsi="Times New Roman" w:cs="Times New Roman"/>
                <w:sz w:val="24"/>
                <w:szCs w:val="24"/>
              </w:rPr>
              <w:t>czniowie niewidomi i słabowidzący, z niepełnosprawnością ruchową w tym z afazją</w:t>
            </w:r>
          </w:p>
        </w:tc>
        <w:tc>
          <w:tcPr>
            <w:tcW w:w="1979" w:type="dxa"/>
          </w:tcPr>
          <w:p w:rsidR="00441F45" w:rsidRPr="00D36CAD" w:rsidRDefault="00441F45" w:rsidP="00697F07">
            <w:pPr>
              <w:pStyle w:val="Akapitzlist"/>
              <w:ind w:left="0"/>
              <w:jc w:val="center"/>
              <w:rPr>
                <w:rFonts w:ascii="Times New Roman" w:hAnsi="Times New Roman" w:cs="Times New Roman"/>
                <w:b/>
                <w:bCs/>
                <w:sz w:val="24"/>
                <w:szCs w:val="24"/>
              </w:rPr>
            </w:pPr>
            <w:r w:rsidRPr="00D36CAD">
              <w:rPr>
                <w:rFonts w:ascii="Times New Roman" w:eastAsia="Times New Roman" w:hAnsi="Times New Roman" w:cs="Times New Roman"/>
                <w:b/>
                <w:bCs/>
                <w:color w:val="000000"/>
                <w:sz w:val="24"/>
                <w:szCs w:val="24"/>
                <w:lang w:eastAsia="pl-PL"/>
              </w:rPr>
              <w:t>35 323,58 zł</w:t>
            </w:r>
          </w:p>
        </w:tc>
      </w:tr>
      <w:tr w:rsidR="00441F45" w:rsidRPr="00157EEA" w:rsidTr="00697F07">
        <w:tc>
          <w:tcPr>
            <w:tcW w:w="7088" w:type="dxa"/>
          </w:tcPr>
          <w:p w:rsidR="00441F45" w:rsidRPr="00D36CAD" w:rsidRDefault="00441F45" w:rsidP="00697F07">
            <w:pPr>
              <w:rPr>
                <w:rFonts w:ascii="Times New Roman" w:eastAsia="Times New Roman" w:hAnsi="Times New Roman" w:cs="Times New Roman"/>
                <w:sz w:val="24"/>
                <w:szCs w:val="24"/>
                <w:lang w:eastAsia="pl-PL"/>
              </w:rPr>
            </w:pPr>
            <w:r w:rsidRPr="00D36CAD">
              <w:rPr>
                <w:rFonts w:ascii="Times New Roman" w:hAnsi="Times New Roman" w:cs="Times New Roman"/>
                <w:sz w:val="24"/>
                <w:szCs w:val="24"/>
              </w:rPr>
              <w:t>Waga P6 - u</w:t>
            </w:r>
            <w:r w:rsidRPr="00D36CAD">
              <w:rPr>
                <w:rFonts w:ascii="Times New Roman" w:eastAsia="Times New Roman" w:hAnsi="Times New Roman" w:cs="Times New Roman"/>
                <w:sz w:val="24"/>
                <w:szCs w:val="24"/>
                <w:lang w:eastAsia="pl-PL"/>
              </w:rPr>
              <w:t>czniowie niesłyszący i słabosłyszący, zniepełnosprawnością intelektualną w stopniu</w:t>
            </w:r>
            <w:r w:rsidRPr="00157EEA">
              <w:rPr>
                <w:rFonts w:ascii="Times New Roman" w:eastAsia="Times New Roman" w:hAnsi="Times New Roman" w:cs="Times New Roman"/>
                <w:sz w:val="24"/>
                <w:szCs w:val="24"/>
                <w:lang w:eastAsia="pl-PL"/>
              </w:rPr>
              <w:t>umiarkowanym lub znacznym</w:t>
            </w:r>
          </w:p>
        </w:tc>
        <w:tc>
          <w:tcPr>
            <w:tcW w:w="1979" w:type="dxa"/>
          </w:tcPr>
          <w:p w:rsidR="00441F45" w:rsidRPr="00D36CAD" w:rsidRDefault="00441F45" w:rsidP="00697F07">
            <w:pPr>
              <w:jc w:val="center"/>
              <w:rPr>
                <w:rFonts w:ascii="Times New Roman" w:hAnsi="Times New Roman" w:cs="Times New Roman"/>
                <w:b/>
                <w:bCs/>
                <w:color w:val="000000"/>
                <w:sz w:val="24"/>
                <w:szCs w:val="24"/>
              </w:rPr>
            </w:pPr>
            <w:r w:rsidRPr="00D36CAD">
              <w:rPr>
                <w:rFonts w:ascii="Times New Roman" w:hAnsi="Times New Roman" w:cs="Times New Roman"/>
                <w:b/>
                <w:bCs/>
                <w:color w:val="000000"/>
                <w:sz w:val="24"/>
                <w:szCs w:val="24"/>
              </w:rPr>
              <w:t>21 924,98 zł</w:t>
            </w:r>
          </w:p>
          <w:p w:rsidR="00441F45" w:rsidRPr="00D36CAD" w:rsidRDefault="00441F45" w:rsidP="00697F07">
            <w:pPr>
              <w:pStyle w:val="Akapitzlist"/>
              <w:ind w:left="0"/>
              <w:jc w:val="center"/>
              <w:rPr>
                <w:rFonts w:ascii="Times New Roman" w:hAnsi="Times New Roman" w:cs="Times New Roman"/>
                <w:b/>
                <w:bCs/>
                <w:sz w:val="24"/>
                <w:szCs w:val="24"/>
              </w:rPr>
            </w:pPr>
          </w:p>
        </w:tc>
      </w:tr>
      <w:tr w:rsidR="00441F45" w:rsidRPr="00157EEA" w:rsidTr="00697F07">
        <w:tc>
          <w:tcPr>
            <w:tcW w:w="7088" w:type="dxa"/>
          </w:tcPr>
          <w:p w:rsidR="00441F45" w:rsidRPr="00D36CAD" w:rsidRDefault="00441F45" w:rsidP="00697F07">
            <w:pPr>
              <w:rPr>
                <w:rFonts w:ascii="Times New Roman" w:eastAsia="Times New Roman" w:hAnsi="Times New Roman" w:cs="Times New Roman"/>
                <w:sz w:val="24"/>
                <w:szCs w:val="24"/>
                <w:lang w:eastAsia="pl-PL"/>
              </w:rPr>
            </w:pPr>
            <w:r w:rsidRPr="00D36CAD">
              <w:rPr>
                <w:rFonts w:ascii="Times New Roman" w:hAnsi="Times New Roman" w:cs="Times New Roman"/>
                <w:sz w:val="24"/>
                <w:szCs w:val="24"/>
              </w:rPr>
              <w:t xml:space="preserve">Waga P7 - </w:t>
            </w:r>
            <w:r w:rsidRPr="00D36CAD">
              <w:rPr>
                <w:rFonts w:ascii="Times New Roman" w:eastAsia="Times New Roman" w:hAnsi="Times New Roman" w:cs="Times New Roman"/>
                <w:sz w:val="24"/>
                <w:szCs w:val="24"/>
                <w:lang w:eastAsia="pl-PL"/>
              </w:rPr>
              <w:t xml:space="preserve">Dzieci i młodzież z upośledzeniem umysłowym w stopniu </w:t>
            </w:r>
            <w:r w:rsidRPr="00D36CAD">
              <w:rPr>
                <w:rFonts w:ascii="Times New Roman" w:eastAsia="Times New Roman" w:hAnsi="Times New Roman" w:cs="Times New Roman"/>
                <w:sz w:val="24"/>
                <w:szCs w:val="24"/>
                <w:lang w:eastAsia="pl-PL"/>
              </w:rPr>
              <w:lastRenderedPageBreak/>
              <w:t>głębokim realizujące obowiązekszkolny lub obowiązek nauki poprzez uczestnictwo w zajęciach rewalidacyjno-wychowawczych organizowanych w szkołach</w:t>
            </w:r>
          </w:p>
        </w:tc>
        <w:tc>
          <w:tcPr>
            <w:tcW w:w="1979" w:type="dxa"/>
          </w:tcPr>
          <w:p w:rsidR="00441F45" w:rsidRPr="00D36CAD" w:rsidRDefault="00441F45" w:rsidP="00697F07">
            <w:pPr>
              <w:jc w:val="center"/>
              <w:rPr>
                <w:rFonts w:ascii="Times New Roman" w:hAnsi="Times New Roman" w:cs="Times New Roman"/>
                <w:b/>
                <w:bCs/>
                <w:color w:val="000000"/>
                <w:sz w:val="24"/>
                <w:szCs w:val="24"/>
              </w:rPr>
            </w:pPr>
            <w:r w:rsidRPr="00D36CAD">
              <w:rPr>
                <w:rFonts w:ascii="Times New Roman" w:hAnsi="Times New Roman" w:cs="Times New Roman"/>
                <w:b/>
                <w:bCs/>
                <w:color w:val="000000"/>
                <w:sz w:val="24"/>
                <w:szCs w:val="24"/>
              </w:rPr>
              <w:lastRenderedPageBreak/>
              <w:t>57 857,59 zł</w:t>
            </w:r>
          </w:p>
          <w:p w:rsidR="00441F45" w:rsidRPr="00D36CAD" w:rsidRDefault="00441F45" w:rsidP="00697F07">
            <w:pPr>
              <w:pStyle w:val="Akapitzlist"/>
              <w:ind w:left="0"/>
              <w:jc w:val="center"/>
              <w:rPr>
                <w:rFonts w:ascii="Times New Roman" w:hAnsi="Times New Roman" w:cs="Times New Roman"/>
                <w:b/>
                <w:bCs/>
                <w:sz w:val="24"/>
                <w:szCs w:val="24"/>
              </w:rPr>
            </w:pPr>
          </w:p>
        </w:tc>
      </w:tr>
    </w:tbl>
    <w:p w:rsidR="00441F45" w:rsidRPr="00157EEA" w:rsidRDefault="00441F45" w:rsidP="00441F45">
      <w:pPr>
        <w:pStyle w:val="Akapitzlist"/>
        <w:ind w:left="1080"/>
        <w:rPr>
          <w:rFonts w:ascii="Times New Roman" w:hAnsi="Times New Roman" w:cs="Times New Roman"/>
          <w:sz w:val="24"/>
          <w:szCs w:val="24"/>
        </w:rPr>
      </w:pPr>
    </w:p>
    <w:p w:rsidR="00441F45" w:rsidRPr="00D36CAD" w:rsidRDefault="00441F45" w:rsidP="00441F45">
      <w:pPr>
        <w:pStyle w:val="Akapitzlist"/>
        <w:numPr>
          <w:ilvl w:val="0"/>
          <w:numId w:val="36"/>
        </w:numPr>
        <w:spacing w:after="160" w:line="259" w:lineRule="auto"/>
        <w:rPr>
          <w:rFonts w:ascii="Times New Roman" w:eastAsia="Times New Roman" w:hAnsi="Times New Roman" w:cs="Times New Roman"/>
          <w:b/>
          <w:bCs/>
          <w:color w:val="000000"/>
          <w:sz w:val="24"/>
          <w:szCs w:val="24"/>
          <w:lang w:eastAsia="pl-PL"/>
        </w:rPr>
      </w:pPr>
      <w:r w:rsidRPr="00D36CAD">
        <w:rPr>
          <w:rFonts w:ascii="Times New Roman" w:eastAsia="Times New Roman" w:hAnsi="Times New Roman" w:cs="Times New Roman"/>
          <w:b/>
          <w:bCs/>
          <w:color w:val="000000"/>
          <w:sz w:val="24"/>
          <w:szCs w:val="24"/>
          <w:lang w:eastAsia="pl-PL"/>
        </w:rPr>
        <w:t>Przedszkole</w:t>
      </w:r>
    </w:p>
    <w:tbl>
      <w:tblPr>
        <w:tblStyle w:val="Tabela-Siatka"/>
        <w:tblW w:w="0" w:type="auto"/>
        <w:tblLook w:val="04A0"/>
      </w:tblPr>
      <w:tblGrid>
        <w:gridCol w:w="7083"/>
        <w:gridCol w:w="1979"/>
      </w:tblGrid>
      <w:tr w:rsidR="00441F45" w:rsidTr="00697F07">
        <w:tc>
          <w:tcPr>
            <w:tcW w:w="7083" w:type="dxa"/>
          </w:tcPr>
          <w:p w:rsidR="00441F45" w:rsidRDefault="00441F45" w:rsidP="00697F07">
            <w:pPr>
              <w:jc w:val="center"/>
              <w:rPr>
                <w:rFonts w:ascii="Times New Roman" w:eastAsia="Times New Roman" w:hAnsi="Times New Roman" w:cs="Times New Roman"/>
                <w:color w:val="000000"/>
                <w:sz w:val="24"/>
                <w:szCs w:val="24"/>
                <w:lang w:eastAsia="pl-PL"/>
              </w:rPr>
            </w:pPr>
            <w:r w:rsidRPr="00D36CAD">
              <w:rPr>
                <w:rFonts w:ascii="Times New Roman" w:hAnsi="Times New Roman" w:cs="Times New Roman"/>
                <w:b/>
                <w:bCs/>
                <w:sz w:val="24"/>
                <w:szCs w:val="24"/>
              </w:rPr>
              <w:t>Waga – rodzaj niepełnosprawności</w:t>
            </w:r>
          </w:p>
        </w:tc>
        <w:tc>
          <w:tcPr>
            <w:tcW w:w="1979" w:type="dxa"/>
          </w:tcPr>
          <w:p w:rsidR="00441F45" w:rsidRPr="00A812D4" w:rsidRDefault="00441F45" w:rsidP="00697F07">
            <w:pPr>
              <w:jc w:val="center"/>
              <w:rPr>
                <w:rFonts w:ascii="Times New Roman" w:eastAsia="Times New Roman" w:hAnsi="Times New Roman" w:cs="Times New Roman"/>
                <w:b/>
                <w:bCs/>
                <w:color w:val="000000"/>
                <w:sz w:val="24"/>
                <w:szCs w:val="24"/>
                <w:lang w:eastAsia="pl-PL"/>
              </w:rPr>
            </w:pPr>
            <w:r w:rsidRPr="00A812D4">
              <w:rPr>
                <w:rFonts w:ascii="Times New Roman" w:eastAsia="Times New Roman" w:hAnsi="Times New Roman" w:cs="Times New Roman"/>
                <w:b/>
                <w:bCs/>
                <w:color w:val="000000"/>
                <w:sz w:val="24"/>
                <w:szCs w:val="24"/>
                <w:lang w:eastAsia="pl-PL"/>
              </w:rPr>
              <w:t>Kwota</w:t>
            </w:r>
          </w:p>
        </w:tc>
      </w:tr>
      <w:tr w:rsidR="00441F45" w:rsidTr="00697F07">
        <w:tc>
          <w:tcPr>
            <w:tcW w:w="7083" w:type="dxa"/>
          </w:tcPr>
          <w:p w:rsidR="00441F45" w:rsidRPr="00A812D4" w:rsidRDefault="00441F45" w:rsidP="00697F07">
            <w:pPr>
              <w:rPr>
                <w:rFonts w:ascii="Times New Roman" w:eastAsia="Times New Roman" w:hAnsi="Times New Roman" w:cs="Times New Roman"/>
                <w:sz w:val="24"/>
                <w:szCs w:val="24"/>
                <w:lang w:eastAsia="pl-PL"/>
              </w:rPr>
            </w:pPr>
            <w:r w:rsidRPr="00A812D4">
              <w:rPr>
                <w:rFonts w:ascii="Times New Roman" w:eastAsia="Times New Roman" w:hAnsi="Times New Roman" w:cs="Times New Roman"/>
                <w:color w:val="000000"/>
                <w:sz w:val="24"/>
                <w:szCs w:val="24"/>
                <w:lang w:eastAsia="pl-PL"/>
              </w:rPr>
              <w:t xml:space="preserve">Waga P68 - </w:t>
            </w:r>
            <w:r w:rsidRPr="00A812D4">
              <w:rPr>
                <w:rFonts w:ascii="Times New Roman" w:eastAsia="Times New Roman" w:hAnsi="Times New Roman" w:cs="Times New Roman"/>
                <w:sz w:val="24"/>
                <w:szCs w:val="24"/>
                <w:lang w:eastAsia="pl-PL"/>
              </w:rPr>
              <w:t xml:space="preserve">Dzieci niewidome i słabowidzące, z niepełnosprawnością intelektualną w stopniu lekkim, z </w:t>
            </w:r>
          </w:p>
          <w:p w:rsidR="00441F45" w:rsidRPr="00A812D4" w:rsidRDefault="00441F45" w:rsidP="00697F07">
            <w:pPr>
              <w:rPr>
                <w:rFonts w:ascii="Times New Roman" w:eastAsia="Times New Roman" w:hAnsi="Times New Roman" w:cs="Times New Roman"/>
                <w:sz w:val="24"/>
                <w:szCs w:val="24"/>
                <w:lang w:eastAsia="pl-PL"/>
              </w:rPr>
            </w:pPr>
            <w:r w:rsidRPr="00A812D4">
              <w:rPr>
                <w:rFonts w:ascii="Times New Roman" w:eastAsia="Times New Roman" w:hAnsi="Times New Roman" w:cs="Times New Roman"/>
                <w:sz w:val="24"/>
                <w:szCs w:val="24"/>
                <w:lang w:eastAsia="pl-PL"/>
              </w:rPr>
              <w:t>niepełnosprawnością ruchową w tym z afazją</w:t>
            </w:r>
          </w:p>
        </w:tc>
        <w:tc>
          <w:tcPr>
            <w:tcW w:w="1979" w:type="dxa"/>
          </w:tcPr>
          <w:p w:rsidR="00441F45" w:rsidRPr="00A812D4" w:rsidRDefault="00441F45" w:rsidP="00697F07">
            <w:pPr>
              <w:jc w:val="center"/>
              <w:rPr>
                <w:rFonts w:ascii="Times New Roman" w:hAnsi="Times New Roman" w:cs="Times New Roman"/>
                <w:b/>
                <w:bCs/>
                <w:color w:val="000000"/>
                <w:sz w:val="24"/>
                <w:szCs w:val="24"/>
              </w:rPr>
            </w:pPr>
            <w:r w:rsidRPr="00A812D4">
              <w:rPr>
                <w:rFonts w:ascii="Times New Roman" w:hAnsi="Times New Roman" w:cs="Times New Roman"/>
                <w:b/>
                <w:bCs/>
                <w:color w:val="000000"/>
                <w:sz w:val="24"/>
                <w:szCs w:val="24"/>
              </w:rPr>
              <w:t>17 661,79 zł</w:t>
            </w:r>
          </w:p>
          <w:p w:rsidR="00441F45" w:rsidRPr="00A812D4" w:rsidRDefault="00441F45" w:rsidP="00697F07">
            <w:pPr>
              <w:jc w:val="center"/>
              <w:rPr>
                <w:rFonts w:ascii="Times New Roman" w:eastAsia="Times New Roman" w:hAnsi="Times New Roman" w:cs="Times New Roman"/>
                <w:b/>
                <w:bCs/>
                <w:color w:val="000000"/>
                <w:sz w:val="24"/>
                <w:szCs w:val="24"/>
                <w:lang w:eastAsia="pl-PL"/>
              </w:rPr>
            </w:pPr>
          </w:p>
        </w:tc>
      </w:tr>
      <w:tr w:rsidR="00441F45" w:rsidTr="00697F07">
        <w:tc>
          <w:tcPr>
            <w:tcW w:w="7083" w:type="dxa"/>
          </w:tcPr>
          <w:p w:rsidR="00441F45" w:rsidRPr="00A812D4" w:rsidRDefault="00441F45" w:rsidP="00697F07">
            <w:pPr>
              <w:rPr>
                <w:rFonts w:ascii="Times New Roman" w:eastAsia="Times New Roman" w:hAnsi="Times New Roman" w:cs="Times New Roman"/>
                <w:sz w:val="24"/>
                <w:szCs w:val="24"/>
                <w:lang w:eastAsia="pl-PL"/>
              </w:rPr>
            </w:pPr>
            <w:r w:rsidRPr="00A812D4">
              <w:rPr>
                <w:rFonts w:ascii="Times New Roman" w:eastAsia="Times New Roman" w:hAnsi="Times New Roman" w:cs="Times New Roman"/>
                <w:color w:val="000000"/>
                <w:sz w:val="24"/>
                <w:szCs w:val="24"/>
                <w:lang w:eastAsia="pl-PL"/>
              </w:rPr>
              <w:t xml:space="preserve">Waga P69 - </w:t>
            </w:r>
            <w:r w:rsidRPr="00A812D4">
              <w:rPr>
                <w:rFonts w:ascii="Times New Roman" w:eastAsia="Times New Roman" w:hAnsi="Times New Roman" w:cs="Times New Roman"/>
                <w:sz w:val="24"/>
                <w:szCs w:val="24"/>
                <w:lang w:eastAsia="pl-PL"/>
              </w:rPr>
              <w:t>Dzieci niesłyszące i słabosłyszące, z niepełnosprawnością intelektualną w stopniu umiarkowanym lub znacznym</w:t>
            </w:r>
          </w:p>
          <w:p w:rsidR="00441F45" w:rsidRPr="00A812D4" w:rsidRDefault="00441F45" w:rsidP="00697F07">
            <w:pPr>
              <w:rPr>
                <w:rFonts w:ascii="Times New Roman" w:eastAsia="Times New Roman" w:hAnsi="Times New Roman" w:cs="Times New Roman"/>
                <w:color w:val="000000"/>
                <w:sz w:val="24"/>
                <w:szCs w:val="24"/>
                <w:lang w:eastAsia="pl-PL"/>
              </w:rPr>
            </w:pPr>
          </w:p>
        </w:tc>
        <w:tc>
          <w:tcPr>
            <w:tcW w:w="1979" w:type="dxa"/>
          </w:tcPr>
          <w:p w:rsidR="00441F45" w:rsidRPr="00A812D4" w:rsidRDefault="00441F45" w:rsidP="00697F07">
            <w:pPr>
              <w:jc w:val="center"/>
              <w:rPr>
                <w:rFonts w:ascii="Times New Roman" w:hAnsi="Times New Roman" w:cs="Times New Roman"/>
                <w:b/>
                <w:bCs/>
                <w:color w:val="000000"/>
                <w:sz w:val="24"/>
                <w:szCs w:val="24"/>
              </w:rPr>
            </w:pPr>
            <w:r w:rsidRPr="00A812D4">
              <w:rPr>
                <w:rFonts w:ascii="Times New Roman" w:hAnsi="Times New Roman" w:cs="Times New Roman"/>
                <w:b/>
                <w:bCs/>
                <w:color w:val="000000"/>
                <w:sz w:val="24"/>
                <w:szCs w:val="24"/>
              </w:rPr>
              <w:t>21 924,98 zł</w:t>
            </w:r>
          </w:p>
          <w:p w:rsidR="00441F45" w:rsidRPr="00A812D4" w:rsidRDefault="00441F45" w:rsidP="00697F07">
            <w:pPr>
              <w:jc w:val="center"/>
              <w:rPr>
                <w:rFonts w:ascii="Times New Roman" w:eastAsia="Times New Roman" w:hAnsi="Times New Roman" w:cs="Times New Roman"/>
                <w:b/>
                <w:bCs/>
                <w:color w:val="000000"/>
                <w:sz w:val="24"/>
                <w:szCs w:val="24"/>
                <w:lang w:eastAsia="pl-PL"/>
              </w:rPr>
            </w:pPr>
          </w:p>
        </w:tc>
      </w:tr>
    </w:tbl>
    <w:p w:rsidR="00441F45" w:rsidRPr="00C0691D" w:rsidRDefault="00441F45" w:rsidP="00441F45">
      <w:pPr>
        <w:rPr>
          <w:rFonts w:ascii="Times New Roman" w:eastAsia="Times New Roman" w:hAnsi="Times New Roman" w:cs="Times New Roman"/>
          <w:b/>
          <w:bCs/>
          <w:color w:val="000000"/>
          <w:sz w:val="24"/>
          <w:szCs w:val="24"/>
          <w:lang w:eastAsia="pl-PL"/>
        </w:rPr>
      </w:pPr>
    </w:p>
    <w:p w:rsidR="00441F45" w:rsidRPr="00C0691D" w:rsidRDefault="00441F45" w:rsidP="00441F45">
      <w:pPr>
        <w:pStyle w:val="Akapitzlist"/>
        <w:numPr>
          <w:ilvl w:val="0"/>
          <w:numId w:val="35"/>
        </w:numPr>
        <w:spacing w:after="160" w:line="259" w:lineRule="auto"/>
        <w:rPr>
          <w:rFonts w:ascii="Times New Roman" w:eastAsia="Times New Roman" w:hAnsi="Times New Roman" w:cs="Times New Roman"/>
          <w:b/>
          <w:bCs/>
          <w:color w:val="000000"/>
          <w:sz w:val="24"/>
          <w:szCs w:val="24"/>
          <w:lang w:eastAsia="pl-PL"/>
        </w:rPr>
      </w:pPr>
      <w:r w:rsidRPr="00C0691D">
        <w:rPr>
          <w:rFonts w:ascii="Times New Roman" w:eastAsia="Times New Roman" w:hAnsi="Times New Roman" w:cs="Times New Roman"/>
          <w:b/>
          <w:bCs/>
          <w:color w:val="000000"/>
          <w:sz w:val="24"/>
          <w:szCs w:val="24"/>
          <w:lang w:eastAsia="pl-PL"/>
        </w:rPr>
        <w:t>Zespół Szkół w Tulcach</w:t>
      </w:r>
    </w:p>
    <w:p w:rsidR="00441F45" w:rsidRPr="00C0691D" w:rsidRDefault="00441F45" w:rsidP="00441F45">
      <w:pPr>
        <w:pStyle w:val="Akapitzlist"/>
        <w:numPr>
          <w:ilvl w:val="0"/>
          <w:numId w:val="37"/>
        </w:numPr>
        <w:spacing w:after="160" w:line="259" w:lineRule="auto"/>
        <w:rPr>
          <w:rFonts w:ascii="Times New Roman" w:eastAsia="Times New Roman" w:hAnsi="Times New Roman" w:cs="Times New Roman"/>
          <w:b/>
          <w:bCs/>
          <w:color w:val="000000"/>
          <w:sz w:val="24"/>
          <w:szCs w:val="24"/>
          <w:lang w:eastAsia="pl-PL"/>
        </w:rPr>
      </w:pPr>
      <w:r w:rsidRPr="00C0691D">
        <w:rPr>
          <w:rFonts w:ascii="Times New Roman" w:eastAsia="Times New Roman" w:hAnsi="Times New Roman" w:cs="Times New Roman"/>
          <w:b/>
          <w:bCs/>
          <w:color w:val="000000"/>
          <w:sz w:val="24"/>
          <w:szCs w:val="24"/>
          <w:lang w:eastAsia="pl-PL"/>
        </w:rPr>
        <w:t xml:space="preserve">Szkoła podstawowa </w:t>
      </w:r>
    </w:p>
    <w:tbl>
      <w:tblPr>
        <w:tblStyle w:val="Tabela-Siatka"/>
        <w:tblW w:w="0" w:type="auto"/>
        <w:tblLook w:val="04A0"/>
      </w:tblPr>
      <w:tblGrid>
        <w:gridCol w:w="7083"/>
        <w:gridCol w:w="1979"/>
      </w:tblGrid>
      <w:tr w:rsidR="00441F45" w:rsidTr="00697F07">
        <w:tc>
          <w:tcPr>
            <w:tcW w:w="7083" w:type="dxa"/>
          </w:tcPr>
          <w:p w:rsidR="00441F45" w:rsidRDefault="00441F45" w:rsidP="00697F07">
            <w:pPr>
              <w:jc w:val="center"/>
              <w:rPr>
                <w:rFonts w:ascii="Times New Roman" w:eastAsia="Times New Roman" w:hAnsi="Times New Roman" w:cs="Times New Roman"/>
                <w:color w:val="000000"/>
                <w:sz w:val="24"/>
                <w:szCs w:val="24"/>
                <w:lang w:eastAsia="pl-PL"/>
              </w:rPr>
            </w:pPr>
            <w:r w:rsidRPr="00D36CAD">
              <w:rPr>
                <w:rFonts w:ascii="Times New Roman" w:hAnsi="Times New Roman" w:cs="Times New Roman"/>
                <w:b/>
                <w:bCs/>
                <w:sz w:val="24"/>
                <w:szCs w:val="24"/>
              </w:rPr>
              <w:t>Waga – rodzaj niepełnosprawności</w:t>
            </w:r>
          </w:p>
        </w:tc>
        <w:tc>
          <w:tcPr>
            <w:tcW w:w="1979" w:type="dxa"/>
          </w:tcPr>
          <w:p w:rsidR="00441F45" w:rsidRDefault="00441F45" w:rsidP="00697F07">
            <w:pPr>
              <w:jc w:val="center"/>
              <w:rPr>
                <w:rFonts w:ascii="Times New Roman" w:eastAsia="Times New Roman" w:hAnsi="Times New Roman" w:cs="Times New Roman"/>
                <w:color w:val="000000"/>
                <w:sz w:val="24"/>
                <w:szCs w:val="24"/>
                <w:lang w:eastAsia="pl-PL"/>
              </w:rPr>
            </w:pPr>
            <w:r w:rsidRPr="00A812D4">
              <w:rPr>
                <w:rFonts w:ascii="Times New Roman" w:eastAsia="Times New Roman" w:hAnsi="Times New Roman" w:cs="Times New Roman"/>
                <w:b/>
                <w:bCs/>
                <w:color w:val="000000"/>
                <w:sz w:val="24"/>
                <w:szCs w:val="24"/>
                <w:lang w:eastAsia="pl-PL"/>
              </w:rPr>
              <w:t>Kwota</w:t>
            </w:r>
          </w:p>
        </w:tc>
      </w:tr>
      <w:tr w:rsidR="00441F45" w:rsidTr="00697F07">
        <w:tc>
          <w:tcPr>
            <w:tcW w:w="7083" w:type="dxa"/>
          </w:tcPr>
          <w:p w:rsidR="00441F45" w:rsidRPr="00C0691D" w:rsidRDefault="00441F45" w:rsidP="00697F07">
            <w:pPr>
              <w:rPr>
                <w:rFonts w:ascii="Times New Roman" w:eastAsia="Times New Roman" w:hAnsi="Times New Roman" w:cs="Times New Roman"/>
                <w:color w:val="000000"/>
                <w:sz w:val="24"/>
                <w:szCs w:val="24"/>
                <w:lang w:eastAsia="pl-PL"/>
              </w:rPr>
            </w:pPr>
            <w:r w:rsidRPr="00C0691D">
              <w:rPr>
                <w:rFonts w:ascii="Times New Roman" w:eastAsia="Times New Roman" w:hAnsi="Times New Roman" w:cs="Times New Roman"/>
                <w:color w:val="000000"/>
                <w:sz w:val="24"/>
                <w:szCs w:val="24"/>
                <w:lang w:eastAsia="pl-PL"/>
              </w:rPr>
              <w:t>SF – dzieci uczące się poza szkołą</w:t>
            </w:r>
          </w:p>
        </w:tc>
        <w:tc>
          <w:tcPr>
            <w:tcW w:w="1979" w:type="dxa"/>
          </w:tcPr>
          <w:p w:rsidR="00441F45" w:rsidRPr="00C0691D" w:rsidRDefault="00441F45" w:rsidP="00697F07">
            <w:pPr>
              <w:jc w:val="center"/>
              <w:rPr>
                <w:rFonts w:ascii="Times New Roman" w:hAnsi="Times New Roman" w:cs="Times New Roman"/>
                <w:b/>
                <w:bCs/>
                <w:color w:val="000000"/>
                <w:sz w:val="24"/>
                <w:szCs w:val="24"/>
              </w:rPr>
            </w:pPr>
            <w:r w:rsidRPr="00C0691D">
              <w:rPr>
                <w:rFonts w:ascii="Times New Roman" w:hAnsi="Times New Roman" w:cs="Times New Roman"/>
                <w:b/>
                <w:bCs/>
                <w:color w:val="000000"/>
                <w:sz w:val="24"/>
                <w:szCs w:val="24"/>
              </w:rPr>
              <w:t>7 308,33 zł</w:t>
            </w:r>
          </w:p>
          <w:p w:rsidR="00441F45" w:rsidRPr="00C0691D" w:rsidRDefault="00441F45" w:rsidP="00697F07">
            <w:pPr>
              <w:jc w:val="center"/>
              <w:rPr>
                <w:rFonts w:ascii="Times New Roman" w:eastAsia="Times New Roman" w:hAnsi="Times New Roman" w:cs="Times New Roman"/>
                <w:b/>
                <w:bCs/>
                <w:color w:val="000000"/>
                <w:sz w:val="24"/>
                <w:szCs w:val="24"/>
                <w:lang w:eastAsia="pl-PL"/>
              </w:rPr>
            </w:pPr>
          </w:p>
        </w:tc>
      </w:tr>
      <w:tr w:rsidR="00441F45" w:rsidTr="00697F07">
        <w:tc>
          <w:tcPr>
            <w:tcW w:w="7083" w:type="dxa"/>
          </w:tcPr>
          <w:p w:rsidR="00441F45" w:rsidRPr="00C0691D" w:rsidRDefault="00441F45" w:rsidP="00697F07">
            <w:pPr>
              <w:rPr>
                <w:rFonts w:ascii="Times New Roman" w:eastAsia="Times New Roman" w:hAnsi="Times New Roman" w:cs="Times New Roman"/>
                <w:color w:val="000000"/>
                <w:sz w:val="24"/>
                <w:szCs w:val="24"/>
                <w:lang w:eastAsia="pl-PL"/>
              </w:rPr>
            </w:pPr>
            <w:r w:rsidRPr="00C0691D">
              <w:rPr>
                <w:rFonts w:ascii="Times New Roman" w:eastAsia="Times New Roman" w:hAnsi="Times New Roman" w:cs="Times New Roman"/>
                <w:color w:val="000000"/>
                <w:sz w:val="24"/>
                <w:szCs w:val="24"/>
                <w:lang w:eastAsia="pl-PL"/>
              </w:rPr>
              <w:t xml:space="preserve">Waga P4 - </w:t>
            </w:r>
            <w:r w:rsidRPr="00C0691D">
              <w:rPr>
                <w:rFonts w:ascii="Times New Roman" w:hAnsi="Times New Roman" w:cs="Times New Roman"/>
                <w:sz w:val="24"/>
                <w:szCs w:val="24"/>
              </w:rPr>
              <w:t>niep. intelektualna w stopniu lekkim, niedostosowani społecznie</w:t>
            </w:r>
          </w:p>
        </w:tc>
        <w:tc>
          <w:tcPr>
            <w:tcW w:w="1979" w:type="dxa"/>
          </w:tcPr>
          <w:p w:rsidR="00441F45" w:rsidRPr="00C0691D" w:rsidRDefault="00441F45" w:rsidP="00697F07">
            <w:pPr>
              <w:jc w:val="center"/>
              <w:rPr>
                <w:rFonts w:ascii="Times New Roman" w:hAnsi="Times New Roman" w:cs="Times New Roman"/>
                <w:b/>
                <w:bCs/>
                <w:color w:val="000000"/>
                <w:sz w:val="24"/>
                <w:szCs w:val="24"/>
              </w:rPr>
            </w:pPr>
            <w:r w:rsidRPr="00C0691D">
              <w:rPr>
                <w:rFonts w:ascii="Times New Roman" w:hAnsi="Times New Roman" w:cs="Times New Roman"/>
                <w:b/>
                <w:bCs/>
                <w:color w:val="000000"/>
                <w:sz w:val="24"/>
                <w:szCs w:val="24"/>
              </w:rPr>
              <w:t>25 579,14 zł</w:t>
            </w:r>
          </w:p>
          <w:p w:rsidR="00441F45" w:rsidRPr="00C0691D" w:rsidRDefault="00441F45" w:rsidP="00697F07">
            <w:pPr>
              <w:jc w:val="center"/>
              <w:rPr>
                <w:rFonts w:ascii="Times New Roman" w:eastAsia="Times New Roman" w:hAnsi="Times New Roman" w:cs="Times New Roman"/>
                <w:b/>
                <w:bCs/>
                <w:color w:val="000000"/>
                <w:sz w:val="24"/>
                <w:szCs w:val="24"/>
                <w:lang w:eastAsia="pl-PL"/>
              </w:rPr>
            </w:pPr>
          </w:p>
        </w:tc>
      </w:tr>
      <w:tr w:rsidR="00441F45" w:rsidTr="00697F07">
        <w:tc>
          <w:tcPr>
            <w:tcW w:w="7083" w:type="dxa"/>
          </w:tcPr>
          <w:p w:rsidR="00441F45" w:rsidRPr="00C0691D" w:rsidRDefault="00441F45" w:rsidP="00697F07">
            <w:pPr>
              <w:rPr>
                <w:rFonts w:ascii="Times New Roman" w:eastAsia="Times New Roman" w:hAnsi="Times New Roman" w:cs="Times New Roman"/>
                <w:color w:val="000000"/>
                <w:sz w:val="24"/>
                <w:szCs w:val="24"/>
                <w:lang w:eastAsia="pl-PL"/>
              </w:rPr>
            </w:pPr>
            <w:r w:rsidRPr="00C0691D">
              <w:rPr>
                <w:rFonts w:ascii="Times New Roman" w:eastAsia="Times New Roman" w:hAnsi="Times New Roman" w:cs="Times New Roman"/>
                <w:color w:val="000000"/>
                <w:sz w:val="24"/>
                <w:szCs w:val="24"/>
                <w:lang w:eastAsia="pl-PL"/>
              </w:rPr>
              <w:t>Waga P5 - u</w:t>
            </w:r>
            <w:r w:rsidRPr="00C0691D">
              <w:rPr>
                <w:rFonts w:ascii="Times New Roman" w:hAnsi="Times New Roman" w:cs="Times New Roman"/>
                <w:sz w:val="24"/>
                <w:szCs w:val="24"/>
              </w:rPr>
              <w:t>czniowie niewidomi i słabowidzący, z niepełnosprawnością ruchową w tym z afazją</w:t>
            </w:r>
          </w:p>
        </w:tc>
        <w:tc>
          <w:tcPr>
            <w:tcW w:w="1979" w:type="dxa"/>
          </w:tcPr>
          <w:p w:rsidR="00441F45" w:rsidRPr="00C0691D" w:rsidRDefault="00441F45" w:rsidP="00697F07">
            <w:pPr>
              <w:jc w:val="center"/>
              <w:rPr>
                <w:rFonts w:ascii="Times New Roman" w:hAnsi="Times New Roman" w:cs="Times New Roman"/>
                <w:b/>
                <w:bCs/>
                <w:color w:val="000000"/>
                <w:sz w:val="24"/>
                <w:szCs w:val="24"/>
              </w:rPr>
            </w:pPr>
            <w:r w:rsidRPr="00C0691D">
              <w:rPr>
                <w:rFonts w:ascii="Times New Roman" w:hAnsi="Times New Roman" w:cs="Times New Roman"/>
                <w:b/>
                <w:bCs/>
                <w:color w:val="000000"/>
                <w:sz w:val="24"/>
                <w:szCs w:val="24"/>
              </w:rPr>
              <w:t>88 308,95 zł</w:t>
            </w:r>
          </w:p>
          <w:p w:rsidR="00441F45" w:rsidRPr="00C0691D" w:rsidRDefault="00441F45" w:rsidP="00697F07">
            <w:pPr>
              <w:jc w:val="center"/>
              <w:rPr>
                <w:rFonts w:ascii="Times New Roman" w:eastAsia="Times New Roman" w:hAnsi="Times New Roman" w:cs="Times New Roman"/>
                <w:b/>
                <w:bCs/>
                <w:color w:val="000000"/>
                <w:sz w:val="24"/>
                <w:szCs w:val="24"/>
                <w:lang w:eastAsia="pl-PL"/>
              </w:rPr>
            </w:pPr>
          </w:p>
        </w:tc>
      </w:tr>
      <w:tr w:rsidR="00441F45" w:rsidTr="00697F07">
        <w:tc>
          <w:tcPr>
            <w:tcW w:w="7083" w:type="dxa"/>
          </w:tcPr>
          <w:p w:rsidR="00441F45" w:rsidRPr="00C0691D" w:rsidRDefault="00441F45" w:rsidP="00697F07">
            <w:pPr>
              <w:rPr>
                <w:rFonts w:ascii="Times New Roman" w:eastAsia="Times New Roman" w:hAnsi="Times New Roman" w:cs="Times New Roman"/>
                <w:color w:val="000000"/>
                <w:sz w:val="24"/>
                <w:szCs w:val="24"/>
                <w:lang w:eastAsia="pl-PL"/>
              </w:rPr>
            </w:pPr>
            <w:r w:rsidRPr="00C0691D">
              <w:rPr>
                <w:rFonts w:ascii="Times New Roman" w:eastAsia="Times New Roman" w:hAnsi="Times New Roman" w:cs="Times New Roman"/>
                <w:color w:val="000000"/>
                <w:sz w:val="24"/>
                <w:szCs w:val="24"/>
                <w:lang w:eastAsia="pl-PL"/>
              </w:rPr>
              <w:t xml:space="preserve">Waga P7 </w:t>
            </w:r>
            <w:r w:rsidRPr="00C0691D">
              <w:rPr>
                <w:rFonts w:ascii="Times New Roman" w:eastAsia="Times New Roman" w:hAnsi="Times New Roman" w:cs="Times New Roman"/>
                <w:sz w:val="24"/>
                <w:szCs w:val="24"/>
                <w:lang w:eastAsia="pl-PL"/>
              </w:rPr>
              <w:t xml:space="preserve">Dzieci i młodzież z upośledzeniem umysłowym w stopniu głębokim realizujące obowiązek </w:t>
            </w:r>
            <w:r w:rsidRPr="00D36CAD">
              <w:rPr>
                <w:rFonts w:ascii="Times New Roman" w:eastAsia="Times New Roman" w:hAnsi="Times New Roman" w:cs="Times New Roman"/>
                <w:sz w:val="24"/>
                <w:szCs w:val="24"/>
                <w:lang w:eastAsia="pl-PL"/>
              </w:rPr>
              <w:t>szkolny lub obowiązek nauki poprzez uczestnictwo w zajęciach rewalidacyjno-wychowawczych organizowanych w szkołach</w:t>
            </w:r>
          </w:p>
        </w:tc>
        <w:tc>
          <w:tcPr>
            <w:tcW w:w="1979" w:type="dxa"/>
          </w:tcPr>
          <w:p w:rsidR="00441F45" w:rsidRPr="00C0691D" w:rsidRDefault="00441F45" w:rsidP="00697F07">
            <w:pPr>
              <w:jc w:val="center"/>
              <w:rPr>
                <w:rFonts w:ascii="Times New Roman" w:hAnsi="Times New Roman" w:cs="Times New Roman"/>
                <w:b/>
                <w:bCs/>
                <w:color w:val="000000"/>
                <w:sz w:val="24"/>
                <w:szCs w:val="24"/>
              </w:rPr>
            </w:pPr>
            <w:r w:rsidRPr="00C0691D">
              <w:rPr>
                <w:rFonts w:ascii="Times New Roman" w:hAnsi="Times New Roman" w:cs="Times New Roman"/>
                <w:b/>
                <w:bCs/>
                <w:color w:val="000000"/>
                <w:sz w:val="24"/>
                <w:szCs w:val="24"/>
              </w:rPr>
              <w:t>57 857,59 zł</w:t>
            </w:r>
          </w:p>
          <w:p w:rsidR="00441F45" w:rsidRPr="00C0691D" w:rsidRDefault="00441F45" w:rsidP="00697F07">
            <w:pPr>
              <w:jc w:val="center"/>
              <w:rPr>
                <w:rFonts w:ascii="Times New Roman" w:eastAsia="Times New Roman" w:hAnsi="Times New Roman" w:cs="Times New Roman"/>
                <w:b/>
                <w:bCs/>
                <w:color w:val="000000"/>
                <w:sz w:val="24"/>
                <w:szCs w:val="24"/>
                <w:lang w:eastAsia="pl-PL"/>
              </w:rPr>
            </w:pPr>
          </w:p>
        </w:tc>
      </w:tr>
    </w:tbl>
    <w:p w:rsidR="00441F45" w:rsidRPr="00DF67AC" w:rsidRDefault="00441F45" w:rsidP="00441F45">
      <w:pPr>
        <w:pStyle w:val="Akapitzlist"/>
        <w:numPr>
          <w:ilvl w:val="0"/>
          <w:numId w:val="37"/>
        </w:numPr>
        <w:spacing w:after="160" w:line="259" w:lineRule="auto"/>
        <w:rPr>
          <w:rFonts w:ascii="Times New Roman" w:eastAsia="Times New Roman" w:hAnsi="Times New Roman" w:cs="Times New Roman"/>
          <w:b/>
          <w:bCs/>
          <w:color w:val="000000"/>
          <w:sz w:val="24"/>
          <w:szCs w:val="24"/>
          <w:lang w:eastAsia="pl-PL"/>
        </w:rPr>
      </w:pPr>
      <w:r w:rsidRPr="00DF67AC">
        <w:rPr>
          <w:rFonts w:ascii="Times New Roman" w:eastAsia="Times New Roman" w:hAnsi="Times New Roman" w:cs="Times New Roman"/>
          <w:b/>
          <w:bCs/>
          <w:color w:val="000000"/>
          <w:sz w:val="24"/>
          <w:szCs w:val="24"/>
          <w:lang w:eastAsia="pl-PL"/>
        </w:rPr>
        <w:t>Przedszkole</w:t>
      </w:r>
    </w:p>
    <w:tbl>
      <w:tblPr>
        <w:tblStyle w:val="Tabela-Siatka"/>
        <w:tblW w:w="0" w:type="auto"/>
        <w:tblLook w:val="04A0"/>
      </w:tblPr>
      <w:tblGrid>
        <w:gridCol w:w="7083"/>
        <w:gridCol w:w="1979"/>
      </w:tblGrid>
      <w:tr w:rsidR="00441F45" w:rsidTr="00697F07">
        <w:tc>
          <w:tcPr>
            <w:tcW w:w="7083" w:type="dxa"/>
          </w:tcPr>
          <w:p w:rsidR="00441F45" w:rsidRPr="00DF67AC" w:rsidRDefault="00441F45" w:rsidP="00697F07">
            <w:pPr>
              <w:jc w:val="center"/>
              <w:rPr>
                <w:rFonts w:ascii="Times New Roman" w:eastAsia="Times New Roman" w:hAnsi="Times New Roman" w:cs="Times New Roman"/>
                <w:b/>
                <w:bCs/>
                <w:color w:val="000000"/>
                <w:sz w:val="24"/>
                <w:szCs w:val="24"/>
                <w:lang w:eastAsia="pl-PL"/>
              </w:rPr>
            </w:pPr>
            <w:r w:rsidRPr="00DF67AC">
              <w:rPr>
                <w:rFonts w:ascii="Times New Roman" w:hAnsi="Times New Roman" w:cs="Times New Roman"/>
                <w:b/>
                <w:bCs/>
                <w:sz w:val="24"/>
                <w:szCs w:val="24"/>
              </w:rPr>
              <w:t>Waga – rodzaj niepełnosprawności</w:t>
            </w:r>
          </w:p>
        </w:tc>
        <w:tc>
          <w:tcPr>
            <w:tcW w:w="1979" w:type="dxa"/>
          </w:tcPr>
          <w:p w:rsidR="00441F45" w:rsidRPr="00DF67AC" w:rsidRDefault="00441F45" w:rsidP="00697F07">
            <w:pPr>
              <w:jc w:val="center"/>
              <w:rPr>
                <w:rFonts w:ascii="Times New Roman" w:eastAsia="Times New Roman" w:hAnsi="Times New Roman" w:cs="Times New Roman"/>
                <w:b/>
                <w:bCs/>
                <w:color w:val="000000"/>
                <w:sz w:val="24"/>
                <w:szCs w:val="24"/>
                <w:lang w:eastAsia="pl-PL"/>
              </w:rPr>
            </w:pPr>
            <w:r w:rsidRPr="00DF67AC">
              <w:rPr>
                <w:rFonts w:ascii="Times New Roman" w:eastAsia="Times New Roman" w:hAnsi="Times New Roman" w:cs="Times New Roman"/>
                <w:b/>
                <w:bCs/>
                <w:color w:val="000000"/>
                <w:sz w:val="24"/>
                <w:szCs w:val="24"/>
                <w:lang w:eastAsia="pl-PL"/>
              </w:rPr>
              <w:t>Kwota</w:t>
            </w:r>
          </w:p>
        </w:tc>
      </w:tr>
      <w:tr w:rsidR="00441F45" w:rsidTr="00697F07">
        <w:tc>
          <w:tcPr>
            <w:tcW w:w="7083" w:type="dxa"/>
          </w:tcPr>
          <w:p w:rsidR="00441F45" w:rsidRPr="00DF67AC" w:rsidRDefault="00441F45" w:rsidP="00697F07">
            <w:pPr>
              <w:rPr>
                <w:rFonts w:ascii="Times New Roman" w:eastAsia="Times New Roman" w:hAnsi="Times New Roman" w:cs="Times New Roman"/>
                <w:color w:val="000000"/>
                <w:sz w:val="24"/>
                <w:szCs w:val="24"/>
                <w:lang w:eastAsia="pl-PL"/>
              </w:rPr>
            </w:pPr>
            <w:r w:rsidRPr="00DF67AC">
              <w:rPr>
                <w:rFonts w:ascii="Times New Roman" w:eastAsia="Times New Roman" w:hAnsi="Times New Roman" w:cs="Times New Roman"/>
                <w:color w:val="000000"/>
                <w:sz w:val="24"/>
                <w:szCs w:val="24"/>
                <w:lang w:eastAsia="pl-PL"/>
              </w:rPr>
              <w:t>Waga P66 – dzieci 6 letnie uczące się w domu</w:t>
            </w:r>
          </w:p>
        </w:tc>
        <w:tc>
          <w:tcPr>
            <w:tcW w:w="1979" w:type="dxa"/>
          </w:tcPr>
          <w:p w:rsidR="00441F45" w:rsidRPr="00DF67AC" w:rsidRDefault="00441F45" w:rsidP="00697F07">
            <w:pPr>
              <w:jc w:val="center"/>
              <w:rPr>
                <w:rFonts w:ascii="Times New Roman" w:hAnsi="Times New Roman" w:cs="Times New Roman"/>
                <w:b/>
                <w:bCs/>
                <w:color w:val="000000"/>
                <w:sz w:val="24"/>
                <w:szCs w:val="24"/>
              </w:rPr>
            </w:pPr>
            <w:r w:rsidRPr="00DF67AC">
              <w:rPr>
                <w:rFonts w:ascii="Times New Roman" w:hAnsi="Times New Roman" w:cs="Times New Roman"/>
                <w:b/>
                <w:bCs/>
                <w:color w:val="000000"/>
                <w:sz w:val="24"/>
                <w:szCs w:val="24"/>
              </w:rPr>
              <w:t>1 522,57 zł</w:t>
            </w:r>
          </w:p>
        </w:tc>
      </w:tr>
    </w:tbl>
    <w:p w:rsidR="00441F45" w:rsidRDefault="00441F45" w:rsidP="009F3709">
      <w:pPr>
        <w:jc w:val="both"/>
        <w:rPr>
          <w:rFonts w:ascii="Times New Roman" w:hAnsi="Times New Roman" w:cs="Times New Roman"/>
          <w:sz w:val="28"/>
          <w:szCs w:val="28"/>
        </w:rPr>
      </w:pPr>
    </w:p>
    <w:p w:rsidR="00FD65B6" w:rsidRDefault="00480347" w:rsidP="009F3709">
      <w:pPr>
        <w:jc w:val="both"/>
        <w:rPr>
          <w:rFonts w:ascii="Times New Roman" w:hAnsi="Times New Roman" w:cs="Times New Roman"/>
          <w:b/>
          <w:sz w:val="28"/>
          <w:szCs w:val="28"/>
        </w:rPr>
      </w:pPr>
      <w:r>
        <w:rPr>
          <w:rFonts w:ascii="Times New Roman" w:hAnsi="Times New Roman" w:cs="Times New Roman"/>
          <w:sz w:val="28"/>
          <w:szCs w:val="28"/>
        </w:rPr>
        <w:t xml:space="preserve">Łącznie Gmina na stosowanie specjalnych metod nauki otrzymała w szkołach i przedszkolach samorządowych: </w:t>
      </w:r>
      <w:r w:rsidR="00441F45">
        <w:rPr>
          <w:rFonts w:ascii="Times New Roman" w:hAnsi="Times New Roman" w:cs="Times New Roman"/>
          <w:b/>
          <w:sz w:val="28"/>
          <w:szCs w:val="28"/>
        </w:rPr>
        <w:t>343.491,00</w:t>
      </w:r>
      <w:r w:rsidRPr="00480347">
        <w:rPr>
          <w:rFonts w:ascii="Times New Roman" w:hAnsi="Times New Roman" w:cs="Times New Roman"/>
          <w:b/>
          <w:sz w:val="28"/>
          <w:szCs w:val="28"/>
        </w:rPr>
        <w:t xml:space="preserve"> zł</w:t>
      </w:r>
      <w:r w:rsidR="007F3DAD">
        <w:rPr>
          <w:rFonts w:ascii="Times New Roman" w:hAnsi="Times New Roman" w:cs="Times New Roman"/>
          <w:b/>
          <w:sz w:val="28"/>
          <w:szCs w:val="28"/>
        </w:rPr>
        <w:t>.</w:t>
      </w:r>
    </w:p>
    <w:p w:rsidR="00C50731" w:rsidRDefault="00C50731" w:rsidP="009F3709">
      <w:pPr>
        <w:jc w:val="both"/>
        <w:rPr>
          <w:rFonts w:ascii="Times New Roman" w:hAnsi="Times New Roman" w:cs="Times New Roman"/>
          <w:sz w:val="28"/>
          <w:szCs w:val="28"/>
        </w:rPr>
      </w:pPr>
    </w:p>
    <w:p w:rsidR="00602393" w:rsidRPr="00010F16" w:rsidRDefault="000710B7" w:rsidP="006936F1">
      <w:pPr>
        <w:pStyle w:val="Akapitzlist"/>
        <w:numPr>
          <w:ilvl w:val="0"/>
          <w:numId w:val="2"/>
        </w:numPr>
        <w:jc w:val="both"/>
        <w:rPr>
          <w:rFonts w:ascii="Times New Roman" w:hAnsi="Times New Roman" w:cs="Times New Roman"/>
          <w:b/>
          <w:sz w:val="28"/>
          <w:szCs w:val="28"/>
        </w:rPr>
      </w:pPr>
      <w:r w:rsidRPr="00010F16">
        <w:rPr>
          <w:rFonts w:ascii="Times New Roman" w:hAnsi="Times New Roman" w:cs="Times New Roman"/>
          <w:b/>
          <w:sz w:val="28"/>
          <w:szCs w:val="28"/>
        </w:rPr>
        <w:t xml:space="preserve"> Inwestycje </w:t>
      </w:r>
      <w:r w:rsidR="00010F16">
        <w:rPr>
          <w:rFonts w:ascii="Times New Roman" w:hAnsi="Times New Roman" w:cs="Times New Roman"/>
          <w:b/>
          <w:sz w:val="28"/>
          <w:szCs w:val="28"/>
        </w:rPr>
        <w:t>w roku szkolnym 2019/2020</w:t>
      </w:r>
      <w:r w:rsidR="006D30E0" w:rsidRPr="00010F16">
        <w:rPr>
          <w:rFonts w:ascii="Times New Roman" w:hAnsi="Times New Roman" w:cs="Times New Roman"/>
          <w:b/>
          <w:sz w:val="28"/>
          <w:szCs w:val="28"/>
        </w:rPr>
        <w:t xml:space="preserve"> w infrastrukturę szkolną</w:t>
      </w:r>
    </w:p>
    <w:p w:rsidR="00010F16" w:rsidRPr="00010F16" w:rsidRDefault="00010F16" w:rsidP="00010F16">
      <w:pPr>
        <w:pStyle w:val="NormalnyWeb"/>
        <w:spacing w:before="0" w:beforeAutospacing="0" w:after="0" w:afterAutospacing="0" w:line="276" w:lineRule="auto"/>
        <w:ind w:left="426"/>
        <w:jc w:val="both"/>
        <w:rPr>
          <w:sz w:val="28"/>
          <w:szCs w:val="28"/>
        </w:rPr>
      </w:pPr>
      <w:r w:rsidRPr="00010F16">
        <w:rPr>
          <w:sz w:val="28"/>
          <w:szCs w:val="28"/>
        </w:rPr>
        <w:t xml:space="preserve">Rok 2019-2020 Gmina skorzystała z Programu </w:t>
      </w:r>
      <w:r w:rsidRPr="00010F16">
        <w:rPr>
          <w:b/>
          <w:sz w:val="28"/>
          <w:szCs w:val="28"/>
        </w:rPr>
        <w:t>„Szatnia na Medal”.</w:t>
      </w:r>
      <w:r w:rsidRPr="00010F16">
        <w:rPr>
          <w:sz w:val="28"/>
          <w:szCs w:val="28"/>
        </w:rPr>
        <w:t xml:space="preserve"> Dzięki</w:t>
      </w:r>
      <w:r w:rsidRPr="00010F16">
        <w:rPr>
          <w:color w:val="FF0000"/>
          <w:sz w:val="28"/>
          <w:szCs w:val="28"/>
        </w:rPr>
        <w:t xml:space="preserve"> </w:t>
      </w:r>
      <w:r w:rsidRPr="00010F16">
        <w:rPr>
          <w:sz w:val="28"/>
          <w:szCs w:val="28"/>
        </w:rPr>
        <w:t>udzielonej dotacji przez Samorząd Województwa Wielkopolskiego wyremontowano pomieszczenia zaplecza hali widowiskowo-sportowej w Tulcach i Kleszczewie.  </w:t>
      </w:r>
    </w:p>
    <w:p w:rsidR="00010F16" w:rsidRPr="00010F16" w:rsidRDefault="00010F16" w:rsidP="00010F16">
      <w:pPr>
        <w:pStyle w:val="NormalnyWeb"/>
        <w:spacing w:before="0" w:beforeAutospacing="0" w:after="0" w:afterAutospacing="0" w:line="276" w:lineRule="auto"/>
        <w:ind w:left="720"/>
        <w:jc w:val="both"/>
        <w:rPr>
          <w:sz w:val="28"/>
          <w:szCs w:val="28"/>
        </w:rPr>
      </w:pPr>
      <w:r w:rsidRPr="00010F16">
        <w:rPr>
          <w:sz w:val="28"/>
          <w:szCs w:val="28"/>
        </w:rPr>
        <w:t>Koszt całości zadania wyniósł 128 082,00 zł, w tym dofinansowanie z Województwa Wielkopolskiego 64 000,00 zł.</w:t>
      </w:r>
    </w:p>
    <w:p w:rsidR="00010F16" w:rsidRPr="00010F16" w:rsidRDefault="00010F16" w:rsidP="00735233">
      <w:pPr>
        <w:pStyle w:val="NormalnyWeb"/>
        <w:spacing w:line="276" w:lineRule="auto"/>
        <w:ind w:left="426"/>
        <w:jc w:val="both"/>
        <w:rPr>
          <w:sz w:val="28"/>
          <w:szCs w:val="28"/>
        </w:rPr>
      </w:pPr>
      <w:r w:rsidRPr="00010F16">
        <w:rPr>
          <w:sz w:val="28"/>
          <w:szCs w:val="28"/>
        </w:rPr>
        <w:lastRenderedPageBreak/>
        <w:t xml:space="preserve">Rok 2020 ramach </w:t>
      </w:r>
      <w:r w:rsidRPr="00010F16">
        <w:rPr>
          <w:b/>
          <w:sz w:val="28"/>
          <w:szCs w:val="28"/>
        </w:rPr>
        <w:t xml:space="preserve">Programu </w:t>
      </w:r>
      <w:r w:rsidRPr="00010F16">
        <w:rPr>
          <w:sz w:val="28"/>
          <w:szCs w:val="28"/>
        </w:rPr>
        <w:t>Otwarte Strefy Aktywności</w:t>
      </w:r>
      <w:r w:rsidRPr="00010F16">
        <w:rPr>
          <w:color w:val="FF0000"/>
          <w:sz w:val="28"/>
          <w:szCs w:val="28"/>
        </w:rPr>
        <w:t xml:space="preserve"> </w:t>
      </w:r>
      <w:r w:rsidRPr="00010F16">
        <w:rPr>
          <w:b/>
          <w:sz w:val="28"/>
          <w:szCs w:val="28"/>
        </w:rPr>
        <w:t xml:space="preserve">- </w:t>
      </w:r>
      <w:r w:rsidRPr="00010F16">
        <w:rPr>
          <w:rStyle w:val="Pogrubienie"/>
          <w:sz w:val="28"/>
          <w:szCs w:val="28"/>
        </w:rPr>
        <w:t xml:space="preserve">„Budowa infrastruktury sportowo-rekreacyjnej w miejscowości Tulce” </w:t>
      </w:r>
      <w:r w:rsidRPr="00010F16">
        <w:rPr>
          <w:b/>
          <w:sz w:val="28"/>
          <w:szCs w:val="28"/>
        </w:rPr>
        <w:t>-</w:t>
      </w:r>
      <w:r w:rsidRPr="00010F16">
        <w:rPr>
          <w:sz w:val="28"/>
          <w:szCs w:val="28"/>
        </w:rPr>
        <w:t xml:space="preserve"> na realizację inwestycji Gmina Kleszczewo otrzymała dofinansowanie w wysokości 50 tys. zł w ramach rządowego programu małej infrastruktury sportowo-rekreacyjnej o charakterze wielopokoleniowym – </w:t>
      </w:r>
      <w:r w:rsidRPr="00010F16">
        <w:rPr>
          <w:rStyle w:val="Pogrubienie"/>
          <w:sz w:val="28"/>
          <w:szCs w:val="28"/>
        </w:rPr>
        <w:t xml:space="preserve">Otwarte Strefy Aktywności (OSA) - </w:t>
      </w:r>
      <w:r w:rsidRPr="00010F16">
        <w:rPr>
          <w:sz w:val="28"/>
          <w:szCs w:val="28"/>
        </w:rPr>
        <w:t xml:space="preserve">w ramach projektu powstała: siłownia plenerowa wyposażoną w 12 urządzeń umieszczonych na 6 pylonach z uwzględnieniem urządzeń dla osób niepełnosprawnych; plac zabaw wyposażony w 6 urządzeń sprawnościowych dla dzieci; strefa relaksu ze stolikami do gry </w:t>
      </w:r>
      <w:r w:rsidRPr="00010F16">
        <w:rPr>
          <w:sz w:val="28"/>
          <w:szCs w:val="28"/>
        </w:rPr>
        <w:br/>
        <w:t xml:space="preserve">w szachy/warcaby i chińczyka. Zgodnie z założeniami programu teren placu zabaw został ogrodzony. </w:t>
      </w:r>
    </w:p>
    <w:p w:rsidR="00010F16" w:rsidRPr="00010F16" w:rsidRDefault="00010F16" w:rsidP="00010F16">
      <w:pPr>
        <w:pStyle w:val="NormalnyWeb"/>
        <w:spacing w:line="276" w:lineRule="auto"/>
        <w:ind w:left="720"/>
        <w:jc w:val="both"/>
        <w:rPr>
          <w:sz w:val="28"/>
          <w:szCs w:val="28"/>
        </w:rPr>
      </w:pPr>
      <w:r w:rsidRPr="00010F16">
        <w:rPr>
          <w:sz w:val="28"/>
          <w:szCs w:val="28"/>
        </w:rPr>
        <w:t>Całkowity koszt inwestycji wyniósł 125 706,00 zł</w:t>
      </w:r>
    </w:p>
    <w:p w:rsidR="00010F16" w:rsidRPr="00010F16" w:rsidRDefault="00010F16" w:rsidP="00010F16">
      <w:pPr>
        <w:pStyle w:val="Akapitzlist"/>
        <w:jc w:val="center"/>
        <w:rPr>
          <w:rFonts w:ascii="Times New Roman" w:hAnsi="Times New Roman"/>
          <w:color w:val="FF0000"/>
        </w:rPr>
      </w:pPr>
      <w:r>
        <w:rPr>
          <w:noProof/>
          <w:lang w:eastAsia="pl-PL"/>
        </w:rPr>
        <w:drawing>
          <wp:inline distT="0" distB="0" distL="0" distR="0">
            <wp:extent cx="2865206" cy="1792800"/>
            <wp:effectExtent l="19050" t="0" r="0" b="0"/>
            <wp:docPr id="16" name="Obraz 4" descr="DSC03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SC03330"/>
                    <pic:cNvPicPr>
                      <a:picLocks noChangeAspect="1" noChangeArrowheads="1"/>
                    </pic:cNvPicPr>
                  </pic:nvPicPr>
                  <pic:blipFill>
                    <a:blip r:embed="rId14" cstate="print"/>
                    <a:srcRect/>
                    <a:stretch>
                      <a:fillRect/>
                    </a:stretch>
                  </pic:blipFill>
                  <pic:spPr bwMode="auto">
                    <a:xfrm>
                      <a:off x="0" y="0"/>
                      <a:ext cx="2864197" cy="1792168"/>
                    </a:xfrm>
                    <a:prstGeom prst="rect">
                      <a:avLst/>
                    </a:prstGeom>
                    <a:noFill/>
                    <a:ln w="9525">
                      <a:noFill/>
                      <a:miter lim="800000"/>
                      <a:headEnd/>
                      <a:tailEnd/>
                    </a:ln>
                  </pic:spPr>
                </pic:pic>
              </a:graphicData>
            </a:graphic>
          </wp:inline>
        </w:drawing>
      </w:r>
    </w:p>
    <w:p w:rsidR="00010F16" w:rsidRPr="00010F16" w:rsidRDefault="00010F16" w:rsidP="00010F16">
      <w:pPr>
        <w:pStyle w:val="Akapitzlist"/>
        <w:jc w:val="center"/>
        <w:rPr>
          <w:rFonts w:ascii="Times New Roman" w:hAnsi="Times New Roman"/>
          <w:color w:val="FF0000"/>
        </w:rPr>
      </w:pPr>
      <w:r>
        <w:rPr>
          <w:noProof/>
          <w:lang w:eastAsia="pl-PL"/>
        </w:rPr>
        <w:drawing>
          <wp:inline distT="0" distB="0" distL="0" distR="0">
            <wp:extent cx="2846627" cy="1781175"/>
            <wp:effectExtent l="19050" t="0" r="0" b="0"/>
            <wp:docPr id="29" name="Obraz 7" descr="DSC03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SC03325"/>
                    <pic:cNvPicPr>
                      <a:picLocks noChangeAspect="1" noChangeArrowheads="1"/>
                    </pic:cNvPicPr>
                  </pic:nvPicPr>
                  <pic:blipFill>
                    <a:blip r:embed="rId15" cstate="print"/>
                    <a:srcRect/>
                    <a:stretch>
                      <a:fillRect/>
                    </a:stretch>
                  </pic:blipFill>
                  <pic:spPr bwMode="auto">
                    <a:xfrm>
                      <a:off x="0" y="0"/>
                      <a:ext cx="2846627" cy="1781175"/>
                    </a:xfrm>
                    <a:prstGeom prst="rect">
                      <a:avLst/>
                    </a:prstGeom>
                    <a:noFill/>
                    <a:ln w="9525">
                      <a:noFill/>
                      <a:miter lim="800000"/>
                      <a:headEnd/>
                      <a:tailEnd/>
                    </a:ln>
                  </pic:spPr>
                </pic:pic>
              </a:graphicData>
            </a:graphic>
          </wp:inline>
        </w:drawing>
      </w:r>
    </w:p>
    <w:p w:rsidR="00010F16" w:rsidRDefault="00010F16" w:rsidP="00010F16">
      <w:pPr>
        <w:pStyle w:val="Akapitzlist"/>
        <w:jc w:val="center"/>
        <w:rPr>
          <w:rFonts w:ascii="Times New Roman" w:hAnsi="Times New Roman"/>
          <w:color w:val="FF0000"/>
        </w:rPr>
      </w:pPr>
      <w:r>
        <w:rPr>
          <w:noProof/>
          <w:lang w:eastAsia="pl-PL"/>
        </w:rPr>
        <w:drawing>
          <wp:inline distT="0" distB="0" distL="0" distR="0">
            <wp:extent cx="2877071" cy="1800225"/>
            <wp:effectExtent l="19050" t="0" r="0" b="0"/>
            <wp:docPr id="30" name="Obraz 10" descr="IMG_87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G_8789"/>
                    <pic:cNvPicPr>
                      <a:picLocks noChangeAspect="1" noChangeArrowheads="1"/>
                    </pic:cNvPicPr>
                  </pic:nvPicPr>
                  <pic:blipFill>
                    <a:blip r:embed="rId16" cstate="print"/>
                    <a:srcRect/>
                    <a:stretch>
                      <a:fillRect/>
                    </a:stretch>
                  </pic:blipFill>
                  <pic:spPr bwMode="auto">
                    <a:xfrm>
                      <a:off x="0" y="0"/>
                      <a:ext cx="2877071" cy="1800225"/>
                    </a:xfrm>
                    <a:prstGeom prst="rect">
                      <a:avLst/>
                    </a:prstGeom>
                    <a:noFill/>
                    <a:ln w="9525">
                      <a:noFill/>
                      <a:miter lim="800000"/>
                      <a:headEnd/>
                      <a:tailEnd/>
                    </a:ln>
                  </pic:spPr>
                </pic:pic>
              </a:graphicData>
            </a:graphic>
          </wp:inline>
        </w:drawing>
      </w:r>
    </w:p>
    <w:p w:rsidR="00010F16" w:rsidRPr="00010F16" w:rsidRDefault="00010F16" w:rsidP="00010F16">
      <w:pPr>
        <w:pStyle w:val="Akapitzlist"/>
        <w:rPr>
          <w:rFonts w:ascii="Times New Roman" w:hAnsi="Times New Roman"/>
          <w:color w:val="FF0000"/>
        </w:rPr>
      </w:pPr>
    </w:p>
    <w:p w:rsidR="009F3709" w:rsidRPr="00A4480B" w:rsidRDefault="00CA712A" w:rsidP="006936F1">
      <w:pPr>
        <w:pStyle w:val="Akapitzlist"/>
        <w:numPr>
          <w:ilvl w:val="0"/>
          <w:numId w:val="2"/>
        </w:numPr>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00A4480B" w:rsidRPr="00A4480B">
        <w:rPr>
          <w:rFonts w:ascii="Times New Roman" w:hAnsi="Times New Roman" w:cs="Times New Roman"/>
          <w:b/>
          <w:sz w:val="28"/>
          <w:szCs w:val="28"/>
        </w:rPr>
        <w:t>Pozyskiwanie środków zewnętrznych</w:t>
      </w:r>
    </w:p>
    <w:p w:rsidR="00A4480B" w:rsidRPr="00A4480B" w:rsidRDefault="00A4480B" w:rsidP="00A4480B">
      <w:pPr>
        <w:pStyle w:val="NormalnyWeb"/>
        <w:spacing w:line="276" w:lineRule="auto"/>
        <w:jc w:val="both"/>
        <w:rPr>
          <w:sz w:val="28"/>
          <w:szCs w:val="28"/>
        </w:rPr>
      </w:pPr>
      <w:r w:rsidRPr="00A4480B">
        <w:rPr>
          <w:sz w:val="28"/>
          <w:szCs w:val="28"/>
        </w:rPr>
        <w:t>Gminie Kleszczewo udało się skorzystać z kilku programów, również unijnych, dzięki którym młodzi ludzie z naszych szkół mają pomoc w budzeniu w nich innowacyjności, przedsiębiorczości czy umiejętności pracy zespołowej. Staramy się, aby dofinansowanie dotyczyło zarówno dodatkowych zajęć, lekcji rozwijających zdolności uczniów, organizację kółek zainteresowań, warsztatów i laboratoriów, jak i sprzętu czy pomocy dydaktycznych oraz remontów budynków oświatowych.</w:t>
      </w:r>
    </w:p>
    <w:p w:rsidR="003B5A45" w:rsidRPr="003B5A45" w:rsidRDefault="00AB542B" w:rsidP="003B5A45">
      <w:pPr>
        <w:pStyle w:val="Akapitzlist"/>
        <w:numPr>
          <w:ilvl w:val="0"/>
          <w:numId w:val="39"/>
        </w:numPr>
        <w:spacing w:after="0"/>
        <w:jc w:val="both"/>
        <w:rPr>
          <w:rFonts w:ascii="Times New Roman" w:hAnsi="Times New Roman"/>
          <w:color w:val="000000"/>
          <w:sz w:val="28"/>
          <w:szCs w:val="28"/>
        </w:rPr>
      </w:pPr>
      <w:r>
        <w:rPr>
          <w:rFonts w:ascii="Times New Roman" w:hAnsi="Times New Roman"/>
          <w:color w:val="000000"/>
          <w:sz w:val="28"/>
          <w:szCs w:val="28"/>
        </w:rPr>
        <w:t>W roku 2019</w:t>
      </w:r>
      <w:r w:rsidR="003B5A45" w:rsidRPr="003B5A45">
        <w:rPr>
          <w:rFonts w:ascii="Times New Roman" w:hAnsi="Times New Roman"/>
          <w:color w:val="000000"/>
          <w:sz w:val="28"/>
          <w:szCs w:val="28"/>
        </w:rPr>
        <w:t xml:space="preserve"> Gmina przystąpiła do programu unijnego „Akademia kompetencji cyfrowych dla mieszkańców gminy Kleszczewo”. W ramach Programu zakupiono 10 laptopów, które po zakończonym Programie trafiły do  Zespołu Szkół w Kleszczewie. </w:t>
      </w:r>
    </w:p>
    <w:p w:rsidR="003B5A45" w:rsidRPr="003B5A45" w:rsidRDefault="003B5A45" w:rsidP="003B5A45">
      <w:pPr>
        <w:spacing w:after="0"/>
        <w:jc w:val="both"/>
        <w:rPr>
          <w:rFonts w:ascii="Times New Roman" w:hAnsi="Times New Roman"/>
          <w:color w:val="000000"/>
          <w:sz w:val="28"/>
          <w:szCs w:val="28"/>
        </w:rPr>
      </w:pPr>
    </w:p>
    <w:p w:rsidR="003B5A45" w:rsidRPr="003B5A45" w:rsidRDefault="003B5A45" w:rsidP="003B5A45">
      <w:pPr>
        <w:pStyle w:val="Akapitzlist"/>
        <w:numPr>
          <w:ilvl w:val="0"/>
          <w:numId w:val="39"/>
        </w:numPr>
        <w:jc w:val="both"/>
        <w:rPr>
          <w:rFonts w:ascii="Times New Roman" w:hAnsi="Times New Roman"/>
          <w:sz w:val="28"/>
          <w:szCs w:val="28"/>
        </w:rPr>
      </w:pPr>
      <w:r w:rsidRPr="003B5A45">
        <w:rPr>
          <w:rFonts w:ascii="Times New Roman" w:hAnsi="Times New Roman"/>
          <w:color w:val="000000"/>
          <w:sz w:val="28"/>
          <w:szCs w:val="28"/>
        </w:rPr>
        <w:t>Rok 2020</w:t>
      </w:r>
      <w:r w:rsidRPr="003B5A45">
        <w:rPr>
          <w:color w:val="000000"/>
          <w:sz w:val="28"/>
          <w:szCs w:val="28"/>
        </w:rPr>
        <w:t xml:space="preserve"> </w:t>
      </w:r>
      <w:r w:rsidRPr="003B5A45">
        <w:rPr>
          <w:rStyle w:val="Pogrubienie"/>
          <w:rFonts w:ascii="Times New Roman" w:hAnsi="Times New Roman"/>
          <w:sz w:val="28"/>
          <w:szCs w:val="28"/>
        </w:rPr>
        <w:t>Gmina Kleszczewo, aby usprawnić naukę zdalną skorzystała z Programu „Zdalna Szkoła – wsparcie Ogólnopolskiej Sieci Edukacyjnej w systemie kształcenia zdalnego”.</w:t>
      </w:r>
      <w:r w:rsidRPr="003B5A45">
        <w:rPr>
          <w:rFonts w:ascii="Times New Roman" w:hAnsi="Times New Roman"/>
          <w:sz w:val="28"/>
          <w:szCs w:val="28"/>
        </w:rPr>
        <w:t xml:space="preserve"> Dzięki pozyskanemu dofinansowaniu w wysokości blisko</w:t>
      </w:r>
      <w:r w:rsidRPr="003B5A45">
        <w:rPr>
          <w:rStyle w:val="Pogrubienie"/>
          <w:rFonts w:ascii="Times New Roman" w:hAnsi="Times New Roman"/>
          <w:sz w:val="28"/>
          <w:szCs w:val="28"/>
        </w:rPr>
        <w:t xml:space="preserve"> 65.000,00 złotych</w:t>
      </w:r>
      <w:r w:rsidRPr="003B5A45">
        <w:rPr>
          <w:rFonts w:ascii="Times New Roman" w:hAnsi="Times New Roman"/>
          <w:sz w:val="28"/>
          <w:szCs w:val="28"/>
        </w:rPr>
        <w:t xml:space="preserve">, zakupiła </w:t>
      </w:r>
      <w:r w:rsidRPr="003B5A45">
        <w:rPr>
          <w:rStyle w:val="Pogrubienie"/>
          <w:rFonts w:ascii="Times New Roman" w:hAnsi="Times New Roman"/>
          <w:sz w:val="28"/>
          <w:szCs w:val="28"/>
        </w:rPr>
        <w:t>24 laptopy</w:t>
      </w:r>
      <w:r w:rsidRPr="003B5A45">
        <w:rPr>
          <w:rFonts w:ascii="Times New Roman" w:hAnsi="Times New Roman"/>
          <w:sz w:val="28"/>
          <w:szCs w:val="28"/>
        </w:rPr>
        <w:t xml:space="preserve"> wraz z oprogramowaniem dla uczniów szkół z terenu Gminy i </w:t>
      </w:r>
      <w:r w:rsidRPr="003B5A45">
        <w:rPr>
          <w:rFonts w:ascii="Times New Roman" w:hAnsi="Times New Roman"/>
          <w:b/>
          <w:sz w:val="28"/>
          <w:szCs w:val="28"/>
        </w:rPr>
        <w:t>11 dostępów do internetu</w:t>
      </w:r>
      <w:r w:rsidRPr="003B5A45">
        <w:rPr>
          <w:rFonts w:ascii="Times New Roman" w:hAnsi="Times New Roman"/>
          <w:sz w:val="28"/>
          <w:szCs w:val="28"/>
        </w:rPr>
        <w:t xml:space="preserve">. </w:t>
      </w:r>
      <w:r>
        <w:rPr>
          <w:rFonts w:ascii="Times New Roman" w:hAnsi="Times New Roman"/>
          <w:sz w:val="28"/>
          <w:szCs w:val="28"/>
        </w:rPr>
        <w:br/>
      </w:r>
    </w:p>
    <w:p w:rsidR="003B5A45" w:rsidRPr="003B5A45" w:rsidRDefault="003B5A45" w:rsidP="003B5A45">
      <w:pPr>
        <w:pStyle w:val="Akapitzlist"/>
        <w:numPr>
          <w:ilvl w:val="0"/>
          <w:numId w:val="39"/>
        </w:numPr>
        <w:spacing w:before="100" w:beforeAutospacing="1" w:after="100" w:afterAutospacing="1"/>
        <w:contextualSpacing w:val="0"/>
        <w:jc w:val="both"/>
        <w:rPr>
          <w:rFonts w:ascii="Times New Roman" w:eastAsia="Times New Roman" w:hAnsi="Times New Roman" w:cs="Times New Roman"/>
          <w:sz w:val="28"/>
          <w:szCs w:val="28"/>
          <w:lang w:eastAsia="pl-PL"/>
        </w:rPr>
      </w:pPr>
      <w:r w:rsidRPr="003B5A45">
        <w:rPr>
          <w:rFonts w:ascii="Times New Roman" w:hAnsi="Times New Roman"/>
          <w:sz w:val="28"/>
          <w:szCs w:val="28"/>
        </w:rPr>
        <w:t xml:space="preserve">W maju tego roku ruszył kolejny nabór o dofinansowanie zadań w ramach programu pn.: </w:t>
      </w:r>
      <w:r w:rsidRPr="003B5A45">
        <w:rPr>
          <w:rStyle w:val="Pogrubienie"/>
          <w:rFonts w:ascii="Times New Roman" w:hAnsi="Times New Roman"/>
          <w:sz w:val="28"/>
          <w:szCs w:val="28"/>
        </w:rPr>
        <w:t>„Zdalna Szkoła+”</w:t>
      </w:r>
      <w:r w:rsidRPr="003B5A45">
        <w:rPr>
          <w:rFonts w:ascii="Times New Roman" w:hAnsi="Times New Roman"/>
          <w:sz w:val="28"/>
          <w:szCs w:val="28"/>
        </w:rPr>
        <w:t>, w ramach którego ponownie można było uzyskać dofinansowanie na zakup sprzętu komputerowego. Zakupiono 17 laptopów. Dofinansowanie to blisko</w:t>
      </w:r>
      <w:r w:rsidRPr="003B5A45">
        <w:rPr>
          <w:rFonts w:ascii="Times New Roman" w:hAnsi="Times New Roman"/>
          <w:b/>
          <w:sz w:val="28"/>
          <w:szCs w:val="28"/>
        </w:rPr>
        <w:t xml:space="preserve"> 45.000,00 zł.</w:t>
      </w:r>
      <w:r>
        <w:rPr>
          <w:rFonts w:ascii="Times New Roman" w:hAnsi="Times New Roman"/>
          <w:b/>
          <w:sz w:val="28"/>
          <w:szCs w:val="28"/>
        </w:rPr>
        <w:br/>
      </w:r>
    </w:p>
    <w:p w:rsidR="00A4480B" w:rsidRPr="00A4480B" w:rsidRDefault="00010F16" w:rsidP="003B5A45">
      <w:pPr>
        <w:pStyle w:val="Akapitzlist"/>
        <w:numPr>
          <w:ilvl w:val="0"/>
          <w:numId w:val="39"/>
        </w:numPr>
        <w:spacing w:before="100" w:beforeAutospacing="1" w:after="100" w:afterAutospacing="1"/>
        <w:contextualSpacing w:val="0"/>
        <w:rPr>
          <w:rFonts w:ascii="Times New Roman" w:eastAsia="Times New Roman" w:hAnsi="Times New Roman" w:cs="Times New Roman"/>
          <w:sz w:val="28"/>
          <w:szCs w:val="28"/>
          <w:lang w:eastAsia="pl-PL"/>
        </w:rPr>
      </w:pPr>
      <w:r w:rsidRPr="00A4480B">
        <w:rPr>
          <w:rFonts w:ascii="Times New Roman" w:hAnsi="Times New Roman" w:cs="Times New Roman"/>
          <w:b/>
          <w:sz w:val="28"/>
          <w:szCs w:val="28"/>
        </w:rPr>
        <w:t xml:space="preserve"> </w:t>
      </w:r>
      <w:r w:rsidR="00A4480B" w:rsidRPr="00A4480B">
        <w:rPr>
          <w:rFonts w:ascii="Times New Roman" w:hAnsi="Times New Roman" w:cs="Times New Roman"/>
          <w:b/>
          <w:sz w:val="28"/>
          <w:szCs w:val="28"/>
        </w:rPr>
        <w:t>„Umiem pływać</w:t>
      </w:r>
      <w:r w:rsidR="00A4480B" w:rsidRPr="00A4480B">
        <w:rPr>
          <w:rFonts w:ascii="Times New Roman" w:hAnsi="Times New Roman" w:cs="Times New Roman"/>
          <w:sz w:val="28"/>
          <w:szCs w:val="28"/>
        </w:rPr>
        <w:t xml:space="preserve"> – Program powszechnej nauki pływania”. Celem Programu jest oswojenie dzieci klas I-III szkół podstawowych z wodą oraz nauka pływania. </w:t>
      </w:r>
    </w:p>
    <w:p w:rsidR="00A4480B" w:rsidRPr="00A4480B" w:rsidRDefault="00A4480B" w:rsidP="00A4480B">
      <w:pPr>
        <w:spacing w:after="0"/>
        <w:jc w:val="both"/>
        <w:rPr>
          <w:rFonts w:ascii="Times New Roman" w:eastAsia="Times New Roman" w:hAnsi="Times New Roman" w:cs="Times New Roman"/>
          <w:sz w:val="28"/>
          <w:szCs w:val="28"/>
          <w:lang w:eastAsia="pl-PL"/>
        </w:rPr>
      </w:pPr>
      <w:r w:rsidRPr="00A4480B">
        <w:rPr>
          <w:rFonts w:ascii="Times New Roman" w:eastAsia="Times New Roman" w:hAnsi="Times New Roman" w:cs="Times New Roman"/>
          <w:sz w:val="28"/>
          <w:szCs w:val="28"/>
          <w:lang w:eastAsia="pl-PL"/>
        </w:rPr>
        <w:t>Projekt został dofinansowany ze środków:</w:t>
      </w:r>
    </w:p>
    <w:p w:rsidR="00A4480B" w:rsidRPr="00A4480B" w:rsidRDefault="00A4480B" w:rsidP="00A4480B">
      <w:pPr>
        <w:numPr>
          <w:ilvl w:val="0"/>
          <w:numId w:val="18"/>
        </w:numPr>
        <w:spacing w:before="100" w:beforeAutospacing="1" w:after="100" w:afterAutospacing="1"/>
        <w:jc w:val="both"/>
        <w:rPr>
          <w:rFonts w:ascii="Times New Roman" w:eastAsia="Times New Roman" w:hAnsi="Times New Roman" w:cs="Times New Roman"/>
          <w:sz w:val="28"/>
          <w:szCs w:val="28"/>
          <w:lang w:eastAsia="pl-PL"/>
        </w:rPr>
      </w:pPr>
      <w:r w:rsidRPr="00A4480B">
        <w:rPr>
          <w:rFonts w:ascii="Times New Roman" w:eastAsia="Times New Roman" w:hAnsi="Times New Roman" w:cs="Times New Roman"/>
          <w:sz w:val="28"/>
          <w:szCs w:val="28"/>
          <w:lang w:eastAsia="pl-PL"/>
        </w:rPr>
        <w:t>Ministerstwa Sportu i Turystyki,</w:t>
      </w:r>
    </w:p>
    <w:p w:rsidR="00A4480B" w:rsidRPr="00A4480B" w:rsidRDefault="00A4480B" w:rsidP="00A4480B">
      <w:pPr>
        <w:numPr>
          <w:ilvl w:val="0"/>
          <w:numId w:val="18"/>
        </w:numPr>
        <w:spacing w:before="100" w:beforeAutospacing="1" w:after="100" w:afterAutospacing="1"/>
        <w:jc w:val="both"/>
        <w:rPr>
          <w:rFonts w:ascii="Times New Roman" w:eastAsia="Times New Roman" w:hAnsi="Times New Roman" w:cs="Times New Roman"/>
          <w:sz w:val="28"/>
          <w:szCs w:val="28"/>
          <w:lang w:eastAsia="pl-PL"/>
        </w:rPr>
      </w:pPr>
      <w:r w:rsidRPr="00A4480B">
        <w:rPr>
          <w:rFonts w:ascii="Times New Roman" w:eastAsia="Times New Roman" w:hAnsi="Times New Roman" w:cs="Times New Roman"/>
          <w:sz w:val="28"/>
          <w:szCs w:val="28"/>
          <w:lang w:eastAsia="pl-PL"/>
        </w:rPr>
        <w:t>Urzędu Marszałkowskiego w Poznaniu,</w:t>
      </w:r>
    </w:p>
    <w:p w:rsidR="00A4480B" w:rsidRPr="00A4480B" w:rsidRDefault="00A4480B" w:rsidP="00A4480B">
      <w:pPr>
        <w:numPr>
          <w:ilvl w:val="0"/>
          <w:numId w:val="18"/>
        </w:numPr>
        <w:spacing w:before="100" w:beforeAutospacing="1" w:after="100" w:afterAutospacing="1"/>
        <w:jc w:val="both"/>
        <w:rPr>
          <w:rFonts w:ascii="Times New Roman" w:eastAsia="Times New Roman" w:hAnsi="Times New Roman" w:cs="Times New Roman"/>
          <w:sz w:val="28"/>
          <w:szCs w:val="28"/>
          <w:lang w:eastAsia="pl-PL"/>
        </w:rPr>
      </w:pPr>
      <w:r w:rsidRPr="00A4480B">
        <w:rPr>
          <w:rFonts w:ascii="Times New Roman" w:eastAsia="Times New Roman" w:hAnsi="Times New Roman" w:cs="Times New Roman"/>
          <w:sz w:val="28"/>
          <w:szCs w:val="28"/>
          <w:lang w:eastAsia="pl-PL"/>
        </w:rPr>
        <w:t>Gminy Kleszczewo</w:t>
      </w:r>
    </w:p>
    <w:p w:rsidR="00A4480B" w:rsidRPr="00A4480B" w:rsidRDefault="00010F16" w:rsidP="00A4480B">
      <w:pPr>
        <w:pStyle w:val="Akapitzlist"/>
        <w:jc w:val="both"/>
        <w:rPr>
          <w:rFonts w:ascii="Times New Roman" w:hAnsi="Times New Roman" w:cs="Times New Roman"/>
          <w:sz w:val="28"/>
          <w:szCs w:val="28"/>
        </w:rPr>
      </w:pPr>
      <w:r>
        <w:rPr>
          <w:rFonts w:ascii="Times New Roman" w:hAnsi="Times New Roman" w:cs="Times New Roman"/>
          <w:sz w:val="28"/>
          <w:szCs w:val="28"/>
        </w:rPr>
        <w:t>Czas realizacji 2019/2020</w:t>
      </w:r>
      <w:r w:rsidR="00A4480B" w:rsidRPr="00A4480B">
        <w:rPr>
          <w:rFonts w:ascii="Times New Roman" w:hAnsi="Times New Roman" w:cs="Times New Roman"/>
          <w:sz w:val="28"/>
          <w:szCs w:val="28"/>
        </w:rPr>
        <w:t xml:space="preserve">. </w:t>
      </w:r>
    </w:p>
    <w:p w:rsidR="00A4480B" w:rsidRPr="00A4480B" w:rsidRDefault="00A4480B" w:rsidP="00A4480B">
      <w:pPr>
        <w:pStyle w:val="Akapitzlist"/>
        <w:jc w:val="center"/>
        <w:rPr>
          <w:rFonts w:ascii="Times New Roman" w:hAnsi="Times New Roman" w:cs="Times New Roman"/>
          <w:sz w:val="28"/>
          <w:szCs w:val="28"/>
        </w:rPr>
      </w:pPr>
    </w:p>
    <w:p w:rsidR="00A4480B" w:rsidRPr="00A4480B" w:rsidRDefault="00A4480B" w:rsidP="003B5A45">
      <w:pPr>
        <w:pStyle w:val="Akapitzlist"/>
        <w:numPr>
          <w:ilvl w:val="0"/>
          <w:numId w:val="39"/>
        </w:numPr>
        <w:contextualSpacing w:val="0"/>
        <w:jc w:val="both"/>
        <w:rPr>
          <w:rFonts w:ascii="Times New Roman" w:eastAsia="Times New Roman" w:hAnsi="Times New Roman" w:cs="Times New Roman"/>
          <w:sz w:val="28"/>
          <w:szCs w:val="28"/>
          <w:lang w:eastAsia="pl-PL"/>
        </w:rPr>
      </w:pPr>
      <w:r w:rsidRPr="00A4480B">
        <w:rPr>
          <w:rFonts w:ascii="Times New Roman" w:hAnsi="Times New Roman" w:cs="Times New Roman"/>
          <w:b/>
          <w:sz w:val="28"/>
          <w:szCs w:val="28"/>
        </w:rPr>
        <w:lastRenderedPageBreak/>
        <w:t>„Liga e-Szkoła”-</w:t>
      </w:r>
      <w:r w:rsidRPr="00A4480B">
        <w:rPr>
          <w:rFonts w:ascii="Times New Roman" w:hAnsi="Times New Roman" w:cs="Times New Roman"/>
          <w:sz w:val="28"/>
          <w:szCs w:val="28"/>
        </w:rPr>
        <w:t xml:space="preserve"> Dziecięce Laboratorium Kodowania – </w:t>
      </w:r>
      <w:r w:rsidRPr="00A4480B">
        <w:rPr>
          <w:rFonts w:ascii="Times New Roman" w:eastAsia="Times New Roman" w:hAnsi="Times New Roman" w:cs="Times New Roman"/>
          <w:sz w:val="28"/>
          <w:szCs w:val="28"/>
          <w:lang w:eastAsia="pl-PL"/>
        </w:rPr>
        <w:t xml:space="preserve">Projekt  współfinansowany jest ze środków Europejskiego Funduszu Społecznego w ramach WRPO. </w:t>
      </w:r>
    </w:p>
    <w:p w:rsidR="00A4480B" w:rsidRPr="00A4480B" w:rsidRDefault="00A4480B" w:rsidP="00A4480B">
      <w:pPr>
        <w:ind w:left="360"/>
        <w:jc w:val="both"/>
        <w:rPr>
          <w:rFonts w:ascii="Times New Roman" w:hAnsi="Times New Roman" w:cs="Times New Roman"/>
          <w:sz w:val="28"/>
          <w:szCs w:val="28"/>
        </w:rPr>
      </w:pPr>
      <w:r w:rsidRPr="00A4480B">
        <w:rPr>
          <w:rFonts w:ascii="Times New Roman" w:hAnsi="Times New Roman" w:cs="Times New Roman"/>
          <w:sz w:val="28"/>
          <w:szCs w:val="28"/>
        </w:rPr>
        <w:t xml:space="preserve">Głównym celem projektu jest wdrożenie w szkołach podstawowych wykorzystania programowalnych inteligentnych pomocy dydaktycznych do nauczania informatyki i matematyki w ramach zajęć pozalekcyjnych i przygotowanie nauczycieli do prowadzenie tych zajęć oraz włączenia stworzonych laboratoriów kodowania do programu nauczania w zakresie matematyki i informatyki. </w:t>
      </w:r>
    </w:p>
    <w:p w:rsidR="00A4480B" w:rsidRPr="00A4480B" w:rsidRDefault="00073D4F" w:rsidP="00A4480B">
      <w:pPr>
        <w:ind w:left="360"/>
        <w:jc w:val="both"/>
        <w:rPr>
          <w:rFonts w:ascii="Times New Roman" w:hAnsi="Times New Roman" w:cs="Times New Roman"/>
          <w:sz w:val="28"/>
          <w:szCs w:val="28"/>
        </w:rPr>
      </w:pPr>
      <w:r>
        <w:rPr>
          <w:rFonts w:ascii="Times New Roman" w:hAnsi="Times New Roman" w:cs="Times New Roman"/>
          <w:sz w:val="28"/>
          <w:szCs w:val="28"/>
        </w:rPr>
        <w:t>Szkoły wyposażono</w:t>
      </w:r>
      <w:r w:rsidR="00A4480B" w:rsidRPr="00A4480B">
        <w:rPr>
          <w:rFonts w:ascii="Times New Roman" w:hAnsi="Times New Roman" w:cs="Times New Roman"/>
          <w:sz w:val="28"/>
          <w:szCs w:val="28"/>
        </w:rPr>
        <w:t xml:space="preserve"> w niezbędne pomoce dydaktyczne (zestawy klocków LEGO, tablety, notebooki).</w:t>
      </w:r>
    </w:p>
    <w:p w:rsidR="00A4480B" w:rsidRPr="00A4480B" w:rsidRDefault="00A4480B" w:rsidP="00A4480B">
      <w:pPr>
        <w:pStyle w:val="Akapitzlist"/>
        <w:numPr>
          <w:ilvl w:val="0"/>
          <w:numId w:val="17"/>
        </w:numPr>
        <w:contextualSpacing w:val="0"/>
        <w:jc w:val="both"/>
        <w:rPr>
          <w:rFonts w:ascii="Times New Roman" w:hAnsi="Times New Roman" w:cs="Times New Roman"/>
          <w:sz w:val="28"/>
          <w:szCs w:val="28"/>
        </w:rPr>
      </w:pPr>
      <w:r w:rsidRPr="00A4480B">
        <w:rPr>
          <w:rFonts w:ascii="Times New Roman" w:hAnsi="Times New Roman" w:cs="Times New Roman"/>
          <w:sz w:val="28"/>
          <w:szCs w:val="28"/>
        </w:rPr>
        <w:t xml:space="preserve">całkowita wartość projektu: </w:t>
      </w:r>
      <w:r w:rsidRPr="00A4480B">
        <w:rPr>
          <w:rFonts w:ascii="Times New Roman" w:hAnsi="Times New Roman" w:cs="Times New Roman"/>
          <w:b/>
          <w:sz w:val="28"/>
          <w:szCs w:val="28"/>
        </w:rPr>
        <w:t>1.797.699,19 zł</w:t>
      </w:r>
    </w:p>
    <w:p w:rsidR="00A4480B" w:rsidRPr="00A4480B" w:rsidRDefault="00A4480B" w:rsidP="00A4480B">
      <w:pPr>
        <w:pStyle w:val="Akapitzlist"/>
        <w:numPr>
          <w:ilvl w:val="0"/>
          <w:numId w:val="17"/>
        </w:numPr>
        <w:contextualSpacing w:val="0"/>
        <w:jc w:val="both"/>
        <w:rPr>
          <w:rFonts w:ascii="Times New Roman" w:hAnsi="Times New Roman" w:cs="Times New Roman"/>
          <w:sz w:val="28"/>
          <w:szCs w:val="28"/>
        </w:rPr>
      </w:pPr>
      <w:r w:rsidRPr="00A4480B">
        <w:rPr>
          <w:rFonts w:ascii="Times New Roman" w:hAnsi="Times New Roman" w:cs="Times New Roman"/>
          <w:sz w:val="28"/>
          <w:szCs w:val="28"/>
        </w:rPr>
        <w:t xml:space="preserve">kwota dofinansowania z UE: </w:t>
      </w:r>
      <w:r w:rsidRPr="00A4480B">
        <w:rPr>
          <w:rFonts w:ascii="Times New Roman" w:hAnsi="Times New Roman" w:cs="Times New Roman"/>
          <w:b/>
          <w:sz w:val="28"/>
          <w:szCs w:val="28"/>
        </w:rPr>
        <w:t>1.707.814,23 zł</w:t>
      </w:r>
    </w:p>
    <w:p w:rsidR="00073D4F" w:rsidRPr="00A4480B" w:rsidRDefault="00A4480B" w:rsidP="00C622C5">
      <w:pPr>
        <w:ind w:left="720"/>
        <w:jc w:val="both"/>
        <w:rPr>
          <w:rFonts w:ascii="Times New Roman" w:hAnsi="Times New Roman" w:cs="Times New Roman"/>
          <w:sz w:val="28"/>
          <w:szCs w:val="28"/>
        </w:rPr>
      </w:pPr>
      <w:r w:rsidRPr="00A4480B">
        <w:rPr>
          <w:rFonts w:ascii="Times New Roman" w:hAnsi="Times New Roman" w:cs="Times New Roman"/>
          <w:sz w:val="28"/>
          <w:szCs w:val="28"/>
        </w:rPr>
        <w:t xml:space="preserve">Czas realizacji: </w:t>
      </w:r>
      <w:r w:rsidR="00010F16">
        <w:rPr>
          <w:rFonts w:ascii="Times New Roman" w:hAnsi="Times New Roman" w:cs="Times New Roman"/>
          <w:sz w:val="28"/>
          <w:szCs w:val="28"/>
        </w:rPr>
        <w:t>2019/2021</w:t>
      </w:r>
    </w:p>
    <w:p w:rsidR="00A4480B" w:rsidRPr="00A4480B" w:rsidRDefault="00A4480B" w:rsidP="00A4480B">
      <w:pPr>
        <w:pStyle w:val="Akapitzlist"/>
        <w:rPr>
          <w:rFonts w:ascii="Times New Roman" w:hAnsi="Times New Roman" w:cs="Times New Roman"/>
          <w:sz w:val="28"/>
          <w:szCs w:val="28"/>
        </w:rPr>
      </w:pPr>
    </w:p>
    <w:p w:rsidR="00A4480B" w:rsidRPr="00A4480B" w:rsidRDefault="00A4480B" w:rsidP="003B5A45">
      <w:pPr>
        <w:pStyle w:val="Akapitzlist"/>
        <w:numPr>
          <w:ilvl w:val="0"/>
          <w:numId w:val="39"/>
        </w:numPr>
        <w:contextualSpacing w:val="0"/>
        <w:rPr>
          <w:rFonts w:ascii="Times New Roman" w:hAnsi="Times New Roman" w:cs="Times New Roman"/>
          <w:sz w:val="28"/>
          <w:szCs w:val="28"/>
        </w:rPr>
      </w:pPr>
      <w:r w:rsidRPr="00A4480B">
        <w:rPr>
          <w:rFonts w:ascii="Times New Roman" w:hAnsi="Times New Roman" w:cs="Times New Roman"/>
          <w:b/>
          <w:sz w:val="28"/>
          <w:szCs w:val="28"/>
        </w:rPr>
        <w:t xml:space="preserve">„Szkolny Klub Sportowy” </w:t>
      </w:r>
      <w:r w:rsidRPr="00A4480B">
        <w:rPr>
          <w:rFonts w:ascii="Times New Roman" w:hAnsi="Times New Roman" w:cs="Times New Roman"/>
          <w:sz w:val="28"/>
          <w:szCs w:val="28"/>
        </w:rPr>
        <w:t xml:space="preserve">– projekt dofinansowany przez Ministerstwo Sportu i Turystyki </w:t>
      </w:r>
    </w:p>
    <w:p w:rsidR="00A4480B" w:rsidRDefault="00A4480B" w:rsidP="00A4480B">
      <w:pPr>
        <w:pStyle w:val="Akapitzlist"/>
        <w:jc w:val="both"/>
        <w:rPr>
          <w:rFonts w:ascii="Times New Roman" w:hAnsi="Times New Roman" w:cs="Times New Roman"/>
          <w:sz w:val="28"/>
          <w:szCs w:val="28"/>
        </w:rPr>
      </w:pPr>
      <w:r w:rsidRPr="00A4480B">
        <w:rPr>
          <w:rFonts w:ascii="Times New Roman" w:hAnsi="Times New Roman" w:cs="Times New Roman"/>
          <w:sz w:val="28"/>
          <w:szCs w:val="28"/>
        </w:rPr>
        <w:t>Program ma na celu umożliwienie podejmowania dodatkowej aktywności fizycznej realizowanej w formie zajęć sportowych i rekreacyjnych pod opieką nauczyciela prowadzącego zajęcia wychowania fizycznego w danej szkole. SKS stanowi narzędzie stymulowania podejmowania aktywności fizycznej w szczególności wśród dzieci i młodzieży o mniejszej sprawności fizycznej, rzadziej podejmujących aktywność fizyczną w czasie wolnym, nieobjętych regularnymi formami aktywności fizycznej, np. treningami w klubie sportowym. Systematyczne pozalekcyjne zajęcia sportowe w ramach programu SKS są prowadzone w różnorodnych, nowoczesnych i atrakcyjnych formach.</w:t>
      </w:r>
    </w:p>
    <w:p w:rsidR="00A4480B" w:rsidRPr="00A4480B" w:rsidRDefault="00A4480B" w:rsidP="00A4480B">
      <w:pPr>
        <w:pStyle w:val="Akapitzlist"/>
        <w:jc w:val="both"/>
        <w:rPr>
          <w:rFonts w:ascii="Times New Roman" w:hAnsi="Times New Roman" w:cs="Times New Roman"/>
          <w:sz w:val="28"/>
          <w:szCs w:val="28"/>
        </w:rPr>
      </w:pPr>
    </w:p>
    <w:p w:rsidR="00C50731" w:rsidRPr="00010F16" w:rsidRDefault="00010F16" w:rsidP="00010F16">
      <w:pPr>
        <w:pStyle w:val="Akapitzlist"/>
        <w:rPr>
          <w:rFonts w:ascii="Times New Roman" w:hAnsi="Times New Roman" w:cs="Times New Roman"/>
          <w:sz w:val="28"/>
          <w:szCs w:val="28"/>
        </w:rPr>
      </w:pPr>
      <w:r>
        <w:rPr>
          <w:rFonts w:ascii="Times New Roman" w:hAnsi="Times New Roman" w:cs="Times New Roman"/>
          <w:sz w:val="28"/>
          <w:szCs w:val="28"/>
        </w:rPr>
        <w:t>Czas realizacji: 2019/2020</w:t>
      </w:r>
      <w:r w:rsidR="00A4480B" w:rsidRPr="00A4480B">
        <w:rPr>
          <w:rFonts w:ascii="Times New Roman" w:hAnsi="Times New Roman" w:cs="Times New Roman"/>
          <w:sz w:val="28"/>
          <w:szCs w:val="28"/>
        </w:rPr>
        <w:t xml:space="preserve"> r.</w:t>
      </w:r>
    </w:p>
    <w:p w:rsidR="00675ECF" w:rsidRPr="00160C03" w:rsidRDefault="00675ECF" w:rsidP="00160C03">
      <w:pPr>
        <w:pStyle w:val="Akapitzlist"/>
        <w:ind w:left="1440"/>
        <w:jc w:val="both"/>
        <w:rPr>
          <w:rFonts w:ascii="Times New Roman" w:hAnsi="Times New Roman" w:cs="Times New Roman"/>
          <w:sz w:val="28"/>
          <w:szCs w:val="28"/>
        </w:rPr>
      </w:pPr>
    </w:p>
    <w:p w:rsidR="00B32E84" w:rsidRPr="00B32E84" w:rsidRDefault="00B32E84" w:rsidP="006936F1">
      <w:pPr>
        <w:pStyle w:val="Akapitzlist"/>
        <w:numPr>
          <w:ilvl w:val="0"/>
          <w:numId w:val="2"/>
        </w:numPr>
        <w:jc w:val="both"/>
        <w:rPr>
          <w:rFonts w:ascii="Times New Roman" w:hAnsi="Times New Roman" w:cs="Times New Roman"/>
          <w:b/>
          <w:sz w:val="28"/>
          <w:szCs w:val="28"/>
        </w:rPr>
      </w:pPr>
      <w:r w:rsidRPr="00B32E84">
        <w:rPr>
          <w:rFonts w:ascii="Times New Roman" w:hAnsi="Times New Roman" w:cs="Times New Roman"/>
          <w:b/>
          <w:sz w:val="28"/>
          <w:szCs w:val="28"/>
        </w:rPr>
        <w:t xml:space="preserve"> Wyniki egzaminów</w:t>
      </w:r>
    </w:p>
    <w:p w:rsidR="00010F16" w:rsidRPr="00010F16" w:rsidRDefault="00010F16" w:rsidP="00DD52F6">
      <w:pPr>
        <w:ind w:left="360"/>
        <w:jc w:val="both"/>
        <w:rPr>
          <w:rFonts w:ascii="Times New Roman" w:hAnsi="Times New Roman"/>
          <w:color w:val="000000"/>
          <w:sz w:val="28"/>
          <w:szCs w:val="28"/>
        </w:rPr>
      </w:pPr>
      <w:r>
        <w:rPr>
          <w:rFonts w:ascii="Times New Roman" w:hAnsi="Times New Roman"/>
          <w:color w:val="000000"/>
          <w:sz w:val="28"/>
          <w:szCs w:val="28"/>
        </w:rPr>
        <w:lastRenderedPageBreak/>
        <w:t>W roku szkolnym 2019/2020</w:t>
      </w:r>
      <w:r w:rsidR="00B32E84">
        <w:rPr>
          <w:rFonts w:ascii="Times New Roman" w:hAnsi="Times New Roman"/>
          <w:color w:val="000000"/>
          <w:sz w:val="28"/>
          <w:szCs w:val="28"/>
        </w:rPr>
        <w:t xml:space="preserve"> s</w:t>
      </w:r>
      <w:r w:rsidR="00B32E84" w:rsidRPr="00B32E84">
        <w:rPr>
          <w:rFonts w:ascii="Times New Roman" w:hAnsi="Times New Roman"/>
          <w:color w:val="000000"/>
          <w:sz w:val="28"/>
          <w:szCs w:val="28"/>
        </w:rPr>
        <w:t xml:space="preserve">ukcesem </w:t>
      </w:r>
      <w:r w:rsidR="00B32E84">
        <w:rPr>
          <w:rFonts w:ascii="Times New Roman" w:hAnsi="Times New Roman"/>
          <w:color w:val="000000"/>
          <w:sz w:val="28"/>
          <w:szCs w:val="28"/>
        </w:rPr>
        <w:t xml:space="preserve">naszych </w:t>
      </w:r>
      <w:r w:rsidR="00B32E84" w:rsidRPr="00B32E84">
        <w:rPr>
          <w:rFonts w:ascii="Times New Roman" w:hAnsi="Times New Roman"/>
          <w:color w:val="000000"/>
          <w:sz w:val="28"/>
          <w:szCs w:val="28"/>
        </w:rPr>
        <w:t>szkół są wyniki egzaminów gimnazjalnych</w:t>
      </w:r>
      <w:r w:rsidR="004874FE">
        <w:rPr>
          <w:rFonts w:ascii="Times New Roman" w:hAnsi="Times New Roman"/>
          <w:color w:val="000000"/>
          <w:sz w:val="28"/>
          <w:szCs w:val="28"/>
        </w:rPr>
        <w:t xml:space="preserve"> i ósmoklasisty</w:t>
      </w:r>
      <w:r w:rsidR="00B32E84" w:rsidRPr="00B32E84">
        <w:rPr>
          <w:rFonts w:ascii="Times New Roman" w:hAnsi="Times New Roman"/>
          <w:color w:val="000000"/>
          <w:sz w:val="28"/>
          <w:szCs w:val="28"/>
        </w:rPr>
        <w:t>. Gmina uzyskała średnie wyniki powyżej średniej powiatu, województwa jak i kraju.</w:t>
      </w:r>
    </w:p>
    <w:p w:rsidR="008E2CC3" w:rsidRPr="00010F16" w:rsidRDefault="004874FE" w:rsidP="00010F16">
      <w:pPr>
        <w:ind w:left="360"/>
        <w:rPr>
          <w:rFonts w:ascii="Times New Roman" w:hAnsi="Times New Roman"/>
          <w:sz w:val="28"/>
          <w:szCs w:val="28"/>
        </w:rPr>
      </w:pPr>
      <w:r w:rsidRPr="00010F16">
        <w:rPr>
          <w:rFonts w:ascii="Times New Roman" w:hAnsi="Times New Roman"/>
          <w:b/>
          <w:sz w:val="28"/>
          <w:szCs w:val="28"/>
          <w:u w:val="single"/>
        </w:rPr>
        <w:t xml:space="preserve">Egzaminy ósmoklasisty zdawało </w:t>
      </w:r>
      <w:r w:rsidRPr="00010F16">
        <w:rPr>
          <w:rFonts w:ascii="Times New Roman" w:hAnsi="Times New Roman"/>
          <w:b/>
          <w:bCs/>
          <w:sz w:val="28"/>
          <w:szCs w:val="28"/>
          <w:u w:val="single"/>
        </w:rPr>
        <w:t xml:space="preserve"> </w:t>
      </w:r>
      <w:r w:rsidRPr="00010F16">
        <w:rPr>
          <w:rFonts w:ascii="Times New Roman" w:hAnsi="Times New Roman"/>
          <w:b/>
          <w:sz w:val="28"/>
          <w:szCs w:val="28"/>
          <w:u w:val="single"/>
        </w:rPr>
        <w:t>uczniów</w:t>
      </w:r>
      <w:r w:rsidRPr="00010F16">
        <w:rPr>
          <w:rFonts w:ascii="Times New Roman" w:hAnsi="Times New Roman"/>
          <w:b/>
          <w:sz w:val="28"/>
          <w:szCs w:val="28"/>
        </w:rPr>
        <w:t>:</w:t>
      </w:r>
      <w:r w:rsidRPr="00932709">
        <w:rPr>
          <w:rFonts w:ascii="Times New Roman" w:hAnsi="Times New Roman"/>
          <w:sz w:val="28"/>
          <w:szCs w:val="28"/>
        </w:rPr>
        <w:br/>
      </w:r>
      <w:r>
        <w:rPr>
          <w:rFonts w:ascii="Times New Roman" w:hAnsi="Times New Roman"/>
          <w:sz w:val="28"/>
          <w:szCs w:val="28"/>
        </w:rPr>
        <w:t xml:space="preserve">ZS Kleszczewo – </w:t>
      </w:r>
      <w:r w:rsidRPr="00932709">
        <w:rPr>
          <w:rFonts w:ascii="Times New Roman" w:hAnsi="Times New Roman"/>
          <w:sz w:val="28"/>
          <w:szCs w:val="28"/>
        </w:rPr>
        <w:t xml:space="preserve"> </w:t>
      </w:r>
      <w:r w:rsidR="005F2826">
        <w:rPr>
          <w:rFonts w:ascii="Times New Roman" w:hAnsi="Times New Roman"/>
          <w:sz w:val="28"/>
          <w:szCs w:val="28"/>
        </w:rPr>
        <w:t xml:space="preserve">41 </w:t>
      </w:r>
      <w:r w:rsidRPr="00932709">
        <w:rPr>
          <w:rFonts w:ascii="Times New Roman" w:hAnsi="Times New Roman"/>
          <w:sz w:val="28"/>
          <w:szCs w:val="28"/>
        </w:rPr>
        <w:t>uczniów</w:t>
      </w:r>
      <w:r w:rsidRPr="00932709">
        <w:rPr>
          <w:rFonts w:ascii="Times New Roman" w:hAnsi="Times New Roman"/>
          <w:sz w:val="28"/>
          <w:szCs w:val="28"/>
        </w:rPr>
        <w:br/>
        <w:t xml:space="preserve">ZS Tulce  - </w:t>
      </w:r>
      <w:r w:rsidR="00010F16">
        <w:rPr>
          <w:rFonts w:ascii="Times New Roman" w:hAnsi="Times New Roman"/>
          <w:sz w:val="28"/>
          <w:szCs w:val="28"/>
        </w:rPr>
        <w:t xml:space="preserve">48 </w:t>
      </w:r>
      <w:r w:rsidRPr="00932709">
        <w:rPr>
          <w:rFonts w:ascii="Times New Roman" w:hAnsi="Times New Roman"/>
          <w:sz w:val="28"/>
          <w:szCs w:val="28"/>
        </w:rPr>
        <w:t>uczniów</w:t>
      </w:r>
      <w:r>
        <w:rPr>
          <w:rFonts w:ascii="Times New Roman" w:hAnsi="Times New Roman"/>
          <w:sz w:val="28"/>
          <w:szCs w:val="28"/>
        </w:rPr>
        <w:br/>
        <w:t xml:space="preserve">Zimin </w:t>
      </w:r>
      <w:r w:rsidR="008E2CC3">
        <w:rPr>
          <w:rFonts w:ascii="Times New Roman" w:hAnsi="Times New Roman"/>
          <w:sz w:val="28"/>
          <w:szCs w:val="28"/>
        </w:rPr>
        <w:t>–</w:t>
      </w:r>
      <w:r>
        <w:rPr>
          <w:rFonts w:ascii="Times New Roman" w:hAnsi="Times New Roman"/>
          <w:sz w:val="28"/>
          <w:szCs w:val="28"/>
        </w:rPr>
        <w:t xml:space="preserve"> </w:t>
      </w:r>
      <w:r w:rsidR="00010F16">
        <w:rPr>
          <w:rFonts w:ascii="Times New Roman" w:hAnsi="Times New Roman"/>
          <w:sz w:val="28"/>
          <w:szCs w:val="28"/>
        </w:rPr>
        <w:t xml:space="preserve">8 uczniów </w:t>
      </w:r>
    </w:p>
    <w:p w:rsidR="008E2CC3" w:rsidRDefault="008E2CC3" w:rsidP="00F1334E">
      <w:pPr>
        <w:pStyle w:val="Akapitzlist"/>
        <w:rPr>
          <w:rFonts w:ascii="Times New Roman" w:hAnsi="Times New Roman" w:cs="Times New Roman"/>
          <w:b/>
          <w:sz w:val="28"/>
          <w:szCs w:val="28"/>
        </w:rPr>
      </w:pPr>
    </w:p>
    <w:p w:rsidR="004874FE" w:rsidRDefault="004874FE" w:rsidP="00F1334E">
      <w:pPr>
        <w:pStyle w:val="Akapitzlist"/>
        <w:rPr>
          <w:rFonts w:ascii="Times New Roman" w:hAnsi="Times New Roman" w:cs="Times New Roman"/>
          <w:b/>
          <w:sz w:val="28"/>
          <w:szCs w:val="28"/>
        </w:rPr>
      </w:pPr>
      <w:r>
        <w:rPr>
          <w:rFonts w:ascii="Times New Roman" w:hAnsi="Times New Roman" w:cs="Times New Roman"/>
          <w:b/>
          <w:sz w:val="28"/>
          <w:szCs w:val="28"/>
        </w:rPr>
        <w:t>ZESPÓŁ SZKÓŁ W KLESZCZEWIE</w:t>
      </w:r>
    </w:p>
    <w:p w:rsidR="004874FE" w:rsidRPr="008E2CC3" w:rsidRDefault="004874FE" w:rsidP="008E2CC3">
      <w:pPr>
        <w:jc w:val="both"/>
        <w:rPr>
          <w:rFonts w:ascii="Times New Roman" w:hAnsi="Times New Roman" w:cs="Times New Roman"/>
          <w:sz w:val="28"/>
          <w:szCs w:val="28"/>
        </w:rPr>
      </w:pPr>
      <w:r>
        <w:rPr>
          <w:rFonts w:ascii="Times New Roman" w:hAnsi="Times New Roman" w:cs="Times New Roman"/>
          <w:sz w:val="28"/>
          <w:szCs w:val="28"/>
        </w:rPr>
        <w:t>Wyniki egzaminu ósmoklasisty w Zespole Szkół</w:t>
      </w:r>
      <w:r w:rsidRPr="0026480C">
        <w:rPr>
          <w:rFonts w:ascii="Times New Roman" w:hAnsi="Times New Roman" w:cs="Times New Roman"/>
          <w:sz w:val="28"/>
          <w:szCs w:val="28"/>
        </w:rPr>
        <w:t xml:space="preserve"> w Kleszczewie </w:t>
      </w:r>
      <w:r>
        <w:rPr>
          <w:rFonts w:ascii="Times New Roman" w:hAnsi="Times New Roman" w:cs="Times New Roman"/>
          <w:sz w:val="28"/>
          <w:szCs w:val="28"/>
        </w:rPr>
        <w:t xml:space="preserve">są na </w:t>
      </w:r>
      <w:r w:rsidR="00532B3F">
        <w:rPr>
          <w:rFonts w:ascii="Times New Roman" w:hAnsi="Times New Roman" w:cs="Times New Roman"/>
          <w:sz w:val="28"/>
          <w:szCs w:val="28"/>
        </w:rPr>
        <w:t xml:space="preserve">poziomie niższym niż powiatu, a wyższym lub zbliżonym do poziomu województwa. </w:t>
      </w:r>
    </w:p>
    <w:p w:rsidR="004874FE" w:rsidRDefault="00010F16" w:rsidP="001A6260">
      <w:pPr>
        <w:pStyle w:val="Akapitzlist"/>
        <w:ind w:left="0"/>
        <w:jc w:val="center"/>
        <w:rPr>
          <w:rFonts w:ascii="Times New Roman" w:hAnsi="Times New Roman" w:cs="Times New Roman"/>
          <w:b/>
          <w:sz w:val="28"/>
          <w:szCs w:val="28"/>
        </w:rPr>
      </w:pPr>
      <w:r w:rsidRPr="00010F16">
        <w:rPr>
          <w:rFonts w:ascii="Times New Roman" w:hAnsi="Times New Roman" w:cs="Times New Roman"/>
          <w:b/>
          <w:noProof/>
          <w:sz w:val="28"/>
          <w:szCs w:val="28"/>
          <w:lang w:eastAsia="pl-PL"/>
        </w:rPr>
        <w:drawing>
          <wp:inline distT="0" distB="0" distL="0" distR="0">
            <wp:extent cx="5572125" cy="3257550"/>
            <wp:effectExtent l="19050" t="0" r="9525" b="0"/>
            <wp:docPr id="31" name="Wykres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8E2CC3" w:rsidRDefault="008E2CC3" w:rsidP="001A6260">
      <w:pPr>
        <w:rPr>
          <w:rFonts w:ascii="Times New Roman" w:hAnsi="Times New Roman" w:cs="Times New Roman"/>
          <w:b/>
          <w:sz w:val="28"/>
          <w:szCs w:val="28"/>
        </w:rPr>
      </w:pPr>
    </w:p>
    <w:p w:rsidR="004874FE" w:rsidRDefault="00503A1A" w:rsidP="001A6260">
      <w:pPr>
        <w:rPr>
          <w:rFonts w:ascii="Times New Roman" w:hAnsi="Times New Roman" w:cs="Times New Roman"/>
          <w:b/>
          <w:sz w:val="28"/>
          <w:szCs w:val="28"/>
        </w:rPr>
      </w:pPr>
      <w:r>
        <w:rPr>
          <w:rFonts w:ascii="Times New Roman" w:hAnsi="Times New Roman" w:cs="Times New Roman"/>
          <w:b/>
          <w:sz w:val="28"/>
          <w:szCs w:val="28"/>
        </w:rPr>
        <w:t>ZESPÓŁ SZKÓŁ W TULCACH</w:t>
      </w:r>
    </w:p>
    <w:p w:rsidR="008E2CC3" w:rsidRPr="00532B3F" w:rsidRDefault="008E2CC3" w:rsidP="00532B3F">
      <w:pPr>
        <w:jc w:val="both"/>
        <w:rPr>
          <w:rFonts w:ascii="Times New Roman" w:hAnsi="Times New Roman" w:cs="Times New Roman"/>
          <w:sz w:val="28"/>
          <w:szCs w:val="28"/>
        </w:rPr>
      </w:pPr>
      <w:r>
        <w:rPr>
          <w:rFonts w:ascii="Times New Roman" w:hAnsi="Times New Roman" w:cs="Times New Roman"/>
          <w:sz w:val="28"/>
          <w:szCs w:val="28"/>
        </w:rPr>
        <w:t>Wyniki egzaminu ósmoklasisty w Zespole Szkół w Tulcach</w:t>
      </w:r>
      <w:r w:rsidRPr="0026480C">
        <w:rPr>
          <w:rFonts w:ascii="Times New Roman" w:hAnsi="Times New Roman" w:cs="Times New Roman"/>
          <w:sz w:val="28"/>
          <w:szCs w:val="28"/>
        </w:rPr>
        <w:t xml:space="preserve"> </w:t>
      </w:r>
      <w:r>
        <w:rPr>
          <w:rFonts w:ascii="Times New Roman" w:hAnsi="Times New Roman" w:cs="Times New Roman"/>
          <w:sz w:val="28"/>
          <w:szCs w:val="28"/>
        </w:rPr>
        <w:t>są na wysokim poziomie</w:t>
      </w:r>
      <w:r w:rsidR="00532B3F">
        <w:rPr>
          <w:rFonts w:ascii="Times New Roman" w:hAnsi="Times New Roman" w:cs="Times New Roman"/>
          <w:sz w:val="28"/>
          <w:szCs w:val="28"/>
        </w:rPr>
        <w:t xml:space="preserve"> zwłaszcza z języka angielskiego i matematyki, ponad poziom powiatu i województwa. </w:t>
      </w:r>
      <w:r>
        <w:rPr>
          <w:rFonts w:ascii="Times New Roman" w:hAnsi="Times New Roman" w:cs="Times New Roman"/>
          <w:sz w:val="28"/>
          <w:szCs w:val="28"/>
        </w:rPr>
        <w:t xml:space="preserve">  </w:t>
      </w:r>
    </w:p>
    <w:p w:rsidR="00532B3F" w:rsidRDefault="00532B3F" w:rsidP="00693D3C">
      <w:pPr>
        <w:jc w:val="center"/>
        <w:rPr>
          <w:rFonts w:ascii="Times New Roman" w:hAnsi="Times New Roman" w:cs="Times New Roman"/>
          <w:b/>
          <w:sz w:val="28"/>
          <w:szCs w:val="28"/>
        </w:rPr>
      </w:pPr>
      <w:r w:rsidRPr="00532B3F">
        <w:rPr>
          <w:rFonts w:ascii="Times New Roman" w:hAnsi="Times New Roman" w:cs="Times New Roman"/>
          <w:b/>
          <w:noProof/>
          <w:sz w:val="28"/>
          <w:szCs w:val="28"/>
          <w:lang w:eastAsia="pl-PL"/>
        </w:rPr>
        <w:lastRenderedPageBreak/>
        <w:drawing>
          <wp:inline distT="0" distB="0" distL="0" distR="0">
            <wp:extent cx="5760720" cy="3186586"/>
            <wp:effectExtent l="19050" t="0" r="11430" b="0"/>
            <wp:docPr id="32" name="Wykres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4874FE" w:rsidRDefault="00503A1A" w:rsidP="00503A1A">
      <w:pPr>
        <w:rPr>
          <w:rFonts w:ascii="Times New Roman" w:hAnsi="Times New Roman" w:cs="Times New Roman"/>
          <w:b/>
          <w:sz w:val="28"/>
          <w:szCs w:val="28"/>
        </w:rPr>
      </w:pPr>
      <w:r>
        <w:rPr>
          <w:rFonts w:ascii="Times New Roman" w:hAnsi="Times New Roman" w:cs="Times New Roman"/>
          <w:b/>
          <w:sz w:val="28"/>
          <w:szCs w:val="28"/>
        </w:rPr>
        <w:t>SZKOŁA PODSTAWOWA W ZIMINIE</w:t>
      </w:r>
    </w:p>
    <w:p w:rsidR="008E2CC3" w:rsidRDefault="008E2CC3" w:rsidP="008E2CC3">
      <w:pPr>
        <w:jc w:val="both"/>
        <w:rPr>
          <w:rFonts w:ascii="Times New Roman" w:hAnsi="Times New Roman" w:cs="Times New Roman"/>
          <w:sz w:val="28"/>
          <w:szCs w:val="28"/>
        </w:rPr>
      </w:pPr>
      <w:r>
        <w:rPr>
          <w:rFonts w:ascii="Times New Roman" w:hAnsi="Times New Roman" w:cs="Times New Roman"/>
          <w:sz w:val="28"/>
          <w:szCs w:val="28"/>
        </w:rPr>
        <w:t xml:space="preserve">Wyniki egzaminu ósmoklasisty w </w:t>
      </w:r>
      <w:r w:rsidR="00532B3F">
        <w:rPr>
          <w:rFonts w:ascii="Times New Roman" w:hAnsi="Times New Roman" w:cs="Times New Roman"/>
          <w:sz w:val="28"/>
          <w:szCs w:val="28"/>
        </w:rPr>
        <w:t>Szkole Podstawowej</w:t>
      </w:r>
      <w:r w:rsidRPr="0026480C">
        <w:rPr>
          <w:rFonts w:ascii="Times New Roman" w:hAnsi="Times New Roman" w:cs="Times New Roman"/>
          <w:sz w:val="28"/>
          <w:szCs w:val="28"/>
        </w:rPr>
        <w:t xml:space="preserve"> </w:t>
      </w:r>
      <w:r w:rsidR="00A570C3">
        <w:rPr>
          <w:rFonts w:ascii="Times New Roman" w:hAnsi="Times New Roman" w:cs="Times New Roman"/>
          <w:sz w:val="28"/>
          <w:szCs w:val="28"/>
        </w:rPr>
        <w:t xml:space="preserve">w Ziminie </w:t>
      </w:r>
      <w:r>
        <w:rPr>
          <w:rFonts w:ascii="Times New Roman" w:hAnsi="Times New Roman" w:cs="Times New Roman"/>
          <w:sz w:val="28"/>
          <w:szCs w:val="28"/>
        </w:rPr>
        <w:t xml:space="preserve">są na </w:t>
      </w:r>
      <w:r w:rsidR="00532B3F">
        <w:rPr>
          <w:rFonts w:ascii="Times New Roman" w:hAnsi="Times New Roman" w:cs="Times New Roman"/>
          <w:sz w:val="28"/>
          <w:szCs w:val="28"/>
        </w:rPr>
        <w:t xml:space="preserve">wysokim poziomie z języka polskiego, natomiast na </w:t>
      </w:r>
      <w:r>
        <w:rPr>
          <w:rFonts w:ascii="Times New Roman" w:hAnsi="Times New Roman" w:cs="Times New Roman"/>
          <w:sz w:val="28"/>
          <w:szCs w:val="28"/>
        </w:rPr>
        <w:t>niskim poziomie</w:t>
      </w:r>
      <w:r w:rsidR="00532B3F">
        <w:rPr>
          <w:rFonts w:ascii="Times New Roman" w:hAnsi="Times New Roman" w:cs="Times New Roman"/>
          <w:sz w:val="28"/>
          <w:szCs w:val="28"/>
        </w:rPr>
        <w:t xml:space="preserve"> z języka angielskiego i matematyki</w:t>
      </w:r>
      <w:r>
        <w:rPr>
          <w:rFonts w:ascii="Times New Roman" w:hAnsi="Times New Roman" w:cs="Times New Roman"/>
          <w:sz w:val="28"/>
          <w:szCs w:val="28"/>
        </w:rPr>
        <w:t>, poniżej poz</w:t>
      </w:r>
      <w:r w:rsidR="00532B3F">
        <w:rPr>
          <w:rFonts w:ascii="Times New Roman" w:hAnsi="Times New Roman" w:cs="Times New Roman"/>
          <w:sz w:val="28"/>
          <w:szCs w:val="28"/>
        </w:rPr>
        <w:t>iom powiatu i województwa</w:t>
      </w:r>
      <w:r>
        <w:rPr>
          <w:rFonts w:ascii="Times New Roman" w:hAnsi="Times New Roman" w:cs="Times New Roman"/>
          <w:sz w:val="28"/>
          <w:szCs w:val="28"/>
        </w:rPr>
        <w:t xml:space="preserve">.  </w:t>
      </w:r>
    </w:p>
    <w:p w:rsidR="008E2CC3" w:rsidRDefault="008E2CC3" w:rsidP="00503A1A">
      <w:pPr>
        <w:rPr>
          <w:rFonts w:ascii="Times New Roman" w:hAnsi="Times New Roman" w:cs="Times New Roman"/>
          <w:b/>
          <w:sz w:val="28"/>
          <w:szCs w:val="28"/>
        </w:rPr>
      </w:pPr>
    </w:p>
    <w:p w:rsidR="004874FE" w:rsidRPr="00C50731" w:rsidRDefault="00532B3F" w:rsidP="00C50731">
      <w:pPr>
        <w:jc w:val="center"/>
        <w:rPr>
          <w:rFonts w:ascii="Times New Roman" w:hAnsi="Times New Roman" w:cs="Times New Roman"/>
          <w:b/>
          <w:sz w:val="28"/>
          <w:szCs w:val="28"/>
        </w:rPr>
      </w:pPr>
      <w:r w:rsidRPr="00532B3F">
        <w:rPr>
          <w:rFonts w:ascii="Times New Roman" w:hAnsi="Times New Roman" w:cs="Times New Roman"/>
          <w:b/>
          <w:noProof/>
          <w:sz w:val="28"/>
          <w:szCs w:val="28"/>
          <w:lang w:eastAsia="pl-PL"/>
        </w:rPr>
        <w:drawing>
          <wp:inline distT="0" distB="0" distL="0" distR="0">
            <wp:extent cx="5734050" cy="2857500"/>
            <wp:effectExtent l="19050" t="0" r="19050" b="0"/>
            <wp:docPr id="33" name="Wykres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F1334E" w:rsidRDefault="00F1334E" w:rsidP="008055BE">
      <w:pPr>
        <w:pStyle w:val="Akapitzlist"/>
        <w:rPr>
          <w:rFonts w:ascii="Times New Roman" w:hAnsi="Times New Roman" w:cs="Times New Roman"/>
          <w:b/>
          <w:sz w:val="28"/>
          <w:szCs w:val="28"/>
        </w:rPr>
      </w:pPr>
    </w:p>
    <w:p w:rsidR="00BB7498" w:rsidRDefault="00C50731" w:rsidP="006936F1">
      <w:pPr>
        <w:pStyle w:val="Akapitzlist"/>
        <w:numPr>
          <w:ilvl w:val="0"/>
          <w:numId w:val="2"/>
        </w:numPr>
        <w:rPr>
          <w:rFonts w:ascii="Times New Roman" w:hAnsi="Times New Roman" w:cs="Times New Roman"/>
          <w:b/>
          <w:sz w:val="28"/>
          <w:szCs w:val="28"/>
        </w:rPr>
      </w:pPr>
      <w:r>
        <w:rPr>
          <w:rFonts w:ascii="Times New Roman" w:hAnsi="Times New Roman" w:cs="Times New Roman"/>
          <w:b/>
          <w:sz w:val="28"/>
          <w:szCs w:val="28"/>
        </w:rPr>
        <w:t xml:space="preserve"> </w:t>
      </w:r>
      <w:r w:rsidR="002438B5" w:rsidRPr="003117AA">
        <w:rPr>
          <w:rFonts w:ascii="Times New Roman" w:hAnsi="Times New Roman" w:cs="Times New Roman"/>
          <w:b/>
          <w:sz w:val="28"/>
          <w:szCs w:val="28"/>
        </w:rPr>
        <w:t>Stypendia Gminy</w:t>
      </w:r>
    </w:p>
    <w:p w:rsidR="00735159" w:rsidRPr="00735159" w:rsidRDefault="00735159" w:rsidP="007269B9">
      <w:pPr>
        <w:pStyle w:val="NormalnyWeb"/>
        <w:spacing w:line="276" w:lineRule="auto"/>
        <w:ind w:firstLine="360"/>
        <w:jc w:val="both"/>
        <w:rPr>
          <w:sz w:val="28"/>
          <w:szCs w:val="28"/>
        </w:rPr>
      </w:pPr>
      <w:r w:rsidRPr="00735159">
        <w:rPr>
          <w:sz w:val="28"/>
          <w:szCs w:val="28"/>
        </w:rPr>
        <w:lastRenderedPageBreak/>
        <w:t>Zgodnie z art. 18 ust. 2 pkt 14a ustawy o samorządzie gminnym do wyłącznej właściwości rady gminy należy podejmowanie uchwał w sprawie zasad udzielania stypendiów dla uczniów i studentów.</w:t>
      </w:r>
    </w:p>
    <w:p w:rsidR="00735159" w:rsidRPr="00735159" w:rsidRDefault="00735159" w:rsidP="007269B9">
      <w:pPr>
        <w:jc w:val="both"/>
        <w:rPr>
          <w:rFonts w:ascii="Times New Roman" w:hAnsi="Times New Roman" w:cs="Times New Roman"/>
          <w:sz w:val="28"/>
          <w:szCs w:val="28"/>
        </w:rPr>
      </w:pPr>
      <w:r w:rsidRPr="00735159">
        <w:rPr>
          <w:rFonts w:ascii="Times New Roman" w:hAnsi="Times New Roman" w:cs="Times New Roman"/>
          <w:sz w:val="28"/>
          <w:szCs w:val="28"/>
        </w:rPr>
        <w:t xml:space="preserve">Do stypendiów za osiągnięcia sportowe zastosowanie ma art. 31 ustawy o sporcie. Przewidziano w nim m.in., że j.s.t. mogą ustanawiać i finansować okresowe stypendia sportowe oraz nagrody i wyróżnienia dla osób fizycznych za osiągnięte wyniki sportowe. Rada Gminy Kleszczewo podjęła właściwe uchwały w roku 2011 - </w:t>
      </w:r>
      <w:hyperlink r:id="rId20" w:history="1">
        <w:r w:rsidRPr="00735159">
          <w:rPr>
            <w:rStyle w:val="Hipercze"/>
            <w:rFonts w:ascii="Times New Roman" w:hAnsi="Times New Roman" w:cs="Times New Roman"/>
            <w:color w:val="auto"/>
            <w:sz w:val="28"/>
            <w:szCs w:val="28"/>
            <w:u w:val="none"/>
          </w:rPr>
          <w:t>UCHWAŁA Nr V/32/2011 Rady Gminy w Kleszczewie w sprawie szczegółowych zasad i trybu przyznawania i pozbawiania oraz wysokości stypendiów sportowych za osiągnięte wyniki</w:t>
        </w:r>
        <w:r>
          <w:rPr>
            <w:rStyle w:val="Hipercze"/>
            <w:rFonts w:ascii="Times New Roman" w:hAnsi="Times New Roman" w:cs="Times New Roman"/>
            <w:color w:val="auto"/>
            <w:sz w:val="28"/>
            <w:szCs w:val="28"/>
            <w:u w:val="none"/>
          </w:rPr>
          <w:t xml:space="preserve"> sportowe oraz </w:t>
        </w:r>
        <w:r w:rsidRPr="00735159">
          <w:rPr>
            <w:rStyle w:val="Hipercze"/>
            <w:rFonts w:ascii="Times New Roman" w:hAnsi="Times New Roman" w:cs="Times New Roman"/>
            <w:color w:val="auto"/>
            <w:sz w:val="28"/>
            <w:szCs w:val="28"/>
            <w:u w:val="none"/>
          </w:rPr>
          <w:t xml:space="preserve"> </w:t>
        </w:r>
      </w:hyperlink>
      <w:hyperlink r:id="rId21" w:history="1">
        <w:r w:rsidRPr="00735159">
          <w:rPr>
            <w:rStyle w:val="Hipercze"/>
            <w:rFonts w:ascii="Times New Roman" w:hAnsi="Times New Roman" w:cs="Times New Roman"/>
            <w:color w:val="auto"/>
            <w:sz w:val="28"/>
            <w:szCs w:val="28"/>
            <w:u w:val="none"/>
          </w:rPr>
          <w:t>UCHWAŁA NrV/33/2011 Rady Gminy w Kleszczewie w sprawie szczegółowych zasad i trybu przyznawania oraz rodzajów i wysokości nagród i wyróżnień za osiągnięte wyniki sportowe.</w:t>
        </w:r>
      </w:hyperlink>
    </w:p>
    <w:p w:rsidR="003117AA" w:rsidRPr="003117AA" w:rsidRDefault="003117AA" w:rsidP="007269B9">
      <w:pPr>
        <w:pStyle w:val="NormalnyWeb"/>
        <w:spacing w:line="276" w:lineRule="auto"/>
        <w:jc w:val="both"/>
        <w:rPr>
          <w:sz w:val="28"/>
          <w:szCs w:val="28"/>
        </w:rPr>
      </w:pPr>
      <w:r w:rsidRPr="003117AA">
        <w:rPr>
          <w:b/>
          <w:sz w:val="28"/>
          <w:szCs w:val="28"/>
        </w:rPr>
        <w:t>Stypendium</w:t>
      </w:r>
      <w:r w:rsidRPr="003117AA">
        <w:rPr>
          <w:sz w:val="28"/>
          <w:szCs w:val="28"/>
        </w:rPr>
        <w:t xml:space="preserve"> to forma wsparcia materialnego zawodników, umożliwiająca rozwój kariery sportowej. Przyznawane jest w dowód uznania dla prezentowanego przez zawodników poziomu sportowego i osiągnięć w danej dyscyplinie. Stypendia sportowe przyznaje się szczególnie uzdolnionym zawodnikom stale zamieszkującym na terenie gminy Kleszczewo, w wieku do 24 lat, którzy swoimi osiągnięciami sportowymi promują gminę na arenie ogólnopolskiej i międzynarodowej, biorącym udział we współzawodnictwie sportowym, w danej dziedzinie sportu.</w:t>
      </w:r>
    </w:p>
    <w:p w:rsidR="003117AA" w:rsidRPr="003117AA" w:rsidRDefault="003117AA" w:rsidP="007269B9">
      <w:pPr>
        <w:pStyle w:val="NormalnyWeb"/>
        <w:spacing w:line="276" w:lineRule="auto"/>
        <w:jc w:val="both"/>
        <w:rPr>
          <w:sz w:val="28"/>
          <w:szCs w:val="28"/>
        </w:rPr>
      </w:pPr>
      <w:r w:rsidRPr="003117AA">
        <w:rPr>
          <w:sz w:val="28"/>
          <w:szCs w:val="28"/>
        </w:rPr>
        <w:t>Stypendia sportowe przyznawane są na rok kalendarzowy.</w:t>
      </w:r>
    </w:p>
    <w:p w:rsidR="003117AA" w:rsidRPr="003117AA" w:rsidRDefault="003117AA" w:rsidP="007269B9">
      <w:pPr>
        <w:pStyle w:val="NormalnyWeb"/>
        <w:spacing w:line="276" w:lineRule="auto"/>
        <w:jc w:val="both"/>
        <w:rPr>
          <w:sz w:val="28"/>
          <w:szCs w:val="28"/>
        </w:rPr>
      </w:pPr>
      <w:r w:rsidRPr="003117AA">
        <w:rPr>
          <w:b/>
          <w:sz w:val="28"/>
          <w:szCs w:val="28"/>
        </w:rPr>
        <w:t>Nagroda i wyróżnienie</w:t>
      </w:r>
      <w:r w:rsidRPr="003117AA">
        <w:rPr>
          <w:sz w:val="28"/>
          <w:szCs w:val="28"/>
        </w:rPr>
        <w:t xml:space="preserve"> za osiągnięte wyniki sportowe są wyrazem uznania dla zawodników stale zamieszkujących na terenie gminy Kleszczewo, wieku do 24 lat, którzy osiągnęli wysokie wyniki sportowe we współzawodnictwie międzynarodowym lub krajowym w danej dziedzinie sportu. </w:t>
      </w:r>
    </w:p>
    <w:p w:rsidR="003117AA" w:rsidRPr="003117AA" w:rsidRDefault="003117AA" w:rsidP="007269B9">
      <w:pPr>
        <w:pStyle w:val="NormalnyWeb"/>
        <w:spacing w:line="276" w:lineRule="auto"/>
        <w:jc w:val="both"/>
        <w:rPr>
          <w:sz w:val="28"/>
          <w:szCs w:val="28"/>
        </w:rPr>
      </w:pPr>
      <w:r w:rsidRPr="003117AA">
        <w:rPr>
          <w:sz w:val="28"/>
          <w:szCs w:val="28"/>
        </w:rPr>
        <w:t xml:space="preserve">Nagroda i wyróżnienie przyznawane są raz w roku za osiągnięcia za okres 12 miesięcy poprzedzających złożenie wniosku. </w:t>
      </w:r>
    </w:p>
    <w:p w:rsidR="002438B5" w:rsidRPr="003117AA" w:rsidRDefault="002438B5" w:rsidP="00792146">
      <w:pPr>
        <w:rPr>
          <w:rFonts w:ascii="Times New Roman" w:hAnsi="Times New Roman" w:cs="Times New Roman"/>
          <w:sz w:val="28"/>
          <w:szCs w:val="28"/>
          <w:u w:val="single"/>
        </w:rPr>
      </w:pPr>
      <w:r w:rsidRPr="003117AA">
        <w:rPr>
          <w:rFonts w:ascii="Times New Roman" w:hAnsi="Times New Roman" w:cs="Times New Roman"/>
          <w:bCs/>
          <w:sz w:val="28"/>
          <w:szCs w:val="28"/>
          <w:u w:val="single"/>
        </w:rPr>
        <w:t>Stypendia sportowe</w:t>
      </w:r>
    </w:p>
    <w:p w:rsidR="002438B5" w:rsidRPr="002438B5" w:rsidRDefault="002438B5" w:rsidP="002438B5">
      <w:pPr>
        <w:rPr>
          <w:rFonts w:ascii="Times New Roman" w:hAnsi="Times New Roman" w:cs="Times New Roman"/>
          <w:sz w:val="28"/>
          <w:szCs w:val="28"/>
        </w:rPr>
      </w:pPr>
      <w:r w:rsidRPr="002438B5">
        <w:rPr>
          <w:rFonts w:ascii="Times New Roman" w:hAnsi="Times New Roman" w:cs="Times New Roman"/>
          <w:sz w:val="28"/>
          <w:szCs w:val="28"/>
        </w:rPr>
        <w:t xml:space="preserve">Stypendia sportowe otrzymało </w:t>
      </w:r>
      <w:r w:rsidR="00E51146">
        <w:rPr>
          <w:rFonts w:ascii="Times New Roman" w:hAnsi="Times New Roman" w:cs="Times New Roman"/>
          <w:b/>
          <w:bCs/>
          <w:sz w:val="28"/>
          <w:szCs w:val="28"/>
        </w:rPr>
        <w:t>6</w:t>
      </w:r>
      <w:r w:rsidRPr="002438B5">
        <w:rPr>
          <w:rFonts w:ascii="Times New Roman" w:hAnsi="Times New Roman" w:cs="Times New Roman"/>
          <w:b/>
          <w:bCs/>
          <w:sz w:val="28"/>
          <w:szCs w:val="28"/>
        </w:rPr>
        <w:t xml:space="preserve"> uczniów</w:t>
      </w:r>
      <w:r w:rsidR="000B5D0F">
        <w:rPr>
          <w:rFonts w:ascii="Times New Roman" w:hAnsi="Times New Roman" w:cs="Times New Roman"/>
          <w:b/>
          <w:bCs/>
          <w:sz w:val="28"/>
          <w:szCs w:val="28"/>
        </w:rPr>
        <w:t xml:space="preserve"> </w:t>
      </w:r>
      <w:r w:rsidR="0083307E">
        <w:rPr>
          <w:rFonts w:ascii="Times New Roman" w:hAnsi="Times New Roman" w:cs="Times New Roman"/>
          <w:bCs/>
          <w:sz w:val="28"/>
          <w:szCs w:val="28"/>
        </w:rPr>
        <w:t>(20</w:t>
      </w:r>
      <w:r w:rsidR="000B5D0F" w:rsidRPr="00792146">
        <w:rPr>
          <w:rFonts w:ascii="Times New Roman" w:hAnsi="Times New Roman" w:cs="Times New Roman"/>
          <w:bCs/>
          <w:sz w:val="28"/>
          <w:szCs w:val="28"/>
        </w:rPr>
        <w:t xml:space="preserve">0,00 zł </w:t>
      </w:r>
      <w:r w:rsidR="0083307E">
        <w:rPr>
          <w:rFonts w:ascii="Times New Roman" w:hAnsi="Times New Roman" w:cs="Times New Roman"/>
          <w:bCs/>
          <w:sz w:val="28"/>
          <w:szCs w:val="28"/>
        </w:rPr>
        <w:t xml:space="preserve">lub 270,00 </w:t>
      </w:r>
      <w:r w:rsidR="000B5D0F" w:rsidRPr="00792146">
        <w:rPr>
          <w:rFonts w:ascii="Times New Roman" w:hAnsi="Times New Roman" w:cs="Times New Roman"/>
          <w:bCs/>
          <w:sz w:val="28"/>
          <w:szCs w:val="28"/>
        </w:rPr>
        <w:t>na stypendystę)</w:t>
      </w:r>
      <w:r w:rsidRPr="00792146">
        <w:rPr>
          <w:rFonts w:ascii="Times New Roman" w:hAnsi="Times New Roman" w:cs="Times New Roman"/>
          <w:sz w:val="28"/>
          <w:szCs w:val="28"/>
        </w:rPr>
        <w:t xml:space="preserve"> </w:t>
      </w:r>
    </w:p>
    <w:p w:rsidR="002438B5" w:rsidRPr="002438B5" w:rsidRDefault="0083307E" w:rsidP="002438B5">
      <w:pPr>
        <w:ind w:left="360"/>
        <w:rPr>
          <w:rFonts w:ascii="Times New Roman" w:hAnsi="Times New Roman" w:cs="Times New Roman"/>
          <w:sz w:val="28"/>
          <w:szCs w:val="28"/>
        </w:rPr>
      </w:pPr>
      <w:r>
        <w:rPr>
          <w:rFonts w:ascii="Times New Roman" w:hAnsi="Times New Roman" w:cs="Times New Roman"/>
          <w:b/>
          <w:bCs/>
          <w:sz w:val="28"/>
          <w:szCs w:val="28"/>
        </w:rPr>
        <w:t>Koszt: 16.920</w:t>
      </w:r>
      <w:r w:rsidR="002438B5" w:rsidRPr="002438B5">
        <w:rPr>
          <w:rFonts w:ascii="Times New Roman" w:hAnsi="Times New Roman" w:cs="Times New Roman"/>
          <w:b/>
          <w:bCs/>
          <w:sz w:val="28"/>
          <w:szCs w:val="28"/>
        </w:rPr>
        <w:t>,00 zł</w:t>
      </w:r>
    </w:p>
    <w:p w:rsidR="002438B5" w:rsidRPr="003117AA" w:rsidRDefault="002438B5" w:rsidP="00792146">
      <w:pPr>
        <w:rPr>
          <w:rFonts w:ascii="Times New Roman" w:hAnsi="Times New Roman" w:cs="Times New Roman"/>
          <w:sz w:val="28"/>
          <w:szCs w:val="28"/>
          <w:u w:val="single"/>
        </w:rPr>
      </w:pPr>
      <w:r w:rsidRPr="003117AA">
        <w:rPr>
          <w:rFonts w:ascii="Times New Roman" w:hAnsi="Times New Roman" w:cs="Times New Roman"/>
          <w:bCs/>
          <w:sz w:val="28"/>
          <w:szCs w:val="28"/>
          <w:u w:val="single"/>
        </w:rPr>
        <w:lastRenderedPageBreak/>
        <w:t xml:space="preserve">Nagrody i wyróżnienia sportowe </w:t>
      </w:r>
    </w:p>
    <w:p w:rsidR="002438B5" w:rsidRPr="002438B5" w:rsidRDefault="002438B5" w:rsidP="002438B5">
      <w:pPr>
        <w:rPr>
          <w:rFonts w:ascii="Times New Roman" w:hAnsi="Times New Roman" w:cs="Times New Roman"/>
          <w:sz w:val="28"/>
          <w:szCs w:val="28"/>
        </w:rPr>
      </w:pPr>
      <w:r w:rsidRPr="002438B5">
        <w:rPr>
          <w:rFonts w:ascii="Times New Roman" w:hAnsi="Times New Roman" w:cs="Times New Roman"/>
          <w:sz w:val="28"/>
          <w:szCs w:val="28"/>
        </w:rPr>
        <w:t xml:space="preserve">Nagrody otrzymało </w:t>
      </w:r>
      <w:r w:rsidR="0083307E">
        <w:rPr>
          <w:rFonts w:ascii="Times New Roman" w:hAnsi="Times New Roman" w:cs="Times New Roman"/>
          <w:b/>
          <w:bCs/>
          <w:sz w:val="28"/>
          <w:szCs w:val="28"/>
        </w:rPr>
        <w:t>15</w:t>
      </w:r>
      <w:r w:rsidRPr="002438B5">
        <w:rPr>
          <w:rFonts w:ascii="Times New Roman" w:hAnsi="Times New Roman" w:cs="Times New Roman"/>
          <w:b/>
          <w:bCs/>
          <w:sz w:val="28"/>
          <w:szCs w:val="28"/>
        </w:rPr>
        <w:t xml:space="preserve"> osób</w:t>
      </w:r>
      <w:r w:rsidR="00792146">
        <w:rPr>
          <w:rFonts w:ascii="Times New Roman" w:hAnsi="Times New Roman" w:cs="Times New Roman"/>
          <w:b/>
          <w:bCs/>
          <w:sz w:val="28"/>
          <w:szCs w:val="28"/>
        </w:rPr>
        <w:t xml:space="preserve"> </w:t>
      </w:r>
    </w:p>
    <w:p w:rsidR="008055BE" w:rsidRDefault="00703D8B" w:rsidP="00A4583E">
      <w:pPr>
        <w:ind w:firstLine="708"/>
        <w:rPr>
          <w:rFonts w:ascii="Times New Roman" w:hAnsi="Times New Roman" w:cs="Times New Roman"/>
          <w:b/>
          <w:bCs/>
          <w:sz w:val="28"/>
          <w:szCs w:val="28"/>
        </w:rPr>
      </w:pPr>
      <w:r>
        <w:rPr>
          <w:rFonts w:ascii="Times New Roman" w:hAnsi="Times New Roman" w:cs="Times New Roman"/>
          <w:b/>
          <w:bCs/>
          <w:sz w:val="28"/>
          <w:szCs w:val="28"/>
        </w:rPr>
        <w:t xml:space="preserve">Koszt: </w:t>
      </w:r>
      <w:r w:rsidR="0083307E">
        <w:rPr>
          <w:rFonts w:ascii="Times New Roman" w:hAnsi="Times New Roman" w:cs="Times New Roman"/>
          <w:b/>
          <w:bCs/>
          <w:sz w:val="28"/>
          <w:szCs w:val="28"/>
        </w:rPr>
        <w:t>8.080</w:t>
      </w:r>
      <w:r>
        <w:rPr>
          <w:rFonts w:ascii="Times New Roman" w:hAnsi="Times New Roman" w:cs="Times New Roman"/>
          <w:b/>
          <w:bCs/>
          <w:sz w:val="28"/>
          <w:szCs w:val="28"/>
        </w:rPr>
        <w:t xml:space="preserve">,00 </w:t>
      </w:r>
      <w:r w:rsidR="002438B5" w:rsidRPr="002438B5">
        <w:rPr>
          <w:rFonts w:ascii="Times New Roman" w:hAnsi="Times New Roman" w:cs="Times New Roman"/>
          <w:b/>
          <w:bCs/>
          <w:sz w:val="28"/>
          <w:szCs w:val="28"/>
        </w:rPr>
        <w:t>zł</w:t>
      </w:r>
    </w:p>
    <w:p w:rsidR="00E61AEE" w:rsidRDefault="00E61AEE" w:rsidP="006936F1">
      <w:pPr>
        <w:pStyle w:val="Akapitzlist"/>
        <w:numPr>
          <w:ilvl w:val="0"/>
          <w:numId w:val="2"/>
        </w:numPr>
        <w:rPr>
          <w:rFonts w:ascii="Times New Roman" w:hAnsi="Times New Roman" w:cs="Times New Roman"/>
          <w:b/>
          <w:bCs/>
          <w:sz w:val="28"/>
          <w:szCs w:val="28"/>
        </w:rPr>
      </w:pPr>
      <w:r>
        <w:rPr>
          <w:rFonts w:ascii="Times New Roman" w:hAnsi="Times New Roman" w:cs="Times New Roman"/>
          <w:b/>
          <w:bCs/>
          <w:sz w:val="28"/>
          <w:szCs w:val="28"/>
        </w:rPr>
        <w:t xml:space="preserve"> Nadzór pedagogiczny sprawowany przez Kuratora Oświaty</w:t>
      </w:r>
    </w:p>
    <w:p w:rsidR="00E61AEE" w:rsidRDefault="00E61AEE" w:rsidP="00E61AEE">
      <w:pPr>
        <w:jc w:val="both"/>
        <w:rPr>
          <w:rFonts w:ascii="Times New Roman" w:hAnsi="Times New Roman" w:cs="Times New Roman"/>
          <w:sz w:val="28"/>
          <w:szCs w:val="28"/>
        </w:rPr>
      </w:pPr>
      <w:r w:rsidRPr="00E61AEE">
        <w:rPr>
          <w:rFonts w:ascii="Times New Roman" w:hAnsi="Times New Roman" w:cs="Times New Roman"/>
          <w:sz w:val="28"/>
          <w:szCs w:val="28"/>
        </w:rPr>
        <w:t>W ubiegłym roku szkolnym nasze szkoły nie były objęte kontrolą doraźną ani ewaluacją przez nadzór pedagogiczny.</w:t>
      </w:r>
    </w:p>
    <w:p w:rsidR="001547E8" w:rsidRDefault="00435EAD" w:rsidP="00E61AEE">
      <w:pPr>
        <w:jc w:val="both"/>
        <w:rPr>
          <w:rFonts w:ascii="Times New Roman" w:hAnsi="Times New Roman" w:cs="Times New Roman"/>
          <w:sz w:val="28"/>
          <w:szCs w:val="28"/>
        </w:rPr>
      </w:pPr>
      <w:r w:rsidRPr="00435EAD">
        <w:rPr>
          <w:rFonts w:ascii="Times New Roman" w:hAnsi="Times New Roman" w:cs="Times New Roman"/>
          <w:sz w:val="28"/>
          <w:szCs w:val="28"/>
        </w:rPr>
        <w:t xml:space="preserve">Odbyła się kontrola przez Najwyższą Izbę Kontroli w temacie: </w:t>
      </w:r>
      <w:r w:rsidRPr="00435EAD">
        <w:rPr>
          <w:rFonts w:ascii="Times New Roman" w:hAnsi="Times New Roman" w:cs="Times New Roman"/>
          <w:b/>
          <w:sz w:val="28"/>
          <w:szCs w:val="28"/>
        </w:rPr>
        <w:t>„Organizacja pomocy psychologiczno-pedagogicznej”</w:t>
      </w:r>
      <w:r w:rsidRPr="00435EAD">
        <w:rPr>
          <w:rFonts w:ascii="Times New Roman" w:hAnsi="Times New Roman" w:cs="Times New Roman"/>
          <w:sz w:val="28"/>
          <w:szCs w:val="28"/>
        </w:rPr>
        <w:t xml:space="preserve"> w świetle nowego rozporządzenia z 2018. Kontrola nie wykazała nieprawidłowości. </w:t>
      </w:r>
    </w:p>
    <w:p w:rsidR="00435EAD" w:rsidRDefault="00435EAD" w:rsidP="00E61AEE">
      <w:pPr>
        <w:jc w:val="both"/>
        <w:rPr>
          <w:rFonts w:ascii="Times New Roman" w:hAnsi="Times New Roman" w:cs="Times New Roman"/>
          <w:sz w:val="28"/>
          <w:szCs w:val="28"/>
        </w:rPr>
      </w:pPr>
    </w:p>
    <w:p w:rsidR="00435EAD" w:rsidRPr="00435EAD" w:rsidRDefault="00435EAD" w:rsidP="00E61AEE">
      <w:pPr>
        <w:jc w:val="both"/>
        <w:rPr>
          <w:rFonts w:ascii="Times New Roman" w:hAnsi="Times New Roman" w:cs="Times New Roman"/>
          <w:bCs/>
          <w:sz w:val="28"/>
          <w:szCs w:val="28"/>
        </w:rPr>
      </w:pPr>
    </w:p>
    <w:p w:rsidR="0002000B" w:rsidRPr="0002000B" w:rsidRDefault="0002000B" w:rsidP="006936F1">
      <w:pPr>
        <w:pStyle w:val="Akapitzlist"/>
        <w:numPr>
          <w:ilvl w:val="0"/>
          <w:numId w:val="2"/>
        </w:numPr>
        <w:rPr>
          <w:rFonts w:ascii="Times New Roman" w:hAnsi="Times New Roman" w:cs="Times New Roman"/>
          <w:b/>
          <w:sz w:val="28"/>
          <w:szCs w:val="28"/>
        </w:rPr>
      </w:pPr>
      <w:r>
        <w:rPr>
          <w:rFonts w:ascii="Times New Roman" w:hAnsi="Times New Roman" w:cs="Times New Roman"/>
          <w:sz w:val="28"/>
          <w:szCs w:val="28"/>
        </w:rPr>
        <w:t xml:space="preserve"> </w:t>
      </w:r>
      <w:r w:rsidRPr="0002000B">
        <w:rPr>
          <w:rFonts w:ascii="Times New Roman" w:hAnsi="Times New Roman" w:cs="Times New Roman"/>
          <w:b/>
          <w:sz w:val="28"/>
          <w:szCs w:val="28"/>
        </w:rPr>
        <w:t>Uzyskanie certyfikatu Samorządowego LIDERA Edukacji</w:t>
      </w:r>
    </w:p>
    <w:p w:rsidR="0002000B" w:rsidRPr="0002000B" w:rsidRDefault="0002000B" w:rsidP="0002000B">
      <w:pPr>
        <w:ind w:left="360"/>
        <w:jc w:val="both"/>
        <w:rPr>
          <w:rFonts w:ascii="Times New Roman" w:hAnsi="Times New Roman" w:cs="Times New Roman"/>
          <w:sz w:val="28"/>
          <w:szCs w:val="28"/>
        </w:rPr>
      </w:pPr>
      <w:r w:rsidRPr="0002000B">
        <w:rPr>
          <w:rFonts w:ascii="Times New Roman" w:hAnsi="Times New Roman" w:cs="Times New Roman"/>
          <w:sz w:val="28"/>
          <w:szCs w:val="28"/>
        </w:rPr>
        <w:t>Celem programu „Lider Edukacji” jest promowanie samorządów legitymujących się sukcesami w dziedzinie polityki oświatowej, wyróżnia się samorządy nowoczesne, które rozumieją znaczenie inwestowania w edukację, naukę i kulturę. Otrzymanie certyfikatu „Samorządowy Lider Edukacji” to dowód na innowacyjne podejście gminy Kleszczewo do własnych zadań w sferze lokalnej polityki edukacyjnej.</w:t>
      </w:r>
    </w:p>
    <w:p w:rsidR="0002000B" w:rsidRPr="0002000B" w:rsidRDefault="0002000B" w:rsidP="0002000B">
      <w:pPr>
        <w:rPr>
          <w:rFonts w:ascii="Times New Roman" w:hAnsi="Times New Roman" w:cs="Times New Roman"/>
          <w:sz w:val="28"/>
          <w:szCs w:val="28"/>
        </w:rPr>
      </w:pPr>
      <w:r w:rsidRPr="0002000B">
        <w:rPr>
          <w:rFonts w:ascii="Times New Roman" w:hAnsi="Times New Roman" w:cs="Times New Roman"/>
          <w:sz w:val="28"/>
          <w:szCs w:val="28"/>
        </w:rPr>
        <w:t>Gmina Kleszczewo dotychczas uzyskała:</w:t>
      </w:r>
    </w:p>
    <w:p w:rsidR="0002000B" w:rsidRPr="0002000B" w:rsidRDefault="008055BE" w:rsidP="0002000B">
      <w:pPr>
        <w:rPr>
          <w:rFonts w:ascii="Times New Roman" w:hAnsi="Times New Roman" w:cs="Times New Roman"/>
          <w:sz w:val="28"/>
          <w:szCs w:val="28"/>
        </w:rPr>
      </w:pPr>
      <w:r>
        <w:rPr>
          <w:rFonts w:ascii="Times New Roman" w:hAnsi="Times New Roman" w:cs="Times New Roman"/>
          <w:sz w:val="28"/>
          <w:szCs w:val="28"/>
        </w:rPr>
        <w:t xml:space="preserve">- </w:t>
      </w:r>
      <w:r w:rsidR="0002000B" w:rsidRPr="0002000B">
        <w:rPr>
          <w:rFonts w:ascii="Times New Roman" w:hAnsi="Times New Roman" w:cs="Times New Roman"/>
          <w:sz w:val="28"/>
          <w:szCs w:val="28"/>
        </w:rPr>
        <w:t>Certyfikat Samorządowy Lider Edukacji 2013</w:t>
      </w:r>
    </w:p>
    <w:p w:rsidR="0002000B" w:rsidRPr="00A4583E" w:rsidRDefault="008055BE" w:rsidP="00A4583E">
      <w:pPr>
        <w:jc w:val="both"/>
        <w:rPr>
          <w:rFonts w:ascii="Times New Roman" w:hAnsi="Times New Roman" w:cs="Times New Roman"/>
          <w:b/>
          <w:sz w:val="28"/>
          <w:szCs w:val="28"/>
        </w:rPr>
      </w:pPr>
      <w:r>
        <w:rPr>
          <w:rFonts w:ascii="Times New Roman" w:hAnsi="Times New Roman" w:cs="Times New Roman"/>
          <w:sz w:val="28"/>
          <w:szCs w:val="28"/>
        </w:rPr>
        <w:t xml:space="preserve">- </w:t>
      </w:r>
      <w:r w:rsidR="0002000B" w:rsidRPr="0002000B">
        <w:rPr>
          <w:rFonts w:ascii="Times New Roman" w:hAnsi="Times New Roman" w:cs="Times New Roman"/>
          <w:sz w:val="28"/>
          <w:szCs w:val="28"/>
        </w:rPr>
        <w:t xml:space="preserve">Certyfikat Samorządowy Lider Edukacji 2014 oraz indywidualna nagroda dla Wójta Gminy Kleszczewo </w:t>
      </w:r>
      <w:r w:rsidR="0002000B" w:rsidRPr="00A4583E">
        <w:rPr>
          <w:rFonts w:ascii="Times New Roman" w:hAnsi="Times New Roman" w:cs="Times New Roman"/>
          <w:b/>
          <w:sz w:val="28"/>
          <w:szCs w:val="28"/>
        </w:rPr>
        <w:t>„Mecenas Wiedzy”</w:t>
      </w:r>
      <w:r w:rsidR="00A4583E" w:rsidRPr="00A4583E">
        <w:rPr>
          <w:rFonts w:ascii="Times New Roman" w:hAnsi="Times New Roman" w:cs="Times New Roman"/>
          <w:b/>
          <w:sz w:val="28"/>
          <w:szCs w:val="28"/>
        </w:rPr>
        <w:t xml:space="preserve">. </w:t>
      </w:r>
      <w:r w:rsidR="00A4583E" w:rsidRPr="00A4583E">
        <w:rPr>
          <w:rFonts w:ascii="Times New Roman" w:hAnsi="Times New Roman" w:cs="Times New Roman"/>
          <w:sz w:val="28"/>
          <w:szCs w:val="28"/>
        </w:rPr>
        <w:t>Wyróżnienie „Mecenas Wiedzy”</w:t>
      </w:r>
      <w:r w:rsidR="00A4583E">
        <w:rPr>
          <w:rFonts w:ascii="Times New Roman" w:hAnsi="Times New Roman" w:cs="Times New Roman"/>
          <w:b/>
          <w:sz w:val="28"/>
          <w:szCs w:val="28"/>
        </w:rPr>
        <w:t xml:space="preserve"> </w:t>
      </w:r>
      <w:r w:rsidR="00A4583E" w:rsidRPr="00A4583E">
        <w:rPr>
          <w:rFonts w:ascii="Times New Roman" w:hAnsi="Times New Roman" w:cs="Times New Roman"/>
          <w:sz w:val="28"/>
          <w:szCs w:val="28"/>
        </w:rPr>
        <w:t>otrzymują gminy</w:t>
      </w:r>
      <w:r w:rsidR="00A4583E" w:rsidRPr="00A4583E">
        <w:rPr>
          <w:rFonts w:ascii="Times New Roman" w:hAnsi="Times New Roman" w:cs="Times New Roman"/>
          <w:b/>
          <w:sz w:val="28"/>
          <w:szCs w:val="28"/>
        </w:rPr>
        <w:t xml:space="preserve"> </w:t>
      </w:r>
      <w:r w:rsidR="00A4583E">
        <w:rPr>
          <w:rStyle w:val="Pogrubienie"/>
          <w:rFonts w:ascii="Times New Roman" w:hAnsi="Times New Roman" w:cs="Times New Roman"/>
          <w:b w:val="0"/>
          <w:iCs/>
          <w:sz w:val="28"/>
          <w:szCs w:val="28"/>
        </w:rPr>
        <w:t>wykazujące</w:t>
      </w:r>
      <w:r w:rsidR="00A4583E" w:rsidRPr="00A4583E">
        <w:rPr>
          <w:rStyle w:val="Pogrubienie"/>
          <w:rFonts w:ascii="Times New Roman" w:hAnsi="Times New Roman" w:cs="Times New Roman"/>
          <w:b w:val="0"/>
          <w:iCs/>
          <w:sz w:val="28"/>
          <w:szCs w:val="28"/>
        </w:rPr>
        <w:t xml:space="preserve"> się szczególnym, osobistym zaangażowaniem na rzecz rozwoju nowoczesnej, innowacyjnej edukacji</w:t>
      </w:r>
    </w:p>
    <w:p w:rsidR="0002000B" w:rsidRPr="00A4583E" w:rsidRDefault="008055BE" w:rsidP="00010351">
      <w:pPr>
        <w:jc w:val="both"/>
        <w:rPr>
          <w:rFonts w:ascii="Times New Roman" w:hAnsi="Times New Roman" w:cs="Times New Roman"/>
          <w:sz w:val="28"/>
          <w:szCs w:val="28"/>
        </w:rPr>
      </w:pPr>
      <w:r>
        <w:rPr>
          <w:rFonts w:ascii="Times New Roman" w:hAnsi="Times New Roman" w:cs="Times New Roman"/>
          <w:sz w:val="28"/>
          <w:szCs w:val="28"/>
        </w:rPr>
        <w:t xml:space="preserve">- </w:t>
      </w:r>
      <w:r w:rsidR="0002000B" w:rsidRPr="00A4583E">
        <w:rPr>
          <w:rFonts w:ascii="Times New Roman" w:hAnsi="Times New Roman" w:cs="Times New Roman"/>
          <w:sz w:val="28"/>
          <w:szCs w:val="28"/>
        </w:rPr>
        <w:t xml:space="preserve">Certyfikat Samorządowy Lider Edukacji 2015 oraz </w:t>
      </w:r>
      <w:r w:rsidR="0002000B" w:rsidRPr="00010351">
        <w:rPr>
          <w:rFonts w:ascii="Times New Roman" w:hAnsi="Times New Roman" w:cs="Times New Roman"/>
          <w:b/>
          <w:sz w:val="28"/>
          <w:szCs w:val="28"/>
        </w:rPr>
        <w:t>Wyróżnienie „PRIMUS”</w:t>
      </w:r>
      <w:r w:rsidR="00A4583E" w:rsidRPr="00010351">
        <w:rPr>
          <w:rFonts w:ascii="Times New Roman" w:hAnsi="Times New Roman" w:cs="Times New Roman"/>
          <w:b/>
          <w:sz w:val="28"/>
          <w:szCs w:val="28"/>
        </w:rPr>
        <w:t>.</w:t>
      </w:r>
      <w:r w:rsidR="00A4583E" w:rsidRPr="00A4583E">
        <w:rPr>
          <w:rFonts w:ascii="Times New Roman" w:hAnsi="Times New Roman" w:cs="Times New Roman"/>
          <w:sz w:val="28"/>
          <w:szCs w:val="28"/>
        </w:rPr>
        <w:t xml:space="preserve"> </w:t>
      </w:r>
      <w:r w:rsidR="00A4583E" w:rsidRPr="00A4583E">
        <w:rPr>
          <w:rStyle w:val="Pogrubienie"/>
          <w:rFonts w:ascii="Times New Roman" w:hAnsi="Times New Roman" w:cs="Times New Roman"/>
          <w:iCs/>
          <w:sz w:val="28"/>
          <w:szCs w:val="28"/>
        </w:rPr>
        <w:t xml:space="preserve"> </w:t>
      </w:r>
      <w:r w:rsidR="00010351" w:rsidRPr="00010351">
        <w:rPr>
          <w:rStyle w:val="Pogrubienie"/>
          <w:rFonts w:ascii="Times New Roman" w:hAnsi="Times New Roman" w:cs="Times New Roman"/>
          <w:b w:val="0"/>
          <w:iCs/>
          <w:sz w:val="28"/>
          <w:szCs w:val="28"/>
        </w:rPr>
        <w:t>Wyróżnienie „Primus” dostają gminy z</w:t>
      </w:r>
      <w:r w:rsidR="00FD30B9">
        <w:rPr>
          <w:rStyle w:val="Pogrubienie"/>
          <w:rFonts w:ascii="Times New Roman" w:hAnsi="Times New Roman" w:cs="Times New Roman"/>
          <w:b w:val="0"/>
          <w:iCs/>
          <w:sz w:val="28"/>
          <w:szCs w:val="28"/>
        </w:rPr>
        <w:t xml:space="preserve"> najwyższą liczbą</w:t>
      </w:r>
      <w:r w:rsidR="00A4583E" w:rsidRPr="00010351">
        <w:rPr>
          <w:rStyle w:val="Pogrubienie"/>
          <w:rFonts w:ascii="Times New Roman" w:hAnsi="Times New Roman" w:cs="Times New Roman"/>
          <w:b w:val="0"/>
          <w:iCs/>
          <w:sz w:val="28"/>
          <w:szCs w:val="28"/>
        </w:rPr>
        <w:t xml:space="preserve"> punktów rankingowych.</w:t>
      </w:r>
    </w:p>
    <w:p w:rsidR="0002000B" w:rsidRDefault="008055BE" w:rsidP="00DF68D5">
      <w:pPr>
        <w:jc w:val="both"/>
        <w:rPr>
          <w:rFonts w:ascii="Times New Roman" w:hAnsi="Times New Roman" w:cs="Times New Roman"/>
          <w:sz w:val="28"/>
          <w:szCs w:val="28"/>
        </w:rPr>
      </w:pPr>
      <w:r w:rsidRPr="00FD30B9">
        <w:rPr>
          <w:rFonts w:ascii="Times New Roman" w:hAnsi="Times New Roman" w:cs="Times New Roman"/>
          <w:sz w:val="28"/>
          <w:szCs w:val="28"/>
        </w:rPr>
        <w:t xml:space="preserve">- </w:t>
      </w:r>
      <w:r w:rsidR="0002000B" w:rsidRPr="00FD30B9">
        <w:rPr>
          <w:rFonts w:ascii="Times New Roman" w:hAnsi="Times New Roman" w:cs="Times New Roman"/>
          <w:sz w:val="28"/>
          <w:szCs w:val="28"/>
        </w:rPr>
        <w:t>Certyfikat Samorządowy Lider Edukacji 2016</w:t>
      </w:r>
      <w:r w:rsidR="00FD30B9" w:rsidRPr="00FD30B9">
        <w:rPr>
          <w:rFonts w:ascii="Times New Roman" w:hAnsi="Times New Roman" w:cs="Times New Roman"/>
          <w:sz w:val="28"/>
          <w:szCs w:val="28"/>
        </w:rPr>
        <w:t xml:space="preserve"> oraz </w:t>
      </w:r>
      <w:r w:rsidR="0002000B" w:rsidRPr="00FD30B9">
        <w:rPr>
          <w:rFonts w:ascii="Times New Roman" w:hAnsi="Times New Roman" w:cs="Times New Roman"/>
          <w:b/>
          <w:sz w:val="28"/>
          <w:szCs w:val="28"/>
        </w:rPr>
        <w:t>Srebrny Certyfikat Samorządowy Lider</w:t>
      </w:r>
      <w:r w:rsidR="0002000B" w:rsidRPr="00FD30B9">
        <w:rPr>
          <w:rFonts w:ascii="Times New Roman" w:hAnsi="Times New Roman" w:cs="Times New Roman"/>
          <w:sz w:val="28"/>
          <w:szCs w:val="28"/>
        </w:rPr>
        <w:t xml:space="preserve"> </w:t>
      </w:r>
      <w:r w:rsidR="0002000B" w:rsidRPr="00FD30B9">
        <w:rPr>
          <w:rFonts w:ascii="Times New Roman" w:hAnsi="Times New Roman" w:cs="Times New Roman"/>
          <w:b/>
          <w:sz w:val="28"/>
          <w:szCs w:val="28"/>
        </w:rPr>
        <w:t>Edukacji</w:t>
      </w:r>
      <w:r w:rsidR="00FD30B9" w:rsidRPr="00FD30B9">
        <w:rPr>
          <w:rFonts w:ascii="Times New Roman" w:hAnsi="Times New Roman" w:cs="Times New Roman"/>
          <w:b/>
          <w:sz w:val="28"/>
          <w:szCs w:val="28"/>
        </w:rPr>
        <w:t xml:space="preserve">. </w:t>
      </w:r>
      <w:r w:rsidR="00FD30B9">
        <w:rPr>
          <w:rStyle w:val="Pogrubienie"/>
          <w:rFonts w:ascii="Times New Roman" w:hAnsi="Times New Roman" w:cs="Times New Roman"/>
          <w:b w:val="0"/>
          <w:sz w:val="28"/>
          <w:szCs w:val="28"/>
        </w:rPr>
        <w:t>Srebrny C</w:t>
      </w:r>
      <w:r w:rsidR="00FD30B9" w:rsidRPr="00FD30B9">
        <w:rPr>
          <w:rStyle w:val="Pogrubienie"/>
          <w:rFonts w:ascii="Times New Roman" w:hAnsi="Times New Roman" w:cs="Times New Roman"/>
          <w:b w:val="0"/>
          <w:sz w:val="28"/>
          <w:szCs w:val="28"/>
        </w:rPr>
        <w:t>ertyfikat „Samorządowy Lider Edukacji”</w:t>
      </w:r>
      <w:r w:rsidR="00FD30B9" w:rsidRPr="00FD30B9">
        <w:rPr>
          <w:rFonts w:ascii="Times New Roman" w:hAnsi="Times New Roman" w:cs="Times New Roman"/>
          <w:sz w:val="28"/>
          <w:szCs w:val="28"/>
        </w:rPr>
        <w:t xml:space="preserve"> uzyskują</w:t>
      </w:r>
      <w:r w:rsidR="00FD30B9">
        <w:rPr>
          <w:rFonts w:ascii="Times New Roman" w:hAnsi="Times New Roman" w:cs="Times New Roman"/>
          <w:b/>
          <w:sz w:val="28"/>
          <w:szCs w:val="28"/>
        </w:rPr>
        <w:t xml:space="preserve"> </w:t>
      </w:r>
      <w:r w:rsidR="00FD30B9" w:rsidRPr="00FD30B9">
        <w:rPr>
          <w:rFonts w:ascii="Times New Roman" w:hAnsi="Times New Roman" w:cs="Times New Roman"/>
          <w:sz w:val="28"/>
          <w:szCs w:val="28"/>
        </w:rPr>
        <w:t>samorządy, które</w:t>
      </w:r>
      <w:r w:rsidR="00FD30B9" w:rsidRPr="00FD30B9">
        <w:rPr>
          <w:rFonts w:ascii="Times New Roman" w:hAnsi="Times New Roman" w:cs="Times New Roman"/>
          <w:b/>
          <w:sz w:val="28"/>
          <w:szCs w:val="28"/>
        </w:rPr>
        <w:t xml:space="preserve"> </w:t>
      </w:r>
      <w:r w:rsidR="00FD30B9">
        <w:rPr>
          <w:rStyle w:val="Pogrubienie"/>
          <w:rFonts w:ascii="Times New Roman" w:hAnsi="Times New Roman" w:cs="Times New Roman"/>
          <w:b w:val="0"/>
          <w:sz w:val="28"/>
          <w:szCs w:val="28"/>
        </w:rPr>
        <w:t>po raz czwarty uzyskały</w:t>
      </w:r>
      <w:r w:rsidR="00FD30B9" w:rsidRPr="00FD30B9">
        <w:rPr>
          <w:rStyle w:val="Pogrubienie"/>
          <w:rFonts w:ascii="Times New Roman" w:hAnsi="Times New Roman" w:cs="Times New Roman"/>
          <w:b w:val="0"/>
          <w:sz w:val="28"/>
          <w:szCs w:val="28"/>
        </w:rPr>
        <w:t xml:space="preserve"> </w:t>
      </w:r>
      <w:r w:rsidR="00FD30B9">
        <w:rPr>
          <w:rStyle w:val="Pogrubienie"/>
          <w:rFonts w:ascii="Times New Roman" w:hAnsi="Times New Roman" w:cs="Times New Roman"/>
          <w:b w:val="0"/>
          <w:sz w:val="28"/>
          <w:szCs w:val="28"/>
        </w:rPr>
        <w:t xml:space="preserve">certyfikat Lider </w:t>
      </w:r>
      <w:r w:rsidR="00FD30B9">
        <w:rPr>
          <w:rStyle w:val="Pogrubienie"/>
          <w:rFonts w:ascii="Times New Roman" w:hAnsi="Times New Roman" w:cs="Times New Roman"/>
          <w:b w:val="0"/>
          <w:sz w:val="28"/>
          <w:szCs w:val="28"/>
        </w:rPr>
        <w:lastRenderedPageBreak/>
        <w:t>Edukacji</w:t>
      </w:r>
      <w:r w:rsidR="00DC7141">
        <w:rPr>
          <w:rStyle w:val="Pogrubienie"/>
          <w:rFonts w:ascii="Times New Roman" w:hAnsi="Times New Roman" w:cs="Times New Roman"/>
          <w:b w:val="0"/>
          <w:sz w:val="28"/>
          <w:szCs w:val="28"/>
        </w:rPr>
        <w:t xml:space="preserve">, </w:t>
      </w:r>
      <w:r w:rsidR="00DC7141">
        <w:rPr>
          <w:rFonts w:ascii="Times New Roman" w:hAnsi="Times New Roman" w:cs="Times New Roman"/>
          <w:b/>
          <w:sz w:val="28"/>
          <w:szCs w:val="28"/>
        </w:rPr>
        <w:t>w</w:t>
      </w:r>
      <w:r w:rsidR="0002000B" w:rsidRPr="00DF68D5">
        <w:rPr>
          <w:rFonts w:ascii="Times New Roman" w:hAnsi="Times New Roman" w:cs="Times New Roman"/>
          <w:b/>
          <w:sz w:val="28"/>
          <w:szCs w:val="28"/>
        </w:rPr>
        <w:t>yróżnienie Specjalne Zarządu Fundacji Rozwoju Edukacji i Szkolnictwa Wyższego</w:t>
      </w:r>
      <w:r w:rsidR="00DF68D5">
        <w:rPr>
          <w:rFonts w:ascii="Times New Roman" w:hAnsi="Times New Roman" w:cs="Times New Roman"/>
          <w:b/>
          <w:sz w:val="28"/>
          <w:szCs w:val="28"/>
        </w:rPr>
        <w:t xml:space="preserve"> - </w:t>
      </w:r>
      <w:r w:rsidR="00DF68D5" w:rsidRPr="00DF68D5">
        <w:t xml:space="preserve"> </w:t>
      </w:r>
      <w:r w:rsidR="00DF68D5">
        <w:rPr>
          <w:rFonts w:ascii="Times New Roman" w:hAnsi="Times New Roman" w:cs="Times New Roman"/>
          <w:sz w:val="28"/>
          <w:szCs w:val="28"/>
        </w:rPr>
        <w:t>przyznawane jest</w:t>
      </w:r>
      <w:r w:rsidR="00DF68D5" w:rsidRPr="00DF68D5">
        <w:rPr>
          <w:rFonts w:ascii="Times New Roman" w:hAnsi="Times New Roman" w:cs="Times New Roman"/>
          <w:sz w:val="28"/>
          <w:szCs w:val="28"/>
        </w:rPr>
        <w:t xml:space="preserve"> jednostkom samorządu terytorialnego, które wykazały największy progres w dziedzinie rozwoju edukacji</w:t>
      </w:r>
    </w:p>
    <w:p w:rsidR="00720B79" w:rsidRDefault="008055BE" w:rsidP="0002000B">
      <w:pPr>
        <w:rPr>
          <w:rFonts w:ascii="Times New Roman" w:hAnsi="Times New Roman" w:cs="Times New Roman"/>
          <w:sz w:val="28"/>
          <w:szCs w:val="28"/>
        </w:rPr>
      </w:pPr>
      <w:r>
        <w:rPr>
          <w:rFonts w:ascii="Times New Roman" w:hAnsi="Times New Roman" w:cs="Times New Roman"/>
          <w:sz w:val="28"/>
          <w:szCs w:val="28"/>
        </w:rPr>
        <w:t xml:space="preserve">- </w:t>
      </w:r>
      <w:r w:rsidR="00720B79">
        <w:rPr>
          <w:rFonts w:ascii="Times New Roman" w:hAnsi="Times New Roman" w:cs="Times New Roman"/>
          <w:sz w:val="28"/>
          <w:szCs w:val="28"/>
        </w:rPr>
        <w:t>Certyfikat Samorządowy Lider Edukacji 2017</w:t>
      </w:r>
    </w:p>
    <w:p w:rsidR="00F523DC" w:rsidRDefault="008055BE" w:rsidP="00DC7141">
      <w:pPr>
        <w:jc w:val="both"/>
        <w:rPr>
          <w:rStyle w:val="Pogrubienie"/>
          <w:rFonts w:ascii="Times New Roman" w:hAnsi="Times New Roman" w:cs="Times New Roman"/>
          <w:b w:val="0"/>
          <w:iCs/>
          <w:sz w:val="28"/>
          <w:szCs w:val="28"/>
        </w:rPr>
      </w:pPr>
      <w:r>
        <w:rPr>
          <w:rFonts w:ascii="Times New Roman" w:hAnsi="Times New Roman" w:cs="Times New Roman"/>
          <w:sz w:val="28"/>
          <w:szCs w:val="28"/>
        </w:rPr>
        <w:t xml:space="preserve">- </w:t>
      </w:r>
      <w:r w:rsidR="00720B79">
        <w:rPr>
          <w:rFonts w:ascii="Times New Roman" w:hAnsi="Times New Roman" w:cs="Times New Roman"/>
          <w:sz w:val="28"/>
          <w:szCs w:val="28"/>
        </w:rPr>
        <w:t>Certyfikat samorządowy Lider Edukacji 2018</w:t>
      </w:r>
      <w:r w:rsidR="00DC7141">
        <w:rPr>
          <w:rFonts w:ascii="Times New Roman" w:hAnsi="Times New Roman" w:cs="Times New Roman"/>
          <w:sz w:val="28"/>
          <w:szCs w:val="28"/>
        </w:rPr>
        <w:t xml:space="preserve"> r. oraz wyróżnienie </w:t>
      </w:r>
      <w:r w:rsidR="00DC7141" w:rsidRPr="00DC7141">
        <w:rPr>
          <w:rFonts w:ascii="Times New Roman" w:hAnsi="Times New Roman" w:cs="Times New Roman"/>
          <w:b/>
          <w:sz w:val="28"/>
          <w:szCs w:val="28"/>
        </w:rPr>
        <w:t xml:space="preserve">„PRIMUS” </w:t>
      </w:r>
      <w:r w:rsidR="00DC7141" w:rsidRPr="00DC7141">
        <w:rPr>
          <w:rStyle w:val="Pogrubienie"/>
          <w:rFonts w:ascii="Times New Roman" w:hAnsi="Times New Roman" w:cs="Times New Roman"/>
          <w:b w:val="0"/>
          <w:iCs/>
          <w:sz w:val="28"/>
          <w:szCs w:val="28"/>
        </w:rPr>
        <w:t xml:space="preserve">Wyróżnienie „Primus” </w:t>
      </w:r>
      <w:r w:rsidR="00DC7141" w:rsidRPr="00010351">
        <w:rPr>
          <w:rStyle w:val="Pogrubienie"/>
          <w:rFonts w:ascii="Times New Roman" w:hAnsi="Times New Roman" w:cs="Times New Roman"/>
          <w:b w:val="0"/>
          <w:iCs/>
          <w:sz w:val="28"/>
          <w:szCs w:val="28"/>
        </w:rPr>
        <w:t>dostają gminy z</w:t>
      </w:r>
      <w:r w:rsidR="00DC7141">
        <w:rPr>
          <w:rStyle w:val="Pogrubienie"/>
          <w:rFonts w:ascii="Times New Roman" w:hAnsi="Times New Roman" w:cs="Times New Roman"/>
          <w:b w:val="0"/>
          <w:iCs/>
          <w:sz w:val="28"/>
          <w:szCs w:val="28"/>
        </w:rPr>
        <w:t xml:space="preserve"> najwyższą liczbą</w:t>
      </w:r>
      <w:r w:rsidR="00DC7141" w:rsidRPr="00010351">
        <w:rPr>
          <w:rStyle w:val="Pogrubienie"/>
          <w:rFonts w:ascii="Times New Roman" w:hAnsi="Times New Roman" w:cs="Times New Roman"/>
          <w:b w:val="0"/>
          <w:iCs/>
          <w:sz w:val="28"/>
          <w:szCs w:val="28"/>
        </w:rPr>
        <w:t xml:space="preserve"> punktów rankingowych</w:t>
      </w:r>
      <w:r w:rsidR="00DC7141">
        <w:rPr>
          <w:rStyle w:val="Pogrubienie"/>
          <w:rFonts w:ascii="Times New Roman" w:hAnsi="Times New Roman" w:cs="Times New Roman"/>
          <w:b w:val="0"/>
          <w:iCs/>
          <w:sz w:val="28"/>
          <w:szCs w:val="28"/>
        </w:rPr>
        <w:t xml:space="preserve"> i </w:t>
      </w:r>
      <w:r w:rsidR="00DC7141" w:rsidRPr="00404496">
        <w:rPr>
          <w:rStyle w:val="Pogrubienie"/>
          <w:rFonts w:ascii="Times New Roman" w:hAnsi="Times New Roman" w:cs="Times New Roman"/>
          <w:iCs/>
          <w:sz w:val="28"/>
          <w:szCs w:val="28"/>
        </w:rPr>
        <w:t>Złoty Certyfikat Samorządowy Lider Edukacji</w:t>
      </w:r>
      <w:r w:rsidR="00DC7141">
        <w:rPr>
          <w:rStyle w:val="Pogrubienie"/>
          <w:rFonts w:ascii="Times New Roman" w:hAnsi="Times New Roman" w:cs="Times New Roman"/>
          <w:b w:val="0"/>
          <w:iCs/>
          <w:sz w:val="28"/>
          <w:szCs w:val="28"/>
        </w:rPr>
        <w:t xml:space="preserve">. Złoty Certyfikat, otrzymują samorządy, które otrzymują tytuł Samorządowego Lidera Edukacji po raz szósty. </w:t>
      </w:r>
    </w:p>
    <w:p w:rsidR="00BB7498" w:rsidRPr="000B5DB2" w:rsidRDefault="00435EAD" w:rsidP="00AA415E">
      <w:pPr>
        <w:jc w:val="both"/>
        <w:rPr>
          <w:rFonts w:ascii="Times New Roman" w:hAnsi="Times New Roman" w:cs="Times New Roman"/>
          <w:sz w:val="28"/>
          <w:szCs w:val="28"/>
        </w:rPr>
      </w:pPr>
      <w:r>
        <w:rPr>
          <w:rStyle w:val="Pogrubienie"/>
          <w:rFonts w:ascii="Times New Roman" w:hAnsi="Times New Roman" w:cs="Times New Roman"/>
          <w:b w:val="0"/>
          <w:iCs/>
          <w:sz w:val="28"/>
          <w:szCs w:val="28"/>
        </w:rPr>
        <w:t>- Certyfikat Samorządowy Lider Edukacji 2019 r. oraz</w:t>
      </w:r>
      <w:r>
        <w:rPr>
          <w:rFonts w:ascii="Arial" w:hAnsi="Arial" w:cs="Arial"/>
          <w:sz w:val="20"/>
          <w:szCs w:val="20"/>
        </w:rPr>
        <w:t xml:space="preserve"> </w:t>
      </w:r>
      <w:r w:rsidRPr="00435EAD">
        <w:rPr>
          <w:rFonts w:ascii="Times New Roman" w:hAnsi="Times New Roman" w:cs="Times New Roman"/>
          <w:sz w:val="28"/>
          <w:szCs w:val="28"/>
        </w:rPr>
        <w:t xml:space="preserve">wyróżnienie nadzwyczajne Menedżer Sukcesu w Oświacie </w:t>
      </w:r>
      <w:r>
        <w:rPr>
          <w:rFonts w:ascii="Times New Roman" w:hAnsi="Times New Roman" w:cs="Times New Roman"/>
          <w:sz w:val="28"/>
          <w:szCs w:val="28"/>
        </w:rPr>
        <w:t xml:space="preserve">dla </w:t>
      </w:r>
      <w:r w:rsidRPr="00435EAD">
        <w:rPr>
          <w:rFonts w:ascii="Times New Roman" w:hAnsi="Times New Roman" w:cs="Times New Roman"/>
          <w:sz w:val="28"/>
          <w:szCs w:val="28"/>
        </w:rPr>
        <w:t xml:space="preserve"> kierownik</w:t>
      </w:r>
      <w:r>
        <w:rPr>
          <w:rFonts w:ascii="Times New Roman" w:hAnsi="Times New Roman" w:cs="Times New Roman"/>
          <w:sz w:val="28"/>
          <w:szCs w:val="28"/>
        </w:rPr>
        <w:t>a</w:t>
      </w:r>
      <w:r w:rsidRPr="00435EAD">
        <w:rPr>
          <w:rFonts w:ascii="Times New Roman" w:hAnsi="Times New Roman" w:cs="Times New Roman"/>
          <w:sz w:val="28"/>
          <w:szCs w:val="28"/>
        </w:rPr>
        <w:t xml:space="preserve"> Referatu O</w:t>
      </w:r>
      <w:r>
        <w:rPr>
          <w:rFonts w:ascii="Times New Roman" w:hAnsi="Times New Roman" w:cs="Times New Roman"/>
          <w:sz w:val="28"/>
          <w:szCs w:val="28"/>
        </w:rPr>
        <w:t>światy w Kleszczewie – Magdaleny</w:t>
      </w:r>
      <w:r w:rsidRPr="00435EAD">
        <w:rPr>
          <w:rFonts w:ascii="Times New Roman" w:hAnsi="Times New Roman" w:cs="Times New Roman"/>
          <w:sz w:val="28"/>
          <w:szCs w:val="28"/>
        </w:rPr>
        <w:t xml:space="preserve"> Sołtysiak.  </w:t>
      </w:r>
    </w:p>
    <w:sectPr w:rsidR="00BB7498" w:rsidRPr="000B5DB2" w:rsidSect="00436503">
      <w:headerReference w:type="default" r:id="rId22"/>
      <w:footerReference w:type="default" r:id="rId2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6CE7" w:rsidRDefault="00436CE7" w:rsidP="00877B25">
      <w:pPr>
        <w:spacing w:after="0" w:line="240" w:lineRule="auto"/>
      </w:pPr>
      <w:r>
        <w:separator/>
      </w:r>
    </w:p>
  </w:endnote>
  <w:endnote w:type="continuationSeparator" w:id="1">
    <w:p w:rsidR="00436CE7" w:rsidRDefault="00436CE7" w:rsidP="00877B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ndale Sans UI">
    <w:altName w:val="Times New Roman"/>
    <w:charset w:val="EE"/>
    <w:family w:val="auto"/>
    <w:pitch w:val="variable"/>
    <w:sig w:usb0="00000000" w:usb1="00000000" w:usb2="00000000" w:usb3="00000000" w:csb0="00000000" w:csb1="00000000"/>
  </w:font>
  <w:font w:name="Czcionka tekstu podstawowego">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708A" w:rsidRPr="00877B25" w:rsidRDefault="00BA708A">
    <w:pPr>
      <w:pStyle w:val="Stopka"/>
      <w:pBdr>
        <w:top w:val="thinThickSmallGap" w:sz="24" w:space="1" w:color="622423" w:themeColor="accent2" w:themeShade="7F"/>
      </w:pBdr>
      <w:rPr>
        <w:rFonts w:asciiTheme="majorHAnsi" w:hAnsiTheme="majorHAnsi"/>
        <w:i/>
      </w:rPr>
    </w:pPr>
    <w:r w:rsidRPr="00877B25">
      <w:rPr>
        <w:rFonts w:asciiTheme="majorHAnsi" w:hAnsiTheme="majorHAnsi"/>
        <w:i/>
      </w:rPr>
      <w:t>Referat Oświaty UG Kleszczewo</w:t>
    </w:r>
    <w:r w:rsidRPr="00877B25">
      <w:rPr>
        <w:rFonts w:asciiTheme="majorHAnsi" w:hAnsiTheme="majorHAnsi"/>
        <w:i/>
      </w:rPr>
      <w:ptab w:relativeTo="margin" w:alignment="right" w:leader="none"/>
    </w:r>
    <w:r w:rsidRPr="00877B25">
      <w:rPr>
        <w:rFonts w:asciiTheme="majorHAnsi" w:hAnsiTheme="majorHAnsi"/>
        <w:i/>
      </w:rPr>
      <w:t xml:space="preserve">Strona </w:t>
    </w:r>
    <w:r w:rsidRPr="00877B25">
      <w:rPr>
        <w:i/>
      </w:rPr>
      <w:fldChar w:fldCharType="begin"/>
    </w:r>
    <w:r w:rsidRPr="00877B25">
      <w:rPr>
        <w:i/>
      </w:rPr>
      <w:instrText xml:space="preserve"> PAGE   \* MERGEFORMAT </w:instrText>
    </w:r>
    <w:r w:rsidRPr="00877B25">
      <w:rPr>
        <w:i/>
      </w:rPr>
      <w:fldChar w:fldCharType="separate"/>
    </w:r>
    <w:r w:rsidR="005F2826" w:rsidRPr="005F2826">
      <w:rPr>
        <w:rFonts w:asciiTheme="majorHAnsi" w:hAnsiTheme="majorHAnsi"/>
        <w:i/>
        <w:noProof/>
      </w:rPr>
      <w:t>1</w:t>
    </w:r>
    <w:r w:rsidRPr="00877B25">
      <w:rPr>
        <w:i/>
      </w:rPr>
      <w:fldChar w:fldCharType="end"/>
    </w:r>
  </w:p>
  <w:p w:rsidR="00BA708A" w:rsidRDefault="00BA708A">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6CE7" w:rsidRDefault="00436CE7" w:rsidP="00877B25">
      <w:pPr>
        <w:spacing w:after="0" w:line="240" w:lineRule="auto"/>
      </w:pPr>
      <w:r>
        <w:separator/>
      </w:r>
    </w:p>
  </w:footnote>
  <w:footnote w:type="continuationSeparator" w:id="1">
    <w:p w:rsidR="00436CE7" w:rsidRDefault="00436CE7" w:rsidP="00877B2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i/>
        <w:sz w:val="20"/>
        <w:szCs w:val="20"/>
      </w:rPr>
      <w:alias w:val="Tytuł"/>
      <w:id w:val="77738743"/>
      <w:placeholder>
        <w:docPart w:val="0031D08CCCBF442BB754D5CE210C5D35"/>
      </w:placeholder>
      <w:dataBinding w:prefixMappings="xmlns:ns0='http://schemas.openxmlformats.org/package/2006/metadata/core-properties' xmlns:ns1='http://purl.org/dc/elements/1.1/'" w:xpath="/ns0:coreProperties[1]/ns1:title[1]" w:storeItemID="{6C3C8BC8-F283-45AE-878A-BAB7291924A1}"/>
      <w:text/>
    </w:sdtPr>
    <w:sdtContent>
      <w:p w:rsidR="00BA708A" w:rsidRDefault="00BA708A">
        <w:pPr>
          <w:pStyle w:val="Nagwek"/>
          <w:pBdr>
            <w:bottom w:val="thickThinSmallGap" w:sz="24" w:space="1" w:color="622423" w:themeColor="accent2" w:themeShade="7F"/>
          </w:pBdr>
          <w:jc w:val="center"/>
          <w:rPr>
            <w:rFonts w:asciiTheme="majorHAnsi" w:eastAsiaTheme="majorEastAsia" w:hAnsiTheme="majorHAnsi" w:cstheme="majorBidi"/>
            <w:sz w:val="32"/>
            <w:szCs w:val="32"/>
          </w:rPr>
        </w:pPr>
        <w:r w:rsidRPr="00877B25">
          <w:rPr>
            <w:rFonts w:asciiTheme="majorHAnsi" w:eastAsiaTheme="majorEastAsia" w:hAnsiTheme="majorHAnsi" w:cstheme="majorBidi"/>
            <w:i/>
            <w:sz w:val="20"/>
            <w:szCs w:val="20"/>
          </w:rPr>
          <w:t>Informacja o Stanie Realizacji Zadań Oświatowych w gminie</w:t>
        </w:r>
        <w:r>
          <w:rPr>
            <w:rFonts w:asciiTheme="majorHAnsi" w:eastAsiaTheme="majorEastAsia" w:hAnsiTheme="majorHAnsi" w:cstheme="majorBidi"/>
            <w:i/>
            <w:sz w:val="20"/>
            <w:szCs w:val="20"/>
          </w:rPr>
          <w:t xml:space="preserve"> Kleszczewo w roku szkolnym 2019/2020</w:t>
        </w:r>
      </w:p>
    </w:sdtContent>
  </w:sdt>
  <w:p w:rsidR="00BA708A" w:rsidRDefault="00BA708A">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855A8"/>
    <w:multiLevelType w:val="hybridMultilevel"/>
    <w:tmpl w:val="2E249D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78A745C"/>
    <w:multiLevelType w:val="hybridMultilevel"/>
    <w:tmpl w:val="8170346A"/>
    <w:lvl w:ilvl="0" w:tplc="0BC4A07E">
      <w:start w:val="1"/>
      <w:numFmt w:val="upp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nsid w:val="089A1DB4"/>
    <w:multiLevelType w:val="hybridMultilevel"/>
    <w:tmpl w:val="77D49E14"/>
    <w:lvl w:ilvl="0" w:tplc="338CF7C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nsid w:val="09E25A1F"/>
    <w:multiLevelType w:val="hybridMultilevel"/>
    <w:tmpl w:val="3A8C5A3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nsid w:val="0ABE54A2"/>
    <w:multiLevelType w:val="hybridMultilevel"/>
    <w:tmpl w:val="4D6ED4EE"/>
    <w:lvl w:ilvl="0" w:tplc="338CF7C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nsid w:val="0C77505E"/>
    <w:multiLevelType w:val="hybridMultilevel"/>
    <w:tmpl w:val="254EA914"/>
    <w:lvl w:ilvl="0" w:tplc="46AA4B7C">
      <w:start w:val="1"/>
      <w:numFmt w:val="upperRoman"/>
      <w:lvlText w:val="%1."/>
      <w:lvlJc w:val="left"/>
      <w:pPr>
        <w:ind w:left="1440" w:hanging="7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nsid w:val="10AB2813"/>
    <w:multiLevelType w:val="hybridMultilevel"/>
    <w:tmpl w:val="D9A2C764"/>
    <w:lvl w:ilvl="0" w:tplc="04150001">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7">
    <w:nsid w:val="1129747F"/>
    <w:multiLevelType w:val="hybridMultilevel"/>
    <w:tmpl w:val="65F00B8A"/>
    <w:lvl w:ilvl="0" w:tplc="BB066078">
      <w:start w:val="1"/>
      <w:numFmt w:val="upperLetter"/>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nsid w:val="115358AA"/>
    <w:multiLevelType w:val="hybridMultilevel"/>
    <w:tmpl w:val="241CCDA2"/>
    <w:lvl w:ilvl="0" w:tplc="5A4A3178">
      <w:start w:val="1"/>
      <w:numFmt w:val="decimal"/>
      <w:lvlText w:val="%1."/>
      <w:lvlJc w:val="left"/>
      <w:pPr>
        <w:ind w:left="720" w:hanging="360"/>
      </w:pPr>
      <w:rPr>
        <w:rFonts w:eastAsia="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8095741"/>
    <w:multiLevelType w:val="hybridMultilevel"/>
    <w:tmpl w:val="4BE4D48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
    <w:nsid w:val="18BB7A05"/>
    <w:multiLevelType w:val="hybridMultilevel"/>
    <w:tmpl w:val="784A4EC6"/>
    <w:lvl w:ilvl="0" w:tplc="F3B885AC">
      <w:start w:val="1"/>
      <w:numFmt w:val="upperLetter"/>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nsid w:val="1D39391F"/>
    <w:multiLevelType w:val="hybridMultilevel"/>
    <w:tmpl w:val="4C3041B0"/>
    <w:lvl w:ilvl="0" w:tplc="FDBA5200">
      <w:start w:val="1"/>
      <w:numFmt w:val="upperRoman"/>
      <w:lvlText w:val="%1."/>
      <w:lvlJc w:val="left"/>
      <w:pPr>
        <w:ind w:left="1440" w:hanging="7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nsid w:val="1D893CA4"/>
    <w:multiLevelType w:val="multilevel"/>
    <w:tmpl w:val="32AAF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F7C20D6"/>
    <w:multiLevelType w:val="hybridMultilevel"/>
    <w:tmpl w:val="B448CA86"/>
    <w:lvl w:ilvl="0" w:tplc="09B4C0BA">
      <w:start w:val="1"/>
      <w:numFmt w:val="bullet"/>
      <w:lvlText w:val=""/>
      <w:lvlJc w:val="left"/>
      <w:pPr>
        <w:tabs>
          <w:tab w:val="num" w:pos="720"/>
        </w:tabs>
        <w:ind w:left="720" w:hanging="360"/>
      </w:pPr>
      <w:rPr>
        <w:rFonts w:ascii="Wingdings" w:hAnsi="Wingdings" w:hint="default"/>
      </w:rPr>
    </w:lvl>
    <w:lvl w:ilvl="1" w:tplc="3838230E" w:tentative="1">
      <w:start w:val="1"/>
      <w:numFmt w:val="bullet"/>
      <w:lvlText w:val=""/>
      <w:lvlJc w:val="left"/>
      <w:pPr>
        <w:tabs>
          <w:tab w:val="num" w:pos="1440"/>
        </w:tabs>
        <w:ind w:left="1440" w:hanging="360"/>
      </w:pPr>
      <w:rPr>
        <w:rFonts w:ascii="Wingdings" w:hAnsi="Wingdings" w:hint="default"/>
      </w:rPr>
    </w:lvl>
    <w:lvl w:ilvl="2" w:tplc="4E4077A6" w:tentative="1">
      <w:start w:val="1"/>
      <w:numFmt w:val="bullet"/>
      <w:lvlText w:val=""/>
      <w:lvlJc w:val="left"/>
      <w:pPr>
        <w:tabs>
          <w:tab w:val="num" w:pos="2160"/>
        </w:tabs>
        <w:ind w:left="2160" w:hanging="360"/>
      </w:pPr>
      <w:rPr>
        <w:rFonts w:ascii="Wingdings" w:hAnsi="Wingdings" w:hint="default"/>
      </w:rPr>
    </w:lvl>
    <w:lvl w:ilvl="3" w:tplc="9EF0FD18" w:tentative="1">
      <w:start w:val="1"/>
      <w:numFmt w:val="bullet"/>
      <w:lvlText w:val=""/>
      <w:lvlJc w:val="left"/>
      <w:pPr>
        <w:tabs>
          <w:tab w:val="num" w:pos="2880"/>
        </w:tabs>
        <w:ind w:left="2880" w:hanging="360"/>
      </w:pPr>
      <w:rPr>
        <w:rFonts w:ascii="Wingdings" w:hAnsi="Wingdings" w:hint="default"/>
      </w:rPr>
    </w:lvl>
    <w:lvl w:ilvl="4" w:tplc="0AB05270" w:tentative="1">
      <w:start w:val="1"/>
      <w:numFmt w:val="bullet"/>
      <w:lvlText w:val=""/>
      <w:lvlJc w:val="left"/>
      <w:pPr>
        <w:tabs>
          <w:tab w:val="num" w:pos="3600"/>
        </w:tabs>
        <w:ind w:left="3600" w:hanging="360"/>
      </w:pPr>
      <w:rPr>
        <w:rFonts w:ascii="Wingdings" w:hAnsi="Wingdings" w:hint="default"/>
      </w:rPr>
    </w:lvl>
    <w:lvl w:ilvl="5" w:tplc="0338E416" w:tentative="1">
      <w:start w:val="1"/>
      <w:numFmt w:val="bullet"/>
      <w:lvlText w:val=""/>
      <w:lvlJc w:val="left"/>
      <w:pPr>
        <w:tabs>
          <w:tab w:val="num" w:pos="4320"/>
        </w:tabs>
        <w:ind w:left="4320" w:hanging="360"/>
      </w:pPr>
      <w:rPr>
        <w:rFonts w:ascii="Wingdings" w:hAnsi="Wingdings" w:hint="default"/>
      </w:rPr>
    </w:lvl>
    <w:lvl w:ilvl="6" w:tplc="E6481206" w:tentative="1">
      <w:start w:val="1"/>
      <w:numFmt w:val="bullet"/>
      <w:lvlText w:val=""/>
      <w:lvlJc w:val="left"/>
      <w:pPr>
        <w:tabs>
          <w:tab w:val="num" w:pos="5040"/>
        </w:tabs>
        <w:ind w:left="5040" w:hanging="360"/>
      </w:pPr>
      <w:rPr>
        <w:rFonts w:ascii="Wingdings" w:hAnsi="Wingdings" w:hint="default"/>
      </w:rPr>
    </w:lvl>
    <w:lvl w:ilvl="7" w:tplc="D43E0670" w:tentative="1">
      <w:start w:val="1"/>
      <w:numFmt w:val="bullet"/>
      <w:lvlText w:val=""/>
      <w:lvlJc w:val="left"/>
      <w:pPr>
        <w:tabs>
          <w:tab w:val="num" w:pos="5760"/>
        </w:tabs>
        <w:ind w:left="5760" w:hanging="360"/>
      </w:pPr>
      <w:rPr>
        <w:rFonts w:ascii="Wingdings" w:hAnsi="Wingdings" w:hint="default"/>
      </w:rPr>
    </w:lvl>
    <w:lvl w:ilvl="8" w:tplc="72C43ACC" w:tentative="1">
      <w:start w:val="1"/>
      <w:numFmt w:val="bullet"/>
      <w:lvlText w:val=""/>
      <w:lvlJc w:val="left"/>
      <w:pPr>
        <w:tabs>
          <w:tab w:val="num" w:pos="6480"/>
        </w:tabs>
        <w:ind w:left="6480" w:hanging="360"/>
      </w:pPr>
      <w:rPr>
        <w:rFonts w:ascii="Wingdings" w:hAnsi="Wingdings" w:hint="default"/>
      </w:rPr>
    </w:lvl>
  </w:abstractNum>
  <w:abstractNum w:abstractNumId="14">
    <w:nsid w:val="31E14712"/>
    <w:multiLevelType w:val="hybridMultilevel"/>
    <w:tmpl w:val="CC60190A"/>
    <w:lvl w:ilvl="0" w:tplc="1706B86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40BC3630"/>
    <w:multiLevelType w:val="hybridMultilevel"/>
    <w:tmpl w:val="D6B0D4CE"/>
    <w:lvl w:ilvl="0" w:tplc="EB9EAFC0">
      <w:start w:val="1"/>
      <w:numFmt w:val="upp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nsid w:val="412327BB"/>
    <w:multiLevelType w:val="hybridMultilevel"/>
    <w:tmpl w:val="584E28F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44D145FD"/>
    <w:multiLevelType w:val="hybridMultilevel"/>
    <w:tmpl w:val="D6DA1708"/>
    <w:lvl w:ilvl="0" w:tplc="338CF7C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nsid w:val="45DC3DB5"/>
    <w:multiLevelType w:val="hybridMultilevel"/>
    <w:tmpl w:val="20F245F4"/>
    <w:lvl w:ilvl="0" w:tplc="338CF7C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nsid w:val="45FD3FD4"/>
    <w:multiLevelType w:val="hybridMultilevel"/>
    <w:tmpl w:val="EE8277A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
    <w:nsid w:val="47F12EBD"/>
    <w:multiLevelType w:val="hybridMultilevel"/>
    <w:tmpl w:val="829286E2"/>
    <w:lvl w:ilvl="0" w:tplc="1B0A9FD0">
      <w:start w:val="1"/>
      <w:numFmt w:val="upp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nsid w:val="4CFD5A5A"/>
    <w:multiLevelType w:val="hybridMultilevel"/>
    <w:tmpl w:val="12B656F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2">
    <w:nsid w:val="4D905EEB"/>
    <w:multiLevelType w:val="hybridMultilevel"/>
    <w:tmpl w:val="47D87EA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3">
    <w:nsid w:val="52CC1A76"/>
    <w:multiLevelType w:val="hybridMultilevel"/>
    <w:tmpl w:val="9BA479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BEB7F16"/>
    <w:multiLevelType w:val="hybridMultilevel"/>
    <w:tmpl w:val="9BA479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5C5610C9"/>
    <w:multiLevelType w:val="hybridMultilevel"/>
    <w:tmpl w:val="3F6206A2"/>
    <w:lvl w:ilvl="0" w:tplc="B184B48E">
      <w:start w:val="1"/>
      <w:numFmt w:val="bullet"/>
      <w:lvlText w:val=""/>
      <w:lvlJc w:val="left"/>
      <w:pPr>
        <w:tabs>
          <w:tab w:val="num" w:pos="720"/>
        </w:tabs>
        <w:ind w:left="720" w:hanging="360"/>
      </w:pPr>
      <w:rPr>
        <w:rFonts w:ascii="Wingdings" w:hAnsi="Wingdings" w:hint="default"/>
      </w:rPr>
    </w:lvl>
    <w:lvl w:ilvl="1" w:tplc="4D5AFD7E" w:tentative="1">
      <w:start w:val="1"/>
      <w:numFmt w:val="bullet"/>
      <w:lvlText w:val=""/>
      <w:lvlJc w:val="left"/>
      <w:pPr>
        <w:tabs>
          <w:tab w:val="num" w:pos="1440"/>
        </w:tabs>
        <w:ind w:left="1440" w:hanging="360"/>
      </w:pPr>
      <w:rPr>
        <w:rFonts w:ascii="Wingdings" w:hAnsi="Wingdings" w:hint="default"/>
      </w:rPr>
    </w:lvl>
    <w:lvl w:ilvl="2" w:tplc="5D96DCE0" w:tentative="1">
      <w:start w:val="1"/>
      <w:numFmt w:val="bullet"/>
      <w:lvlText w:val=""/>
      <w:lvlJc w:val="left"/>
      <w:pPr>
        <w:tabs>
          <w:tab w:val="num" w:pos="2160"/>
        </w:tabs>
        <w:ind w:left="2160" w:hanging="360"/>
      </w:pPr>
      <w:rPr>
        <w:rFonts w:ascii="Wingdings" w:hAnsi="Wingdings" w:hint="default"/>
      </w:rPr>
    </w:lvl>
    <w:lvl w:ilvl="3" w:tplc="094ACA48" w:tentative="1">
      <w:start w:val="1"/>
      <w:numFmt w:val="bullet"/>
      <w:lvlText w:val=""/>
      <w:lvlJc w:val="left"/>
      <w:pPr>
        <w:tabs>
          <w:tab w:val="num" w:pos="2880"/>
        </w:tabs>
        <w:ind w:left="2880" w:hanging="360"/>
      </w:pPr>
      <w:rPr>
        <w:rFonts w:ascii="Wingdings" w:hAnsi="Wingdings" w:hint="default"/>
      </w:rPr>
    </w:lvl>
    <w:lvl w:ilvl="4" w:tplc="E004B6B0" w:tentative="1">
      <w:start w:val="1"/>
      <w:numFmt w:val="bullet"/>
      <w:lvlText w:val=""/>
      <w:lvlJc w:val="left"/>
      <w:pPr>
        <w:tabs>
          <w:tab w:val="num" w:pos="3600"/>
        </w:tabs>
        <w:ind w:left="3600" w:hanging="360"/>
      </w:pPr>
      <w:rPr>
        <w:rFonts w:ascii="Wingdings" w:hAnsi="Wingdings" w:hint="default"/>
      </w:rPr>
    </w:lvl>
    <w:lvl w:ilvl="5" w:tplc="1BB44A74" w:tentative="1">
      <w:start w:val="1"/>
      <w:numFmt w:val="bullet"/>
      <w:lvlText w:val=""/>
      <w:lvlJc w:val="left"/>
      <w:pPr>
        <w:tabs>
          <w:tab w:val="num" w:pos="4320"/>
        </w:tabs>
        <w:ind w:left="4320" w:hanging="360"/>
      </w:pPr>
      <w:rPr>
        <w:rFonts w:ascii="Wingdings" w:hAnsi="Wingdings" w:hint="default"/>
      </w:rPr>
    </w:lvl>
    <w:lvl w:ilvl="6" w:tplc="9AA08E26" w:tentative="1">
      <w:start w:val="1"/>
      <w:numFmt w:val="bullet"/>
      <w:lvlText w:val=""/>
      <w:lvlJc w:val="left"/>
      <w:pPr>
        <w:tabs>
          <w:tab w:val="num" w:pos="5040"/>
        </w:tabs>
        <w:ind w:left="5040" w:hanging="360"/>
      </w:pPr>
      <w:rPr>
        <w:rFonts w:ascii="Wingdings" w:hAnsi="Wingdings" w:hint="default"/>
      </w:rPr>
    </w:lvl>
    <w:lvl w:ilvl="7" w:tplc="EBF24196" w:tentative="1">
      <w:start w:val="1"/>
      <w:numFmt w:val="bullet"/>
      <w:lvlText w:val=""/>
      <w:lvlJc w:val="left"/>
      <w:pPr>
        <w:tabs>
          <w:tab w:val="num" w:pos="5760"/>
        </w:tabs>
        <w:ind w:left="5760" w:hanging="360"/>
      </w:pPr>
      <w:rPr>
        <w:rFonts w:ascii="Wingdings" w:hAnsi="Wingdings" w:hint="default"/>
      </w:rPr>
    </w:lvl>
    <w:lvl w:ilvl="8" w:tplc="900E15BE" w:tentative="1">
      <w:start w:val="1"/>
      <w:numFmt w:val="bullet"/>
      <w:lvlText w:val=""/>
      <w:lvlJc w:val="left"/>
      <w:pPr>
        <w:tabs>
          <w:tab w:val="num" w:pos="6480"/>
        </w:tabs>
        <w:ind w:left="6480" w:hanging="360"/>
      </w:pPr>
      <w:rPr>
        <w:rFonts w:ascii="Wingdings" w:hAnsi="Wingdings" w:hint="default"/>
      </w:rPr>
    </w:lvl>
  </w:abstractNum>
  <w:abstractNum w:abstractNumId="26">
    <w:nsid w:val="5CDE755A"/>
    <w:multiLevelType w:val="hybridMultilevel"/>
    <w:tmpl w:val="CFB860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5F726BB5"/>
    <w:multiLevelType w:val="hybridMultilevel"/>
    <w:tmpl w:val="9C643B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60F27AF6"/>
    <w:multiLevelType w:val="hybridMultilevel"/>
    <w:tmpl w:val="E1AC1F0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9">
    <w:nsid w:val="63B60AAA"/>
    <w:multiLevelType w:val="hybridMultilevel"/>
    <w:tmpl w:val="315C14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64A8522F"/>
    <w:multiLevelType w:val="hybridMultilevel"/>
    <w:tmpl w:val="25DCC648"/>
    <w:lvl w:ilvl="0" w:tplc="4D1C8F80">
      <w:start w:val="1"/>
      <w:numFmt w:val="bullet"/>
      <w:lvlText w:val=""/>
      <w:lvlJc w:val="left"/>
      <w:pPr>
        <w:tabs>
          <w:tab w:val="num" w:pos="720"/>
        </w:tabs>
        <w:ind w:left="720" w:hanging="360"/>
      </w:pPr>
      <w:rPr>
        <w:rFonts w:ascii="Wingdings" w:hAnsi="Wingdings" w:hint="default"/>
      </w:rPr>
    </w:lvl>
    <w:lvl w:ilvl="1" w:tplc="AEF69110" w:tentative="1">
      <w:start w:val="1"/>
      <w:numFmt w:val="bullet"/>
      <w:lvlText w:val=""/>
      <w:lvlJc w:val="left"/>
      <w:pPr>
        <w:tabs>
          <w:tab w:val="num" w:pos="1440"/>
        </w:tabs>
        <w:ind w:left="1440" w:hanging="360"/>
      </w:pPr>
      <w:rPr>
        <w:rFonts w:ascii="Wingdings" w:hAnsi="Wingdings" w:hint="default"/>
      </w:rPr>
    </w:lvl>
    <w:lvl w:ilvl="2" w:tplc="BFA26026" w:tentative="1">
      <w:start w:val="1"/>
      <w:numFmt w:val="bullet"/>
      <w:lvlText w:val=""/>
      <w:lvlJc w:val="left"/>
      <w:pPr>
        <w:tabs>
          <w:tab w:val="num" w:pos="2160"/>
        </w:tabs>
        <w:ind w:left="2160" w:hanging="360"/>
      </w:pPr>
      <w:rPr>
        <w:rFonts w:ascii="Wingdings" w:hAnsi="Wingdings" w:hint="default"/>
      </w:rPr>
    </w:lvl>
    <w:lvl w:ilvl="3" w:tplc="0B5AEA72" w:tentative="1">
      <w:start w:val="1"/>
      <w:numFmt w:val="bullet"/>
      <w:lvlText w:val=""/>
      <w:lvlJc w:val="left"/>
      <w:pPr>
        <w:tabs>
          <w:tab w:val="num" w:pos="2880"/>
        </w:tabs>
        <w:ind w:left="2880" w:hanging="360"/>
      </w:pPr>
      <w:rPr>
        <w:rFonts w:ascii="Wingdings" w:hAnsi="Wingdings" w:hint="default"/>
      </w:rPr>
    </w:lvl>
    <w:lvl w:ilvl="4" w:tplc="96140308" w:tentative="1">
      <w:start w:val="1"/>
      <w:numFmt w:val="bullet"/>
      <w:lvlText w:val=""/>
      <w:lvlJc w:val="left"/>
      <w:pPr>
        <w:tabs>
          <w:tab w:val="num" w:pos="3600"/>
        </w:tabs>
        <w:ind w:left="3600" w:hanging="360"/>
      </w:pPr>
      <w:rPr>
        <w:rFonts w:ascii="Wingdings" w:hAnsi="Wingdings" w:hint="default"/>
      </w:rPr>
    </w:lvl>
    <w:lvl w:ilvl="5" w:tplc="B1F6D4AC" w:tentative="1">
      <w:start w:val="1"/>
      <w:numFmt w:val="bullet"/>
      <w:lvlText w:val=""/>
      <w:lvlJc w:val="left"/>
      <w:pPr>
        <w:tabs>
          <w:tab w:val="num" w:pos="4320"/>
        </w:tabs>
        <w:ind w:left="4320" w:hanging="360"/>
      </w:pPr>
      <w:rPr>
        <w:rFonts w:ascii="Wingdings" w:hAnsi="Wingdings" w:hint="default"/>
      </w:rPr>
    </w:lvl>
    <w:lvl w:ilvl="6" w:tplc="7C124ED0" w:tentative="1">
      <w:start w:val="1"/>
      <w:numFmt w:val="bullet"/>
      <w:lvlText w:val=""/>
      <w:lvlJc w:val="left"/>
      <w:pPr>
        <w:tabs>
          <w:tab w:val="num" w:pos="5040"/>
        </w:tabs>
        <w:ind w:left="5040" w:hanging="360"/>
      </w:pPr>
      <w:rPr>
        <w:rFonts w:ascii="Wingdings" w:hAnsi="Wingdings" w:hint="default"/>
      </w:rPr>
    </w:lvl>
    <w:lvl w:ilvl="7" w:tplc="F160AC58" w:tentative="1">
      <w:start w:val="1"/>
      <w:numFmt w:val="bullet"/>
      <w:lvlText w:val=""/>
      <w:lvlJc w:val="left"/>
      <w:pPr>
        <w:tabs>
          <w:tab w:val="num" w:pos="5760"/>
        </w:tabs>
        <w:ind w:left="5760" w:hanging="360"/>
      </w:pPr>
      <w:rPr>
        <w:rFonts w:ascii="Wingdings" w:hAnsi="Wingdings" w:hint="default"/>
      </w:rPr>
    </w:lvl>
    <w:lvl w:ilvl="8" w:tplc="61A0B810" w:tentative="1">
      <w:start w:val="1"/>
      <w:numFmt w:val="bullet"/>
      <w:lvlText w:val=""/>
      <w:lvlJc w:val="left"/>
      <w:pPr>
        <w:tabs>
          <w:tab w:val="num" w:pos="6480"/>
        </w:tabs>
        <w:ind w:left="6480" w:hanging="360"/>
      </w:pPr>
      <w:rPr>
        <w:rFonts w:ascii="Wingdings" w:hAnsi="Wingdings" w:hint="default"/>
      </w:rPr>
    </w:lvl>
  </w:abstractNum>
  <w:abstractNum w:abstractNumId="31">
    <w:nsid w:val="66A51926"/>
    <w:multiLevelType w:val="multilevel"/>
    <w:tmpl w:val="E0D03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87E752D"/>
    <w:multiLevelType w:val="hybridMultilevel"/>
    <w:tmpl w:val="CC4870EE"/>
    <w:lvl w:ilvl="0" w:tplc="6956A956">
      <w:start w:val="1"/>
      <w:numFmt w:val="upp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nsid w:val="6B3D639B"/>
    <w:multiLevelType w:val="hybridMultilevel"/>
    <w:tmpl w:val="0C44F90A"/>
    <w:lvl w:ilvl="0" w:tplc="97D2F6A8">
      <w:start w:val="1"/>
      <w:numFmt w:val="bullet"/>
      <w:lvlText w:val=""/>
      <w:lvlJc w:val="left"/>
      <w:pPr>
        <w:tabs>
          <w:tab w:val="num" w:pos="720"/>
        </w:tabs>
        <w:ind w:left="720" w:hanging="360"/>
      </w:pPr>
      <w:rPr>
        <w:rFonts w:ascii="Wingdings" w:hAnsi="Wingdings" w:hint="default"/>
      </w:rPr>
    </w:lvl>
    <w:lvl w:ilvl="1" w:tplc="275C40FA" w:tentative="1">
      <w:start w:val="1"/>
      <w:numFmt w:val="bullet"/>
      <w:lvlText w:val=""/>
      <w:lvlJc w:val="left"/>
      <w:pPr>
        <w:tabs>
          <w:tab w:val="num" w:pos="1440"/>
        </w:tabs>
        <w:ind w:left="1440" w:hanging="360"/>
      </w:pPr>
      <w:rPr>
        <w:rFonts w:ascii="Wingdings" w:hAnsi="Wingdings" w:hint="default"/>
      </w:rPr>
    </w:lvl>
    <w:lvl w:ilvl="2" w:tplc="2CE602E2" w:tentative="1">
      <w:start w:val="1"/>
      <w:numFmt w:val="bullet"/>
      <w:lvlText w:val=""/>
      <w:lvlJc w:val="left"/>
      <w:pPr>
        <w:tabs>
          <w:tab w:val="num" w:pos="2160"/>
        </w:tabs>
        <w:ind w:left="2160" w:hanging="360"/>
      </w:pPr>
      <w:rPr>
        <w:rFonts w:ascii="Wingdings" w:hAnsi="Wingdings" w:hint="default"/>
      </w:rPr>
    </w:lvl>
    <w:lvl w:ilvl="3" w:tplc="F8C65EBA" w:tentative="1">
      <w:start w:val="1"/>
      <w:numFmt w:val="bullet"/>
      <w:lvlText w:val=""/>
      <w:lvlJc w:val="left"/>
      <w:pPr>
        <w:tabs>
          <w:tab w:val="num" w:pos="2880"/>
        </w:tabs>
        <w:ind w:left="2880" w:hanging="360"/>
      </w:pPr>
      <w:rPr>
        <w:rFonts w:ascii="Wingdings" w:hAnsi="Wingdings" w:hint="default"/>
      </w:rPr>
    </w:lvl>
    <w:lvl w:ilvl="4" w:tplc="9D6A7670" w:tentative="1">
      <w:start w:val="1"/>
      <w:numFmt w:val="bullet"/>
      <w:lvlText w:val=""/>
      <w:lvlJc w:val="left"/>
      <w:pPr>
        <w:tabs>
          <w:tab w:val="num" w:pos="3600"/>
        </w:tabs>
        <w:ind w:left="3600" w:hanging="360"/>
      </w:pPr>
      <w:rPr>
        <w:rFonts w:ascii="Wingdings" w:hAnsi="Wingdings" w:hint="default"/>
      </w:rPr>
    </w:lvl>
    <w:lvl w:ilvl="5" w:tplc="2B96916C" w:tentative="1">
      <w:start w:val="1"/>
      <w:numFmt w:val="bullet"/>
      <w:lvlText w:val=""/>
      <w:lvlJc w:val="left"/>
      <w:pPr>
        <w:tabs>
          <w:tab w:val="num" w:pos="4320"/>
        </w:tabs>
        <w:ind w:left="4320" w:hanging="360"/>
      </w:pPr>
      <w:rPr>
        <w:rFonts w:ascii="Wingdings" w:hAnsi="Wingdings" w:hint="default"/>
      </w:rPr>
    </w:lvl>
    <w:lvl w:ilvl="6" w:tplc="4B5A28EE" w:tentative="1">
      <w:start w:val="1"/>
      <w:numFmt w:val="bullet"/>
      <w:lvlText w:val=""/>
      <w:lvlJc w:val="left"/>
      <w:pPr>
        <w:tabs>
          <w:tab w:val="num" w:pos="5040"/>
        </w:tabs>
        <w:ind w:left="5040" w:hanging="360"/>
      </w:pPr>
      <w:rPr>
        <w:rFonts w:ascii="Wingdings" w:hAnsi="Wingdings" w:hint="default"/>
      </w:rPr>
    </w:lvl>
    <w:lvl w:ilvl="7" w:tplc="A69AF76A" w:tentative="1">
      <w:start w:val="1"/>
      <w:numFmt w:val="bullet"/>
      <w:lvlText w:val=""/>
      <w:lvlJc w:val="left"/>
      <w:pPr>
        <w:tabs>
          <w:tab w:val="num" w:pos="5760"/>
        </w:tabs>
        <w:ind w:left="5760" w:hanging="360"/>
      </w:pPr>
      <w:rPr>
        <w:rFonts w:ascii="Wingdings" w:hAnsi="Wingdings" w:hint="default"/>
      </w:rPr>
    </w:lvl>
    <w:lvl w:ilvl="8" w:tplc="60A8A9EE" w:tentative="1">
      <w:start w:val="1"/>
      <w:numFmt w:val="bullet"/>
      <w:lvlText w:val=""/>
      <w:lvlJc w:val="left"/>
      <w:pPr>
        <w:tabs>
          <w:tab w:val="num" w:pos="6480"/>
        </w:tabs>
        <w:ind w:left="6480" w:hanging="360"/>
      </w:pPr>
      <w:rPr>
        <w:rFonts w:ascii="Wingdings" w:hAnsi="Wingdings" w:hint="default"/>
      </w:rPr>
    </w:lvl>
  </w:abstractNum>
  <w:abstractNum w:abstractNumId="34">
    <w:nsid w:val="763E0948"/>
    <w:multiLevelType w:val="hybridMultilevel"/>
    <w:tmpl w:val="4860128E"/>
    <w:lvl w:ilvl="0" w:tplc="79EE1992">
      <w:start w:val="1"/>
      <w:numFmt w:val="upp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nsid w:val="770013D9"/>
    <w:multiLevelType w:val="hybridMultilevel"/>
    <w:tmpl w:val="382EB012"/>
    <w:lvl w:ilvl="0" w:tplc="90B27B0E">
      <w:start w:val="1"/>
      <w:numFmt w:val="upp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nsid w:val="78AA603C"/>
    <w:multiLevelType w:val="hybridMultilevel"/>
    <w:tmpl w:val="3926E226"/>
    <w:lvl w:ilvl="0" w:tplc="7CCC4582">
      <w:start w:val="1"/>
      <w:numFmt w:val="bullet"/>
      <w:lvlText w:val=""/>
      <w:lvlJc w:val="left"/>
      <w:pPr>
        <w:tabs>
          <w:tab w:val="num" w:pos="720"/>
        </w:tabs>
        <w:ind w:left="720" w:hanging="360"/>
      </w:pPr>
      <w:rPr>
        <w:rFonts w:ascii="Wingdings" w:hAnsi="Wingdings" w:hint="default"/>
      </w:rPr>
    </w:lvl>
    <w:lvl w:ilvl="1" w:tplc="E1A29BBA" w:tentative="1">
      <w:start w:val="1"/>
      <w:numFmt w:val="bullet"/>
      <w:lvlText w:val=""/>
      <w:lvlJc w:val="left"/>
      <w:pPr>
        <w:tabs>
          <w:tab w:val="num" w:pos="1440"/>
        </w:tabs>
        <w:ind w:left="1440" w:hanging="360"/>
      </w:pPr>
      <w:rPr>
        <w:rFonts w:ascii="Wingdings" w:hAnsi="Wingdings" w:hint="default"/>
      </w:rPr>
    </w:lvl>
    <w:lvl w:ilvl="2" w:tplc="9C4C94C2" w:tentative="1">
      <w:start w:val="1"/>
      <w:numFmt w:val="bullet"/>
      <w:lvlText w:val=""/>
      <w:lvlJc w:val="left"/>
      <w:pPr>
        <w:tabs>
          <w:tab w:val="num" w:pos="2160"/>
        </w:tabs>
        <w:ind w:left="2160" w:hanging="360"/>
      </w:pPr>
      <w:rPr>
        <w:rFonts w:ascii="Wingdings" w:hAnsi="Wingdings" w:hint="default"/>
      </w:rPr>
    </w:lvl>
    <w:lvl w:ilvl="3" w:tplc="45F63D82" w:tentative="1">
      <w:start w:val="1"/>
      <w:numFmt w:val="bullet"/>
      <w:lvlText w:val=""/>
      <w:lvlJc w:val="left"/>
      <w:pPr>
        <w:tabs>
          <w:tab w:val="num" w:pos="2880"/>
        </w:tabs>
        <w:ind w:left="2880" w:hanging="360"/>
      </w:pPr>
      <w:rPr>
        <w:rFonts w:ascii="Wingdings" w:hAnsi="Wingdings" w:hint="default"/>
      </w:rPr>
    </w:lvl>
    <w:lvl w:ilvl="4" w:tplc="F63E5524" w:tentative="1">
      <w:start w:val="1"/>
      <w:numFmt w:val="bullet"/>
      <w:lvlText w:val=""/>
      <w:lvlJc w:val="left"/>
      <w:pPr>
        <w:tabs>
          <w:tab w:val="num" w:pos="3600"/>
        </w:tabs>
        <w:ind w:left="3600" w:hanging="360"/>
      </w:pPr>
      <w:rPr>
        <w:rFonts w:ascii="Wingdings" w:hAnsi="Wingdings" w:hint="default"/>
      </w:rPr>
    </w:lvl>
    <w:lvl w:ilvl="5" w:tplc="9FE250E4" w:tentative="1">
      <w:start w:val="1"/>
      <w:numFmt w:val="bullet"/>
      <w:lvlText w:val=""/>
      <w:lvlJc w:val="left"/>
      <w:pPr>
        <w:tabs>
          <w:tab w:val="num" w:pos="4320"/>
        </w:tabs>
        <w:ind w:left="4320" w:hanging="360"/>
      </w:pPr>
      <w:rPr>
        <w:rFonts w:ascii="Wingdings" w:hAnsi="Wingdings" w:hint="default"/>
      </w:rPr>
    </w:lvl>
    <w:lvl w:ilvl="6" w:tplc="C388D070" w:tentative="1">
      <w:start w:val="1"/>
      <w:numFmt w:val="bullet"/>
      <w:lvlText w:val=""/>
      <w:lvlJc w:val="left"/>
      <w:pPr>
        <w:tabs>
          <w:tab w:val="num" w:pos="5040"/>
        </w:tabs>
        <w:ind w:left="5040" w:hanging="360"/>
      </w:pPr>
      <w:rPr>
        <w:rFonts w:ascii="Wingdings" w:hAnsi="Wingdings" w:hint="default"/>
      </w:rPr>
    </w:lvl>
    <w:lvl w:ilvl="7" w:tplc="EBB651D6" w:tentative="1">
      <w:start w:val="1"/>
      <w:numFmt w:val="bullet"/>
      <w:lvlText w:val=""/>
      <w:lvlJc w:val="left"/>
      <w:pPr>
        <w:tabs>
          <w:tab w:val="num" w:pos="5760"/>
        </w:tabs>
        <w:ind w:left="5760" w:hanging="360"/>
      </w:pPr>
      <w:rPr>
        <w:rFonts w:ascii="Wingdings" w:hAnsi="Wingdings" w:hint="default"/>
      </w:rPr>
    </w:lvl>
    <w:lvl w:ilvl="8" w:tplc="D7D6BC2A" w:tentative="1">
      <w:start w:val="1"/>
      <w:numFmt w:val="bullet"/>
      <w:lvlText w:val=""/>
      <w:lvlJc w:val="left"/>
      <w:pPr>
        <w:tabs>
          <w:tab w:val="num" w:pos="6480"/>
        </w:tabs>
        <w:ind w:left="6480" w:hanging="360"/>
      </w:pPr>
      <w:rPr>
        <w:rFonts w:ascii="Wingdings" w:hAnsi="Wingdings" w:hint="default"/>
      </w:rPr>
    </w:lvl>
  </w:abstractNum>
  <w:abstractNum w:abstractNumId="37">
    <w:nsid w:val="7E6B26C5"/>
    <w:multiLevelType w:val="hybridMultilevel"/>
    <w:tmpl w:val="DE0068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7F4715A6"/>
    <w:multiLevelType w:val="hybridMultilevel"/>
    <w:tmpl w:val="7CDA3EAE"/>
    <w:lvl w:ilvl="0" w:tplc="338CF7C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nsid w:val="7F6C33F5"/>
    <w:multiLevelType w:val="hybridMultilevel"/>
    <w:tmpl w:val="95740888"/>
    <w:lvl w:ilvl="0" w:tplc="A2147142">
      <w:start w:val="1"/>
      <w:numFmt w:val="upp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37"/>
  </w:num>
  <w:num w:numId="2">
    <w:abstractNumId w:val="24"/>
  </w:num>
  <w:num w:numId="3">
    <w:abstractNumId w:val="11"/>
  </w:num>
  <w:num w:numId="4">
    <w:abstractNumId w:val="5"/>
  </w:num>
  <w:num w:numId="5">
    <w:abstractNumId w:val="25"/>
  </w:num>
  <w:num w:numId="6">
    <w:abstractNumId w:val="30"/>
  </w:num>
  <w:num w:numId="7">
    <w:abstractNumId w:val="13"/>
  </w:num>
  <w:num w:numId="8">
    <w:abstractNumId w:val="36"/>
  </w:num>
  <w:num w:numId="9">
    <w:abstractNumId w:val="29"/>
  </w:num>
  <w:num w:numId="10">
    <w:abstractNumId w:val="2"/>
  </w:num>
  <w:num w:numId="11">
    <w:abstractNumId w:val="4"/>
  </w:num>
  <w:num w:numId="12">
    <w:abstractNumId w:val="18"/>
  </w:num>
  <w:num w:numId="13">
    <w:abstractNumId w:val="17"/>
  </w:num>
  <w:num w:numId="14">
    <w:abstractNumId w:val="38"/>
  </w:num>
  <w:num w:numId="15">
    <w:abstractNumId w:val="31"/>
  </w:num>
  <w:num w:numId="16">
    <w:abstractNumId w:val="8"/>
  </w:num>
  <w:num w:numId="17">
    <w:abstractNumId w:val="3"/>
  </w:num>
  <w:num w:numId="18">
    <w:abstractNumId w:val="12"/>
  </w:num>
  <w:num w:numId="19">
    <w:abstractNumId w:val="9"/>
  </w:num>
  <w:num w:numId="20">
    <w:abstractNumId w:val="21"/>
  </w:num>
  <w:num w:numId="21">
    <w:abstractNumId w:val="22"/>
  </w:num>
  <w:num w:numId="22">
    <w:abstractNumId w:val="28"/>
  </w:num>
  <w:num w:numId="23">
    <w:abstractNumId w:val="19"/>
  </w:num>
  <w:num w:numId="24">
    <w:abstractNumId w:val="16"/>
  </w:num>
  <w:num w:numId="25">
    <w:abstractNumId w:val="33"/>
  </w:num>
  <w:num w:numId="26">
    <w:abstractNumId w:val="0"/>
  </w:num>
  <w:num w:numId="27">
    <w:abstractNumId w:val="1"/>
  </w:num>
  <w:num w:numId="28">
    <w:abstractNumId w:val="15"/>
  </w:num>
  <w:num w:numId="29">
    <w:abstractNumId w:val="7"/>
  </w:num>
  <w:num w:numId="30">
    <w:abstractNumId w:val="10"/>
  </w:num>
  <w:num w:numId="31">
    <w:abstractNumId w:val="20"/>
  </w:num>
  <w:num w:numId="32">
    <w:abstractNumId w:val="32"/>
  </w:num>
  <w:num w:numId="33">
    <w:abstractNumId w:val="39"/>
  </w:num>
  <w:num w:numId="34">
    <w:abstractNumId w:val="23"/>
  </w:num>
  <w:num w:numId="35">
    <w:abstractNumId w:val="27"/>
  </w:num>
  <w:num w:numId="36">
    <w:abstractNumId w:val="34"/>
  </w:num>
  <w:num w:numId="37">
    <w:abstractNumId w:val="35"/>
  </w:num>
  <w:num w:numId="38">
    <w:abstractNumId w:val="6"/>
  </w:num>
  <w:num w:numId="39">
    <w:abstractNumId w:val="26"/>
  </w:num>
  <w:num w:numId="40">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877B25"/>
    <w:rsid w:val="00007D4E"/>
    <w:rsid w:val="00010351"/>
    <w:rsid w:val="00010F16"/>
    <w:rsid w:val="00011B22"/>
    <w:rsid w:val="0002000B"/>
    <w:rsid w:val="0002100E"/>
    <w:rsid w:val="000360AE"/>
    <w:rsid w:val="00054060"/>
    <w:rsid w:val="00055EE0"/>
    <w:rsid w:val="00066102"/>
    <w:rsid w:val="000710B7"/>
    <w:rsid w:val="0007369B"/>
    <w:rsid w:val="00073D4F"/>
    <w:rsid w:val="000773E1"/>
    <w:rsid w:val="00083F78"/>
    <w:rsid w:val="00086F45"/>
    <w:rsid w:val="000940F9"/>
    <w:rsid w:val="000A2849"/>
    <w:rsid w:val="000A6DBA"/>
    <w:rsid w:val="000B5D0F"/>
    <w:rsid w:val="000B5DB2"/>
    <w:rsid w:val="000C05C1"/>
    <w:rsid w:val="000C7AC0"/>
    <w:rsid w:val="000D0186"/>
    <w:rsid w:val="000D0808"/>
    <w:rsid w:val="000D3DDC"/>
    <w:rsid w:val="000E1ACF"/>
    <w:rsid w:val="00101723"/>
    <w:rsid w:val="001066F6"/>
    <w:rsid w:val="0011248D"/>
    <w:rsid w:val="001149CA"/>
    <w:rsid w:val="0012211A"/>
    <w:rsid w:val="001278D8"/>
    <w:rsid w:val="001315A0"/>
    <w:rsid w:val="001547E8"/>
    <w:rsid w:val="00156467"/>
    <w:rsid w:val="001570D5"/>
    <w:rsid w:val="00160C03"/>
    <w:rsid w:val="001658B2"/>
    <w:rsid w:val="00165DF5"/>
    <w:rsid w:val="001701CD"/>
    <w:rsid w:val="00181501"/>
    <w:rsid w:val="00191684"/>
    <w:rsid w:val="00194850"/>
    <w:rsid w:val="001963CF"/>
    <w:rsid w:val="001A19A9"/>
    <w:rsid w:val="001A5BAF"/>
    <w:rsid w:val="001A6260"/>
    <w:rsid w:val="001D3018"/>
    <w:rsid w:val="001D34AD"/>
    <w:rsid w:val="001D537E"/>
    <w:rsid w:val="001E68CB"/>
    <w:rsid w:val="00206FC0"/>
    <w:rsid w:val="0021133E"/>
    <w:rsid w:val="002124CD"/>
    <w:rsid w:val="002178B6"/>
    <w:rsid w:val="00221549"/>
    <w:rsid w:val="0023066E"/>
    <w:rsid w:val="00236D30"/>
    <w:rsid w:val="00241924"/>
    <w:rsid w:val="002438B5"/>
    <w:rsid w:val="002577B2"/>
    <w:rsid w:val="0026480C"/>
    <w:rsid w:val="00265FF1"/>
    <w:rsid w:val="0026733F"/>
    <w:rsid w:val="00267A5D"/>
    <w:rsid w:val="00270F79"/>
    <w:rsid w:val="00273BFC"/>
    <w:rsid w:val="0028233F"/>
    <w:rsid w:val="002A7B56"/>
    <w:rsid w:val="002B0841"/>
    <w:rsid w:val="002C0A7A"/>
    <w:rsid w:val="002C5225"/>
    <w:rsid w:val="002E4358"/>
    <w:rsid w:val="002E4D57"/>
    <w:rsid w:val="002E579E"/>
    <w:rsid w:val="002E6A77"/>
    <w:rsid w:val="00306345"/>
    <w:rsid w:val="003117AA"/>
    <w:rsid w:val="003255A8"/>
    <w:rsid w:val="00341023"/>
    <w:rsid w:val="00355869"/>
    <w:rsid w:val="00357DD4"/>
    <w:rsid w:val="00365C6F"/>
    <w:rsid w:val="00366088"/>
    <w:rsid w:val="003709AA"/>
    <w:rsid w:val="00375001"/>
    <w:rsid w:val="003A55ED"/>
    <w:rsid w:val="003B0E4D"/>
    <w:rsid w:val="003B5A45"/>
    <w:rsid w:val="003C3EC3"/>
    <w:rsid w:val="003E744F"/>
    <w:rsid w:val="0040001E"/>
    <w:rsid w:val="004034F8"/>
    <w:rsid w:val="00404496"/>
    <w:rsid w:val="00405A6E"/>
    <w:rsid w:val="00412F68"/>
    <w:rsid w:val="00430A9F"/>
    <w:rsid w:val="00435EAD"/>
    <w:rsid w:val="00436503"/>
    <w:rsid w:val="00436638"/>
    <w:rsid w:val="00436CE7"/>
    <w:rsid w:val="00441F45"/>
    <w:rsid w:val="00442C2A"/>
    <w:rsid w:val="00473773"/>
    <w:rsid w:val="00473E3B"/>
    <w:rsid w:val="00480347"/>
    <w:rsid w:val="004807AA"/>
    <w:rsid w:val="004813AE"/>
    <w:rsid w:val="004874FE"/>
    <w:rsid w:val="00492A41"/>
    <w:rsid w:val="004B73C5"/>
    <w:rsid w:val="004C3A78"/>
    <w:rsid w:val="004C44A2"/>
    <w:rsid w:val="004C4E15"/>
    <w:rsid w:val="004C619A"/>
    <w:rsid w:val="004C7862"/>
    <w:rsid w:val="004D3E01"/>
    <w:rsid w:val="004E564C"/>
    <w:rsid w:val="004F3EB9"/>
    <w:rsid w:val="00502144"/>
    <w:rsid w:val="00503A1A"/>
    <w:rsid w:val="00503F0D"/>
    <w:rsid w:val="00511E8D"/>
    <w:rsid w:val="005152AC"/>
    <w:rsid w:val="0052599C"/>
    <w:rsid w:val="00531952"/>
    <w:rsid w:val="00532B3F"/>
    <w:rsid w:val="00551E2F"/>
    <w:rsid w:val="005541E3"/>
    <w:rsid w:val="00561A94"/>
    <w:rsid w:val="00564D99"/>
    <w:rsid w:val="005C3EB6"/>
    <w:rsid w:val="005D4D09"/>
    <w:rsid w:val="005E7FF3"/>
    <w:rsid w:val="005F0B82"/>
    <w:rsid w:val="005F2826"/>
    <w:rsid w:val="005F58FA"/>
    <w:rsid w:val="005F6D99"/>
    <w:rsid w:val="00602393"/>
    <w:rsid w:val="00616FD5"/>
    <w:rsid w:val="006202C7"/>
    <w:rsid w:val="006367E9"/>
    <w:rsid w:val="006467BC"/>
    <w:rsid w:val="006575D3"/>
    <w:rsid w:val="0066086A"/>
    <w:rsid w:val="006614E8"/>
    <w:rsid w:val="006712DA"/>
    <w:rsid w:val="00675ECF"/>
    <w:rsid w:val="00677052"/>
    <w:rsid w:val="00681B81"/>
    <w:rsid w:val="0068279A"/>
    <w:rsid w:val="006936F1"/>
    <w:rsid w:val="00693D3C"/>
    <w:rsid w:val="00697123"/>
    <w:rsid w:val="00697F07"/>
    <w:rsid w:val="006B30EB"/>
    <w:rsid w:val="006C0E5E"/>
    <w:rsid w:val="006C1F37"/>
    <w:rsid w:val="006C253F"/>
    <w:rsid w:val="006D30E0"/>
    <w:rsid w:val="006E1531"/>
    <w:rsid w:val="006E56BA"/>
    <w:rsid w:val="006F228B"/>
    <w:rsid w:val="006F4F51"/>
    <w:rsid w:val="006F6862"/>
    <w:rsid w:val="00703A2F"/>
    <w:rsid w:val="00703D8B"/>
    <w:rsid w:val="00710A19"/>
    <w:rsid w:val="0071413A"/>
    <w:rsid w:val="00720B79"/>
    <w:rsid w:val="007269B9"/>
    <w:rsid w:val="0073396A"/>
    <w:rsid w:val="00735159"/>
    <w:rsid w:val="00735233"/>
    <w:rsid w:val="00736B34"/>
    <w:rsid w:val="00736F8D"/>
    <w:rsid w:val="00764D45"/>
    <w:rsid w:val="00776F0E"/>
    <w:rsid w:val="00792146"/>
    <w:rsid w:val="007A49C4"/>
    <w:rsid w:val="007D4A40"/>
    <w:rsid w:val="007D7655"/>
    <w:rsid w:val="007E0891"/>
    <w:rsid w:val="007E1127"/>
    <w:rsid w:val="007E3B66"/>
    <w:rsid w:val="007F147A"/>
    <w:rsid w:val="007F22F2"/>
    <w:rsid w:val="007F2C3F"/>
    <w:rsid w:val="007F3CE6"/>
    <w:rsid w:val="007F3DAD"/>
    <w:rsid w:val="0080072C"/>
    <w:rsid w:val="008030CE"/>
    <w:rsid w:val="008055BE"/>
    <w:rsid w:val="008206A5"/>
    <w:rsid w:val="008208B2"/>
    <w:rsid w:val="008212F3"/>
    <w:rsid w:val="00827C2B"/>
    <w:rsid w:val="00830F51"/>
    <w:rsid w:val="008312CA"/>
    <w:rsid w:val="00832E78"/>
    <w:rsid w:val="0083307E"/>
    <w:rsid w:val="00840FB0"/>
    <w:rsid w:val="0084314B"/>
    <w:rsid w:val="00855298"/>
    <w:rsid w:val="0087605F"/>
    <w:rsid w:val="00877B25"/>
    <w:rsid w:val="008961E0"/>
    <w:rsid w:val="008A05C8"/>
    <w:rsid w:val="008B1DED"/>
    <w:rsid w:val="008D0302"/>
    <w:rsid w:val="008D1815"/>
    <w:rsid w:val="008E2CC3"/>
    <w:rsid w:val="008E736A"/>
    <w:rsid w:val="008F090B"/>
    <w:rsid w:val="0090219B"/>
    <w:rsid w:val="00907D33"/>
    <w:rsid w:val="00910B7C"/>
    <w:rsid w:val="00912FD4"/>
    <w:rsid w:val="00922060"/>
    <w:rsid w:val="00932709"/>
    <w:rsid w:val="00932BE9"/>
    <w:rsid w:val="009334B2"/>
    <w:rsid w:val="00950DAA"/>
    <w:rsid w:val="00951930"/>
    <w:rsid w:val="00974CC3"/>
    <w:rsid w:val="009907C7"/>
    <w:rsid w:val="00994F4B"/>
    <w:rsid w:val="009A6C35"/>
    <w:rsid w:val="009A7971"/>
    <w:rsid w:val="009B02C5"/>
    <w:rsid w:val="009B40B2"/>
    <w:rsid w:val="009B7EA7"/>
    <w:rsid w:val="009C0D50"/>
    <w:rsid w:val="009C2A12"/>
    <w:rsid w:val="009C3C09"/>
    <w:rsid w:val="009E0029"/>
    <w:rsid w:val="009E2F74"/>
    <w:rsid w:val="009E741C"/>
    <w:rsid w:val="009F3709"/>
    <w:rsid w:val="00A321D8"/>
    <w:rsid w:val="00A37385"/>
    <w:rsid w:val="00A4095B"/>
    <w:rsid w:val="00A4480B"/>
    <w:rsid w:val="00A4583E"/>
    <w:rsid w:val="00A50EB1"/>
    <w:rsid w:val="00A55B3D"/>
    <w:rsid w:val="00A570C3"/>
    <w:rsid w:val="00A835D8"/>
    <w:rsid w:val="00A84505"/>
    <w:rsid w:val="00A872F0"/>
    <w:rsid w:val="00A9028B"/>
    <w:rsid w:val="00AA415E"/>
    <w:rsid w:val="00AA5E8E"/>
    <w:rsid w:val="00AB07BF"/>
    <w:rsid w:val="00AB542B"/>
    <w:rsid w:val="00AD6812"/>
    <w:rsid w:val="00B13724"/>
    <w:rsid w:val="00B2498B"/>
    <w:rsid w:val="00B32E84"/>
    <w:rsid w:val="00B40EBB"/>
    <w:rsid w:val="00B44147"/>
    <w:rsid w:val="00B475C8"/>
    <w:rsid w:val="00B604F2"/>
    <w:rsid w:val="00B62A79"/>
    <w:rsid w:val="00B91A84"/>
    <w:rsid w:val="00B938B9"/>
    <w:rsid w:val="00BA1A35"/>
    <w:rsid w:val="00BA4160"/>
    <w:rsid w:val="00BA59E5"/>
    <w:rsid w:val="00BA708A"/>
    <w:rsid w:val="00BB7498"/>
    <w:rsid w:val="00BC4370"/>
    <w:rsid w:val="00BD4E1D"/>
    <w:rsid w:val="00BD5521"/>
    <w:rsid w:val="00C17012"/>
    <w:rsid w:val="00C17ED6"/>
    <w:rsid w:val="00C32394"/>
    <w:rsid w:val="00C41375"/>
    <w:rsid w:val="00C50731"/>
    <w:rsid w:val="00C51F8B"/>
    <w:rsid w:val="00C622C5"/>
    <w:rsid w:val="00C62AF8"/>
    <w:rsid w:val="00C7492E"/>
    <w:rsid w:val="00C778BA"/>
    <w:rsid w:val="00C82EAB"/>
    <w:rsid w:val="00C8422E"/>
    <w:rsid w:val="00C912EB"/>
    <w:rsid w:val="00CA712A"/>
    <w:rsid w:val="00CC12F4"/>
    <w:rsid w:val="00CC4728"/>
    <w:rsid w:val="00CC6FA4"/>
    <w:rsid w:val="00CF198D"/>
    <w:rsid w:val="00D20887"/>
    <w:rsid w:val="00D34B27"/>
    <w:rsid w:val="00D67AD9"/>
    <w:rsid w:val="00D67D13"/>
    <w:rsid w:val="00D75AD4"/>
    <w:rsid w:val="00D76EA9"/>
    <w:rsid w:val="00D8517F"/>
    <w:rsid w:val="00D85F78"/>
    <w:rsid w:val="00DB0301"/>
    <w:rsid w:val="00DB5BD4"/>
    <w:rsid w:val="00DC7141"/>
    <w:rsid w:val="00DD4C28"/>
    <w:rsid w:val="00DD52F6"/>
    <w:rsid w:val="00DF68D5"/>
    <w:rsid w:val="00E10E54"/>
    <w:rsid w:val="00E17170"/>
    <w:rsid w:val="00E34D29"/>
    <w:rsid w:val="00E35CFC"/>
    <w:rsid w:val="00E51146"/>
    <w:rsid w:val="00E61AEE"/>
    <w:rsid w:val="00E61D78"/>
    <w:rsid w:val="00E80300"/>
    <w:rsid w:val="00E83E99"/>
    <w:rsid w:val="00E86040"/>
    <w:rsid w:val="00EA200F"/>
    <w:rsid w:val="00EB1445"/>
    <w:rsid w:val="00EB5123"/>
    <w:rsid w:val="00EC4F93"/>
    <w:rsid w:val="00ED277E"/>
    <w:rsid w:val="00EF1DAF"/>
    <w:rsid w:val="00EF70CC"/>
    <w:rsid w:val="00EF764A"/>
    <w:rsid w:val="00F12069"/>
    <w:rsid w:val="00F1334E"/>
    <w:rsid w:val="00F26E9A"/>
    <w:rsid w:val="00F523DC"/>
    <w:rsid w:val="00F61EB9"/>
    <w:rsid w:val="00F708A5"/>
    <w:rsid w:val="00F72E79"/>
    <w:rsid w:val="00F74B38"/>
    <w:rsid w:val="00F776BD"/>
    <w:rsid w:val="00F84F38"/>
    <w:rsid w:val="00FA2478"/>
    <w:rsid w:val="00FA4EE4"/>
    <w:rsid w:val="00FB57E3"/>
    <w:rsid w:val="00FB68DA"/>
    <w:rsid w:val="00FC068C"/>
    <w:rsid w:val="00FD30B9"/>
    <w:rsid w:val="00FD3E0B"/>
    <w:rsid w:val="00FD411F"/>
    <w:rsid w:val="00FD65B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36503"/>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77B2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77B25"/>
  </w:style>
  <w:style w:type="paragraph" w:styleId="Stopka">
    <w:name w:val="footer"/>
    <w:basedOn w:val="Normalny"/>
    <w:link w:val="StopkaZnak"/>
    <w:uiPriority w:val="99"/>
    <w:unhideWhenUsed/>
    <w:rsid w:val="00877B2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77B25"/>
  </w:style>
  <w:style w:type="paragraph" w:styleId="Tekstdymka">
    <w:name w:val="Balloon Text"/>
    <w:basedOn w:val="Normalny"/>
    <w:link w:val="TekstdymkaZnak"/>
    <w:uiPriority w:val="99"/>
    <w:semiHidden/>
    <w:unhideWhenUsed/>
    <w:rsid w:val="00877B2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77B25"/>
    <w:rPr>
      <w:rFonts w:ascii="Tahoma" w:hAnsi="Tahoma" w:cs="Tahoma"/>
      <w:sz w:val="16"/>
      <w:szCs w:val="16"/>
    </w:rPr>
  </w:style>
  <w:style w:type="character" w:styleId="Hipercze">
    <w:name w:val="Hyperlink"/>
    <w:basedOn w:val="Domylnaczcionkaakapitu"/>
    <w:uiPriority w:val="99"/>
    <w:semiHidden/>
    <w:unhideWhenUsed/>
    <w:rsid w:val="009B40B2"/>
    <w:rPr>
      <w:color w:val="0000FF"/>
      <w:u w:val="single"/>
    </w:rPr>
  </w:style>
  <w:style w:type="paragraph" w:styleId="Akapitzlist">
    <w:name w:val="List Paragraph"/>
    <w:basedOn w:val="Normalny"/>
    <w:uiPriority w:val="34"/>
    <w:qFormat/>
    <w:rsid w:val="005E7FF3"/>
    <w:pPr>
      <w:ind w:left="720"/>
      <w:contextualSpacing/>
    </w:pPr>
  </w:style>
  <w:style w:type="character" w:customStyle="1" w:styleId="alb">
    <w:name w:val="a_lb"/>
    <w:basedOn w:val="Domylnaczcionkaakapitu"/>
    <w:rsid w:val="00FB68DA"/>
  </w:style>
  <w:style w:type="table" w:styleId="Tabela-Siatka">
    <w:name w:val="Table Grid"/>
    <w:basedOn w:val="Standardowy"/>
    <w:uiPriority w:val="39"/>
    <w:rsid w:val="007E112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Uwydatnienie">
    <w:name w:val="Emphasis"/>
    <w:basedOn w:val="Domylnaczcionkaakapitu"/>
    <w:uiPriority w:val="20"/>
    <w:qFormat/>
    <w:rsid w:val="008212F3"/>
    <w:rPr>
      <w:i/>
      <w:iCs/>
    </w:rPr>
  </w:style>
  <w:style w:type="character" w:styleId="Pogrubienie">
    <w:name w:val="Strong"/>
    <w:basedOn w:val="Domylnaczcionkaakapitu"/>
    <w:uiPriority w:val="22"/>
    <w:qFormat/>
    <w:rsid w:val="008212F3"/>
    <w:rPr>
      <w:b/>
      <w:bCs/>
    </w:rPr>
  </w:style>
  <w:style w:type="paragraph" w:styleId="NormalnyWeb">
    <w:name w:val="Normal (Web)"/>
    <w:basedOn w:val="Normalny"/>
    <w:uiPriority w:val="99"/>
    <w:unhideWhenUsed/>
    <w:rsid w:val="00616FD5"/>
    <w:pPr>
      <w:spacing w:before="100" w:beforeAutospacing="1" w:after="100" w:afterAutospacing="1" w:line="240" w:lineRule="auto"/>
    </w:pPr>
    <w:rPr>
      <w:rFonts w:ascii="Times New Roman" w:hAnsi="Times New Roman" w:cs="Times New Roman"/>
      <w:sz w:val="24"/>
      <w:szCs w:val="24"/>
      <w:lang w:eastAsia="pl-PL"/>
    </w:rPr>
  </w:style>
  <w:style w:type="paragraph" w:customStyle="1" w:styleId="Zawartotabeli">
    <w:name w:val="Zawartość tabeli"/>
    <w:basedOn w:val="Normalny"/>
    <w:rsid w:val="00602393"/>
    <w:pPr>
      <w:widowControl w:val="0"/>
      <w:suppressLineNumbers/>
      <w:suppressAutoHyphens/>
      <w:spacing w:after="0" w:line="240" w:lineRule="auto"/>
    </w:pPr>
    <w:rPr>
      <w:rFonts w:ascii="Times New Roman" w:eastAsia="Andale Sans UI" w:hAnsi="Times New Roman" w:cs="Times New Roman"/>
      <w:kern w:val="1"/>
      <w:sz w:val="24"/>
      <w:szCs w:val="24"/>
      <w:lang w:eastAsia="pl-PL"/>
    </w:rPr>
  </w:style>
  <w:style w:type="character" w:customStyle="1" w:styleId="fn-ref">
    <w:name w:val="fn-ref"/>
    <w:basedOn w:val="Domylnaczcionkaakapitu"/>
    <w:rsid w:val="00910B7C"/>
  </w:style>
  <w:style w:type="paragraph" w:styleId="Tekstprzypisukocowego">
    <w:name w:val="endnote text"/>
    <w:basedOn w:val="Normalny"/>
    <w:link w:val="TekstprzypisukocowegoZnak"/>
    <w:uiPriority w:val="99"/>
    <w:semiHidden/>
    <w:unhideWhenUsed/>
    <w:rsid w:val="000A6DB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A6DBA"/>
    <w:rPr>
      <w:sz w:val="20"/>
      <w:szCs w:val="20"/>
    </w:rPr>
  </w:style>
  <w:style w:type="character" w:styleId="Odwoanieprzypisukocowego">
    <w:name w:val="endnote reference"/>
    <w:basedOn w:val="Domylnaczcionkaakapitu"/>
    <w:uiPriority w:val="99"/>
    <w:semiHidden/>
    <w:unhideWhenUsed/>
    <w:rsid w:val="000A6DBA"/>
    <w:rPr>
      <w:vertAlign w:val="superscript"/>
    </w:rPr>
  </w:style>
</w:styles>
</file>

<file path=word/webSettings.xml><?xml version="1.0" encoding="utf-8"?>
<w:webSettings xmlns:r="http://schemas.openxmlformats.org/officeDocument/2006/relationships" xmlns:w="http://schemas.openxmlformats.org/wordprocessingml/2006/main">
  <w:divs>
    <w:div w:id="60101259">
      <w:bodyDiv w:val="1"/>
      <w:marLeft w:val="0"/>
      <w:marRight w:val="0"/>
      <w:marTop w:val="0"/>
      <w:marBottom w:val="0"/>
      <w:divBdr>
        <w:top w:val="none" w:sz="0" w:space="0" w:color="auto"/>
        <w:left w:val="none" w:sz="0" w:space="0" w:color="auto"/>
        <w:bottom w:val="none" w:sz="0" w:space="0" w:color="auto"/>
        <w:right w:val="none" w:sz="0" w:space="0" w:color="auto"/>
      </w:divBdr>
      <w:divsChild>
        <w:div w:id="1504513209">
          <w:marLeft w:val="360"/>
          <w:marRight w:val="0"/>
          <w:marTop w:val="86"/>
          <w:marBottom w:val="60"/>
          <w:divBdr>
            <w:top w:val="none" w:sz="0" w:space="0" w:color="auto"/>
            <w:left w:val="none" w:sz="0" w:space="0" w:color="auto"/>
            <w:bottom w:val="none" w:sz="0" w:space="0" w:color="auto"/>
            <w:right w:val="none" w:sz="0" w:space="0" w:color="auto"/>
          </w:divBdr>
        </w:div>
        <w:div w:id="438990062">
          <w:marLeft w:val="360"/>
          <w:marRight w:val="0"/>
          <w:marTop w:val="86"/>
          <w:marBottom w:val="60"/>
          <w:divBdr>
            <w:top w:val="none" w:sz="0" w:space="0" w:color="auto"/>
            <w:left w:val="none" w:sz="0" w:space="0" w:color="auto"/>
            <w:bottom w:val="none" w:sz="0" w:space="0" w:color="auto"/>
            <w:right w:val="none" w:sz="0" w:space="0" w:color="auto"/>
          </w:divBdr>
        </w:div>
      </w:divsChild>
    </w:div>
    <w:div w:id="272136839">
      <w:bodyDiv w:val="1"/>
      <w:marLeft w:val="0"/>
      <w:marRight w:val="0"/>
      <w:marTop w:val="0"/>
      <w:marBottom w:val="0"/>
      <w:divBdr>
        <w:top w:val="none" w:sz="0" w:space="0" w:color="auto"/>
        <w:left w:val="none" w:sz="0" w:space="0" w:color="auto"/>
        <w:bottom w:val="none" w:sz="0" w:space="0" w:color="auto"/>
        <w:right w:val="none" w:sz="0" w:space="0" w:color="auto"/>
      </w:divBdr>
    </w:div>
    <w:div w:id="287928992">
      <w:bodyDiv w:val="1"/>
      <w:marLeft w:val="0"/>
      <w:marRight w:val="0"/>
      <w:marTop w:val="0"/>
      <w:marBottom w:val="0"/>
      <w:divBdr>
        <w:top w:val="none" w:sz="0" w:space="0" w:color="auto"/>
        <w:left w:val="none" w:sz="0" w:space="0" w:color="auto"/>
        <w:bottom w:val="none" w:sz="0" w:space="0" w:color="auto"/>
        <w:right w:val="none" w:sz="0" w:space="0" w:color="auto"/>
      </w:divBdr>
      <w:divsChild>
        <w:div w:id="1253734258">
          <w:marLeft w:val="360"/>
          <w:marRight w:val="0"/>
          <w:marTop w:val="82"/>
          <w:marBottom w:val="60"/>
          <w:divBdr>
            <w:top w:val="none" w:sz="0" w:space="0" w:color="auto"/>
            <w:left w:val="none" w:sz="0" w:space="0" w:color="auto"/>
            <w:bottom w:val="none" w:sz="0" w:space="0" w:color="auto"/>
            <w:right w:val="none" w:sz="0" w:space="0" w:color="auto"/>
          </w:divBdr>
        </w:div>
        <w:div w:id="88933880">
          <w:marLeft w:val="360"/>
          <w:marRight w:val="0"/>
          <w:marTop w:val="82"/>
          <w:marBottom w:val="60"/>
          <w:divBdr>
            <w:top w:val="none" w:sz="0" w:space="0" w:color="auto"/>
            <w:left w:val="none" w:sz="0" w:space="0" w:color="auto"/>
            <w:bottom w:val="none" w:sz="0" w:space="0" w:color="auto"/>
            <w:right w:val="none" w:sz="0" w:space="0" w:color="auto"/>
          </w:divBdr>
        </w:div>
        <w:div w:id="154495863">
          <w:marLeft w:val="360"/>
          <w:marRight w:val="0"/>
          <w:marTop w:val="82"/>
          <w:marBottom w:val="60"/>
          <w:divBdr>
            <w:top w:val="none" w:sz="0" w:space="0" w:color="auto"/>
            <w:left w:val="none" w:sz="0" w:space="0" w:color="auto"/>
            <w:bottom w:val="none" w:sz="0" w:space="0" w:color="auto"/>
            <w:right w:val="none" w:sz="0" w:space="0" w:color="auto"/>
          </w:divBdr>
        </w:div>
        <w:div w:id="1682663105">
          <w:marLeft w:val="360"/>
          <w:marRight w:val="0"/>
          <w:marTop w:val="82"/>
          <w:marBottom w:val="60"/>
          <w:divBdr>
            <w:top w:val="none" w:sz="0" w:space="0" w:color="auto"/>
            <w:left w:val="none" w:sz="0" w:space="0" w:color="auto"/>
            <w:bottom w:val="none" w:sz="0" w:space="0" w:color="auto"/>
            <w:right w:val="none" w:sz="0" w:space="0" w:color="auto"/>
          </w:divBdr>
        </w:div>
      </w:divsChild>
    </w:div>
    <w:div w:id="302925285">
      <w:bodyDiv w:val="1"/>
      <w:marLeft w:val="0"/>
      <w:marRight w:val="0"/>
      <w:marTop w:val="0"/>
      <w:marBottom w:val="0"/>
      <w:divBdr>
        <w:top w:val="none" w:sz="0" w:space="0" w:color="auto"/>
        <w:left w:val="none" w:sz="0" w:space="0" w:color="auto"/>
        <w:bottom w:val="none" w:sz="0" w:space="0" w:color="auto"/>
        <w:right w:val="none" w:sz="0" w:space="0" w:color="auto"/>
      </w:divBdr>
    </w:div>
    <w:div w:id="467625037">
      <w:bodyDiv w:val="1"/>
      <w:marLeft w:val="0"/>
      <w:marRight w:val="0"/>
      <w:marTop w:val="0"/>
      <w:marBottom w:val="0"/>
      <w:divBdr>
        <w:top w:val="none" w:sz="0" w:space="0" w:color="auto"/>
        <w:left w:val="none" w:sz="0" w:space="0" w:color="auto"/>
        <w:bottom w:val="none" w:sz="0" w:space="0" w:color="auto"/>
        <w:right w:val="none" w:sz="0" w:space="0" w:color="auto"/>
      </w:divBdr>
    </w:div>
    <w:div w:id="522792937">
      <w:bodyDiv w:val="1"/>
      <w:marLeft w:val="0"/>
      <w:marRight w:val="0"/>
      <w:marTop w:val="0"/>
      <w:marBottom w:val="0"/>
      <w:divBdr>
        <w:top w:val="none" w:sz="0" w:space="0" w:color="auto"/>
        <w:left w:val="none" w:sz="0" w:space="0" w:color="auto"/>
        <w:bottom w:val="none" w:sz="0" w:space="0" w:color="auto"/>
        <w:right w:val="none" w:sz="0" w:space="0" w:color="auto"/>
      </w:divBdr>
    </w:div>
    <w:div w:id="537208735">
      <w:bodyDiv w:val="1"/>
      <w:marLeft w:val="0"/>
      <w:marRight w:val="0"/>
      <w:marTop w:val="0"/>
      <w:marBottom w:val="0"/>
      <w:divBdr>
        <w:top w:val="none" w:sz="0" w:space="0" w:color="auto"/>
        <w:left w:val="none" w:sz="0" w:space="0" w:color="auto"/>
        <w:bottom w:val="none" w:sz="0" w:space="0" w:color="auto"/>
        <w:right w:val="none" w:sz="0" w:space="0" w:color="auto"/>
      </w:divBdr>
      <w:divsChild>
        <w:div w:id="26957527">
          <w:marLeft w:val="547"/>
          <w:marRight w:val="0"/>
          <w:marTop w:val="115"/>
          <w:marBottom w:val="0"/>
          <w:divBdr>
            <w:top w:val="none" w:sz="0" w:space="0" w:color="auto"/>
            <w:left w:val="none" w:sz="0" w:space="0" w:color="auto"/>
            <w:bottom w:val="none" w:sz="0" w:space="0" w:color="auto"/>
            <w:right w:val="none" w:sz="0" w:space="0" w:color="auto"/>
          </w:divBdr>
        </w:div>
        <w:div w:id="495802336">
          <w:marLeft w:val="547"/>
          <w:marRight w:val="0"/>
          <w:marTop w:val="115"/>
          <w:marBottom w:val="0"/>
          <w:divBdr>
            <w:top w:val="none" w:sz="0" w:space="0" w:color="auto"/>
            <w:left w:val="none" w:sz="0" w:space="0" w:color="auto"/>
            <w:bottom w:val="none" w:sz="0" w:space="0" w:color="auto"/>
            <w:right w:val="none" w:sz="0" w:space="0" w:color="auto"/>
          </w:divBdr>
        </w:div>
        <w:div w:id="1431657553">
          <w:marLeft w:val="547"/>
          <w:marRight w:val="0"/>
          <w:marTop w:val="115"/>
          <w:marBottom w:val="0"/>
          <w:divBdr>
            <w:top w:val="none" w:sz="0" w:space="0" w:color="auto"/>
            <w:left w:val="none" w:sz="0" w:space="0" w:color="auto"/>
            <w:bottom w:val="none" w:sz="0" w:space="0" w:color="auto"/>
            <w:right w:val="none" w:sz="0" w:space="0" w:color="auto"/>
          </w:divBdr>
        </w:div>
      </w:divsChild>
    </w:div>
    <w:div w:id="542182352">
      <w:bodyDiv w:val="1"/>
      <w:marLeft w:val="0"/>
      <w:marRight w:val="0"/>
      <w:marTop w:val="0"/>
      <w:marBottom w:val="0"/>
      <w:divBdr>
        <w:top w:val="none" w:sz="0" w:space="0" w:color="auto"/>
        <w:left w:val="none" w:sz="0" w:space="0" w:color="auto"/>
        <w:bottom w:val="none" w:sz="0" w:space="0" w:color="auto"/>
        <w:right w:val="none" w:sz="0" w:space="0" w:color="auto"/>
      </w:divBdr>
    </w:div>
    <w:div w:id="629828117">
      <w:bodyDiv w:val="1"/>
      <w:marLeft w:val="0"/>
      <w:marRight w:val="0"/>
      <w:marTop w:val="0"/>
      <w:marBottom w:val="0"/>
      <w:divBdr>
        <w:top w:val="none" w:sz="0" w:space="0" w:color="auto"/>
        <w:left w:val="none" w:sz="0" w:space="0" w:color="auto"/>
        <w:bottom w:val="none" w:sz="0" w:space="0" w:color="auto"/>
        <w:right w:val="none" w:sz="0" w:space="0" w:color="auto"/>
      </w:divBdr>
    </w:div>
    <w:div w:id="695690882">
      <w:bodyDiv w:val="1"/>
      <w:marLeft w:val="0"/>
      <w:marRight w:val="0"/>
      <w:marTop w:val="0"/>
      <w:marBottom w:val="0"/>
      <w:divBdr>
        <w:top w:val="none" w:sz="0" w:space="0" w:color="auto"/>
        <w:left w:val="none" w:sz="0" w:space="0" w:color="auto"/>
        <w:bottom w:val="none" w:sz="0" w:space="0" w:color="auto"/>
        <w:right w:val="none" w:sz="0" w:space="0" w:color="auto"/>
      </w:divBdr>
    </w:div>
    <w:div w:id="778527313">
      <w:bodyDiv w:val="1"/>
      <w:marLeft w:val="0"/>
      <w:marRight w:val="0"/>
      <w:marTop w:val="0"/>
      <w:marBottom w:val="0"/>
      <w:divBdr>
        <w:top w:val="none" w:sz="0" w:space="0" w:color="auto"/>
        <w:left w:val="none" w:sz="0" w:space="0" w:color="auto"/>
        <w:bottom w:val="none" w:sz="0" w:space="0" w:color="auto"/>
        <w:right w:val="none" w:sz="0" w:space="0" w:color="auto"/>
      </w:divBdr>
    </w:div>
    <w:div w:id="836460384">
      <w:bodyDiv w:val="1"/>
      <w:marLeft w:val="0"/>
      <w:marRight w:val="0"/>
      <w:marTop w:val="0"/>
      <w:marBottom w:val="0"/>
      <w:divBdr>
        <w:top w:val="none" w:sz="0" w:space="0" w:color="auto"/>
        <w:left w:val="none" w:sz="0" w:space="0" w:color="auto"/>
        <w:bottom w:val="none" w:sz="0" w:space="0" w:color="auto"/>
        <w:right w:val="none" w:sz="0" w:space="0" w:color="auto"/>
      </w:divBdr>
    </w:div>
    <w:div w:id="1005285958">
      <w:bodyDiv w:val="1"/>
      <w:marLeft w:val="0"/>
      <w:marRight w:val="0"/>
      <w:marTop w:val="0"/>
      <w:marBottom w:val="0"/>
      <w:divBdr>
        <w:top w:val="none" w:sz="0" w:space="0" w:color="auto"/>
        <w:left w:val="none" w:sz="0" w:space="0" w:color="auto"/>
        <w:bottom w:val="none" w:sz="0" w:space="0" w:color="auto"/>
        <w:right w:val="none" w:sz="0" w:space="0" w:color="auto"/>
      </w:divBdr>
    </w:div>
    <w:div w:id="1024552635">
      <w:bodyDiv w:val="1"/>
      <w:marLeft w:val="0"/>
      <w:marRight w:val="0"/>
      <w:marTop w:val="0"/>
      <w:marBottom w:val="0"/>
      <w:divBdr>
        <w:top w:val="none" w:sz="0" w:space="0" w:color="auto"/>
        <w:left w:val="none" w:sz="0" w:space="0" w:color="auto"/>
        <w:bottom w:val="none" w:sz="0" w:space="0" w:color="auto"/>
        <w:right w:val="none" w:sz="0" w:space="0" w:color="auto"/>
      </w:divBdr>
    </w:div>
    <w:div w:id="1025328638">
      <w:bodyDiv w:val="1"/>
      <w:marLeft w:val="0"/>
      <w:marRight w:val="0"/>
      <w:marTop w:val="0"/>
      <w:marBottom w:val="0"/>
      <w:divBdr>
        <w:top w:val="none" w:sz="0" w:space="0" w:color="auto"/>
        <w:left w:val="none" w:sz="0" w:space="0" w:color="auto"/>
        <w:bottom w:val="none" w:sz="0" w:space="0" w:color="auto"/>
        <w:right w:val="none" w:sz="0" w:space="0" w:color="auto"/>
      </w:divBdr>
    </w:div>
    <w:div w:id="1025904973">
      <w:bodyDiv w:val="1"/>
      <w:marLeft w:val="0"/>
      <w:marRight w:val="0"/>
      <w:marTop w:val="0"/>
      <w:marBottom w:val="0"/>
      <w:divBdr>
        <w:top w:val="none" w:sz="0" w:space="0" w:color="auto"/>
        <w:left w:val="none" w:sz="0" w:space="0" w:color="auto"/>
        <w:bottom w:val="none" w:sz="0" w:space="0" w:color="auto"/>
        <w:right w:val="none" w:sz="0" w:space="0" w:color="auto"/>
      </w:divBdr>
    </w:div>
    <w:div w:id="1032533334">
      <w:bodyDiv w:val="1"/>
      <w:marLeft w:val="0"/>
      <w:marRight w:val="0"/>
      <w:marTop w:val="0"/>
      <w:marBottom w:val="0"/>
      <w:divBdr>
        <w:top w:val="none" w:sz="0" w:space="0" w:color="auto"/>
        <w:left w:val="none" w:sz="0" w:space="0" w:color="auto"/>
        <w:bottom w:val="none" w:sz="0" w:space="0" w:color="auto"/>
        <w:right w:val="none" w:sz="0" w:space="0" w:color="auto"/>
      </w:divBdr>
    </w:div>
    <w:div w:id="1177499535">
      <w:bodyDiv w:val="1"/>
      <w:marLeft w:val="0"/>
      <w:marRight w:val="0"/>
      <w:marTop w:val="0"/>
      <w:marBottom w:val="0"/>
      <w:divBdr>
        <w:top w:val="none" w:sz="0" w:space="0" w:color="auto"/>
        <w:left w:val="none" w:sz="0" w:space="0" w:color="auto"/>
        <w:bottom w:val="none" w:sz="0" w:space="0" w:color="auto"/>
        <w:right w:val="none" w:sz="0" w:space="0" w:color="auto"/>
      </w:divBdr>
      <w:divsChild>
        <w:div w:id="415833681">
          <w:marLeft w:val="0"/>
          <w:marRight w:val="0"/>
          <w:marTop w:val="0"/>
          <w:marBottom w:val="0"/>
          <w:divBdr>
            <w:top w:val="none" w:sz="0" w:space="0" w:color="auto"/>
            <w:left w:val="none" w:sz="0" w:space="0" w:color="auto"/>
            <w:bottom w:val="none" w:sz="0" w:space="0" w:color="auto"/>
            <w:right w:val="none" w:sz="0" w:space="0" w:color="auto"/>
          </w:divBdr>
        </w:div>
        <w:div w:id="238517762">
          <w:marLeft w:val="0"/>
          <w:marRight w:val="0"/>
          <w:marTop w:val="0"/>
          <w:marBottom w:val="0"/>
          <w:divBdr>
            <w:top w:val="none" w:sz="0" w:space="0" w:color="auto"/>
            <w:left w:val="none" w:sz="0" w:space="0" w:color="auto"/>
            <w:bottom w:val="none" w:sz="0" w:space="0" w:color="auto"/>
            <w:right w:val="none" w:sz="0" w:space="0" w:color="auto"/>
          </w:divBdr>
        </w:div>
      </w:divsChild>
    </w:div>
    <w:div w:id="1252664268">
      <w:bodyDiv w:val="1"/>
      <w:marLeft w:val="0"/>
      <w:marRight w:val="0"/>
      <w:marTop w:val="0"/>
      <w:marBottom w:val="0"/>
      <w:divBdr>
        <w:top w:val="none" w:sz="0" w:space="0" w:color="auto"/>
        <w:left w:val="none" w:sz="0" w:space="0" w:color="auto"/>
        <w:bottom w:val="none" w:sz="0" w:space="0" w:color="auto"/>
        <w:right w:val="none" w:sz="0" w:space="0" w:color="auto"/>
      </w:divBdr>
    </w:div>
    <w:div w:id="1281760687">
      <w:bodyDiv w:val="1"/>
      <w:marLeft w:val="0"/>
      <w:marRight w:val="0"/>
      <w:marTop w:val="0"/>
      <w:marBottom w:val="0"/>
      <w:divBdr>
        <w:top w:val="none" w:sz="0" w:space="0" w:color="auto"/>
        <w:left w:val="none" w:sz="0" w:space="0" w:color="auto"/>
        <w:bottom w:val="none" w:sz="0" w:space="0" w:color="auto"/>
        <w:right w:val="none" w:sz="0" w:space="0" w:color="auto"/>
      </w:divBdr>
    </w:div>
    <w:div w:id="1333340992">
      <w:bodyDiv w:val="1"/>
      <w:marLeft w:val="0"/>
      <w:marRight w:val="0"/>
      <w:marTop w:val="0"/>
      <w:marBottom w:val="0"/>
      <w:divBdr>
        <w:top w:val="none" w:sz="0" w:space="0" w:color="auto"/>
        <w:left w:val="none" w:sz="0" w:space="0" w:color="auto"/>
        <w:bottom w:val="none" w:sz="0" w:space="0" w:color="auto"/>
        <w:right w:val="none" w:sz="0" w:space="0" w:color="auto"/>
      </w:divBdr>
    </w:div>
    <w:div w:id="1347711634">
      <w:bodyDiv w:val="1"/>
      <w:marLeft w:val="0"/>
      <w:marRight w:val="0"/>
      <w:marTop w:val="0"/>
      <w:marBottom w:val="0"/>
      <w:divBdr>
        <w:top w:val="none" w:sz="0" w:space="0" w:color="auto"/>
        <w:left w:val="none" w:sz="0" w:space="0" w:color="auto"/>
        <w:bottom w:val="none" w:sz="0" w:space="0" w:color="auto"/>
        <w:right w:val="none" w:sz="0" w:space="0" w:color="auto"/>
      </w:divBdr>
      <w:divsChild>
        <w:div w:id="135415335">
          <w:marLeft w:val="547"/>
          <w:marRight w:val="0"/>
          <w:marTop w:val="0"/>
          <w:marBottom w:val="0"/>
          <w:divBdr>
            <w:top w:val="none" w:sz="0" w:space="0" w:color="auto"/>
            <w:left w:val="none" w:sz="0" w:space="0" w:color="auto"/>
            <w:bottom w:val="none" w:sz="0" w:space="0" w:color="auto"/>
            <w:right w:val="none" w:sz="0" w:space="0" w:color="auto"/>
          </w:divBdr>
        </w:div>
      </w:divsChild>
    </w:div>
    <w:div w:id="1360082429">
      <w:bodyDiv w:val="1"/>
      <w:marLeft w:val="0"/>
      <w:marRight w:val="0"/>
      <w:marTop w:val="0"/>
      <w:marBottom w:val="0"/>
      <w:divBdr>
        <w:top w:val="none" w:sz="0" w:space="0" w:color="auto"/>
        <w:left w:val="none" w:sz="0" w:space="0" w:color="auto"/>
        <w:bottom w:val="none" w:sz="0" w:space="0" w:color="auto"/>
        <w:right w:val="none" w:sz="0" w:space="0" w:color="auto"/>
      </w:divBdr>
    </w:div>
    <w:div w:id="1529021558">
      <w:bodyDiv w:val="1"/>
      <w:marLeft w:val="0"/>
      <w:marRight w:val="0"/>
      <w:marTop w:val="0"/>
      <w:marBottom w:val="0"/>
      <w:divBdr>
        <w:top w:val="none" w:sz="0" w:space="0" w:color="auto"/>
        <w:left w:val="none" w:sz="0" w:space="0" w:color="auto"/>
        <w:bottom w:val="none" w:sz="0" w:space="0" w:color="auto"/>
        <w:right w:val="none" w:sz="0" w:space="0" w:color="auto"/>
      </w:divBdr>
    </w:div>
    <w:div w:id="1547065735">
      <w:bodyDiv w:val="1"/>
      <w:marLeft w:val="0"/>
      <w:marRight w:val="0"/>
      <w:marTop w:val="0"/>
      <w:marBottom w:val="0"/>
      <w:divBdr>
        <w:top w:val="none" w:sz="0" w:space="0" w:color="auto"/>
        <w:left w:val="none" w:sz="0" w:space="0" w:color="auto"/>
        <w:bottom w:val="none" w:sz="0" w:space="0" w:color="auto"/>
        <w:right w:val="none" w:sz="0" w:space="0" w:color="auto"/>
      </w:divBdr>
      <w:divsChild>
        <w:div w:id="1135176622">
          <w:marLeft w:val="0"/>
          <w:marRight w:val="0"/>
          <w:marTop w:val="0"/>
          <w:marBottom w:val="0"/>
          <w:divBdr>
            <w:top w:val="none" w:sz="0" w:space="0" w:color="auto"/>
            <w:left w:val="none" w:sz="0" w:space="0" w:color="auto"/>
            <w:bottom w:val="none" w:sz="0" w:space="0" w:color="auto"/>
            <w:right w:val="none" w:sz="0" w:space="0" w:color="auto"/>
          </w:divBdr>
          <w:divsChild>
            <w:div w:id="106195030">
              <w:marLeft w:val="0"/>
              <w:marRight w:val="0"/>
              <w:marTop w:val="0"/>
              <w:marBottom w:val="0"/>
              <w:divBdr>
                <w:top w:val="none" w:sz="0" w:space="0" w:color="auto"/>
                <w:left w:val="none" w:sz="0" w:space="0" w:color="auto"/>
                <w:bottom w:val="none" w:sz="0" w:space="0" w:color="auto"/>
                <w:right w:val="none" w:sz="0" w:space="0" w:color="auto"/>
              </w:divBdr>
            </w:div>
          </w:divsChild>
        </w:div>
        <w:div w:id="343870844">
          <w:marLeft w:val="0"/>
          <w:marRight w:val="0"/>
          <w:marTop w:val="0"/>
          <w:marBottom w:val="0"/>
          <w:divBdr>
            <w:top w:val="none" w:sz="0" w:space="0" w:color="auto"/>
            <w:left w:val="none" w:sz="0" w:space="0" w:color="auto"/>
            <w:bottom w:val="none" w:sz="0" w:space="0" w:color="auto"/>
            <w:right w:val="none" w:sz="0" w:space="0" w:color="auto"/>
          </w:divBdr>
          <w:divsChild>
            <w:div w:id="52077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677650">
      <w:bodyDiv w:val="1"/>
      <w:marLeft w:val="0"/>
      <w:marRight w:val="0"/>
      <w:marTop w:val="0"/>
      <w:marBottom w:val="0"/>
      <w:divBdr>
        <w:top w:val="none" w:sz="0" w:space="0" w:color="auto"/>
        <w:left w:val="none" w:sz="0" w:space="0" w:color="auto"/>
        <w:bottom w:val="none" w:sz="0" w:space="0" w:color="auto"/>
        <w:right w:val="none" w:sz="0" w:space="0" w:color="auto"/>
      </w:divBdr>
    </w:div>
    <w:div w:id="1630473684">
      <w:bodyDiv w:val="1"/>
      <w:marLeft w:val="0"/>
      <w:marRight w:val="0"/>
      <w:marTop w:val="0"/>
      <w:marBottom w:val="0"/>
      <w:divBdr>
        <w:top w:val="none" w:sz="0" w:space="0" w:color="auto"/>
        <w:left w:val="none" w:sz="0" w:space="0" w:color="auto"/>
        <w:bottom w:val="none" w:sz="0" w:space="0" w:color="auto"/>
        <w:right w:val="none" w:sz="0" w:space="0" w:color="auto"/>
      </w:divBdr>
    </w:div>
    <w:div w:id="1664317161">
      <w:bodyDiv w:val="1"/>
      <w:marLeft w:val="0"/>
      <w:marRight w:val="0"/>
      <w:marTop w:val="0"/>
      <w:marBottom w:val="0"/>
      <w:divBdr>
        <w:top w:val="none" w:sz="0" w:space="0" w:color="auto"/>
        <w:left w:val="none" w:sz="0" w:space="0" w:color="auto"/>
        <w:bottom w:val="none" w:sz="0" w:space="0" w:color="auto"/>
        <w:right w:val="none" w:sz="0" w:space="0" w:color="auto"/>
      </w:divBdr>
    </w:div>
    <w:div w:id="1769883220">
      <w:bodyDiv w:val="1"/>
      <w:marLeft w:val="0"/>
      <w:marRight w:val="0"/>
      <w:marTop w:val="0"/>
      <w:marBottom w:val="0"/>
      <w:divBdr>
        <w:top w:val="none" w:sz="0" w:space="0" w:color="auto"/>
        <w:left w:val="none" w:sz="0" w:space="0" w:color="auto"/>
        <w:bottom w:val="none" w:sz="0" w:space="0" w:color="auto"/>
        <w:right w:val="none" w:sz="0" w:space="0" w:color="auto"/>
      </w:divBdr>
    </w:div>
    <w:div w:id="1832671676">
      <w:bodyDiv w:val="1"/>
      <w:marLeft w:val="0"/>
      <w:marRight w:val="0"/>
      <w:marTop w:val="0"/>
      <w:marBottom w:val="0"/>
      <w:divBdr>
        <w:top w:val="none" w:sz="0" w:space="0" w:color="auto"/>
        <w:left w:val="none" w:sz="0" w:space="0" w:color="auto"/>
        <w:bottom w:val="none" w:sz="0" w:space="0" w:color="auto"/>
        <w:right w:val="none" w:sz="0" w:space="0" w:color="auto"/>
      </w:divBdr>
      <w:divsChild>
        <w:div w:id="1303580986">
          <w:marLeft w:val="0"/>
          <w:marRight w:val="0"/>
          <w:marTop w:val="0"/>
          <w:marBottom w:val="0"/>
          <w:divBdr>
            <w:top w:val="none" w:sz="0" w:space="0" w:color="auto"/>
            <w:left w:val="none" w:sz="0" w:space="0" w:color="auto"/>
            <w:bottom w:val="none" w:sz="0" w:space="0" w:color="auto"/>
            <w:right w:val="none" w:sz="0" w:space="0" w:color="auto"/>
          </w:divBdr>
          <w:divsChild>
            <w:div w:id="1600404792">
              <w:marLeft w:val="0"/>
              <w:marRight w:val="0"/>
              <w:marTop w:val="0"/>
              <w:marBottom w:val="0"/>
              <w:divBdr>
                <w:top w:val="none" w:sz="0" w:space="0" w:color="auto"/>
                <w:left w:val="none" w:sz="0" w:space="0" w:color="auto"/>
                <w:bottom w:val="none" w:sz="0" w:space="0" w:color="auto"/>
                <w:right w:val="none" w:sz="0" w:space="0" w:color="auto"/>
              </w:divBdr>
            </w:div>
            <w:div w:id="486673538">
              <w:marLeft w:val="0"/>
              <w:marRight w:val="0"/>
              <w:marTop w:val="0"/>
              <w:marBottom w:val="0"/>
              <w:divBdr>
                <w:top w:val="none" w:sz="0" w:space="0" w:color="auto"/>
                <w:left w:val="none" w:sz="0" w:space="0" w:color="auto"/>
                <w:bottom w:val="none" w:sz="0" w:space="0" w:color="auto"/>
                <w:right w:val="none" w:sz="0" w:space="0" w:color="auto"/>
              </w:divBdr>
            </w:div>
            <w:div w:id="1927880550">
              <w:marLeft w:val="0"/>
              <w:marRight w:val="0"/>
              <w:marTop w:val="0"/>
              <w:marBottom w:val="0"/>
              <w:divBdr>
                <w:top w:val="none" w:sz="0" w:space="0" w:color="auto"/>
                <w:left w:val="none" w:sz="0" w:space="0" w:color="auto"/>
                <w:bottom w:val="none" w:sz="0" w:space="0" w:color="auto"/>
                <w:right w:val="none" w:sz="0" w:space="0" w:color="auto"/>
              </w:divBdr>
            </w:div>
            <w:div w:id="643435962">
              <w:marLeft w:val="0"/>
              <w:marRight w:val="0"/>
              <w:marTop w:val="0"/>
              <w:marBottom w:val="0"/>
              <w:divBdr>
                <w:top w:val="none" w:sz="0" w:space="0" w:color="auto"/>
                <w:left w:val="none" w:sz="0" w:space="0" w:color="auto"/>
                <w:bottom w:val="none" w:sz="0" w:space="0" w:color="auto"/>
                <w:right w:val="none" w:sz="0" w:space="0" w:color="auto"/>
              </w:divBdr>
            </w:div>
            <w:div w:id="660891601">
              <w:marLeft w:val="0"/>
              <w:marRight w:val="0"/>
              <w:marTop w:val="0"/>
              <w:marBottom w:val="0"/>
              <w:divBdr>
                <w:top w:val="none" w:sz="0" w:space="0" w:color="auto"/>
                <w:left w:val="none" w:sz="0" w:space="0" w:color="auto"/>
                <w:bottom w:val="none" w:sz="0" w:space="0" w:color="auto"/>
                <w:right w:val="none" w:sz="0" w:space="0" w:color="auto"/>
              </w:divBdr>
            </w:div>
            <w:div w:id="1810509222">
              <w:marLeft w:val="0"/>
              <w:marRight w:val="0"/>
              <w:marTop w:val="0"/>
              <w:marBottom w:val="0"/>
              <w:divBdr>
                <w:top w:val="none" w:sz="0" w:space="0" w:color="auto"/>
                <w:left w:val="none" w:sz="0" w:space="0" w:color="auto"/>
                <w:bottom w:val="none" w:sz="0" w:space="0" w:color="auto"/>
                <w:right w:val="none" w:sz="0" w:space="0" w:color="auto"/>
              </w:divBdr>
            </w:div>
          </w:divsChild>
        </w:div>
        <w:div w:id="1911454625">
          <w:marLeft w:val="0"/>
          <w:marRight w:val="0"/>
          <w:marTop w:val="0"/>
          <w:marBottom w:val="0"/>
          <w:divBdr>
            <w:top w:val="none" w:sz="0" w:space="0" w:color="auto"/>
            <w:left w:val="none" w:sz="0" w:space="0" w:color="auto"/>
            <w:bottom w:val="none" w:sz="0" w:space="0" w:color="auto"/>
            <w:right w:val="none" w:sz="0" w:space="0" w:color="auto"/>
          </w:divBdr>
        </w:div>
      </w:divsChild>
    </w:div>
    <w:div w:id="1973636819">
      <w:bodyDiv w:val="1"/>
      <w:marLeft w:val="0"/>
      <w:marRight w:val="0"/>
      <w:marTop w:val="0"/>
      <w:marBottom w:val="0"/>
      <w:divBdr>
        <w:top w:val="none" w:sz="0" w:space="0" w:color="auto"/>
        <w:left w:val="none" w:sz="0" w:space="0" w:color="auto"/>
        <w:bottom w:val="none" w:sz="0" w:space="0" w:color="auto"/>
        <w:right w:val="none" w:sz="0" w:space="0" w:color="auto"/>
      </w:divBdr>
      <w:divsChild>
        <w:div w:id="56325267">
          <w:marLeft w:val="0"/>
          <w:marRight w:val="0"/>
          <w:marTop w:val="0"/>
          <w:marBottom w:val="0"/>
          <w:divBdr>
            <w:top w:val="none" w:sz="0" w:space="0" w:color="auto"/>
            <w:left w:val="none" w:sz="0" w:space="0" w:color="auto"/>
            <w:bottom w:val="none" w:sz="0" w:space="0" w:color="auto"/>
            <w:right w:val="none" w:sz="0" w:space="0" w:color="auto"/>
          </w:divBdr>
        </w:div>
        <w:div w:id="1185755218">
          <w:marLeft w:val="0"/>
          <w:marRight w:val="0"/>
          <w:marTop w:val="0"/>
          <w:marBottom w:val="0"/>
          <w:divBdr>
            <w:top w:val="none" w:sz="0" w:space="0" w:color="auto"/>
            <w:left w:val="none" w:sz="0" w:space="0" w:color="auto"/>
            <w:bottom w:val="none" w:sz="0" w:space="0" w:color="auto"/>
            <w:right w:val="none" w:sz="0" w:space="0" w:color="auto"/>
          </w:divBdr>
        </w:div>
        <w:div w:id="1288395753">
          <w:marLeft w:val="0"/>
          <w:marRight w:val="0"/>
          <w:marTop w:val="0"/>
          <w:marBottom w:val="0"/>
          <w:divBdr>
            <w:top w:val="none" w:sz="0" w:space="0" w:color="auto"/>
            <w:left w:val="none" w:sz="0" w:space="0" w:color="auto"/>
            <w:bottom w:val="none" w:sz="0" w:space="0" w:color="auto"/>
            <w:right w:val="none" w:sz="0" w:space="0" w:color="auto"/>
          </w:divBdr>
        </w:div>
        <w:div w:id="166138847">
          <w:marLeft w:val="0"/>
          <w:marRight w:val="0"/>
          <w:marTop w:val="0"/>
          <w:marBottom w:val="0"/>
          <w:divBdr>
            <w:top w:val="none" w:sz="0" w:space="0" w:color="auto"/>
            <w:left w:val="none" w:sz="0" w:space="0" w:color="auto"/>
            <w:bottom w:val="none" w:sz="0" w:space="0" w:color="auto"/>
            <w:right w:val="none" w:sz="0" w:space="0" w:color="auto"/>
          </w:divBdr>
        </w:div>
        <w:div w:id="1461338048">
          <w:marLeft w:val="0"/>
          <w:marRight w:val="0"/>
          <w:marTop w:val="0"/>
          <w:marBottom w:val="0"/>
          <w:divBdr>
            <w:top w:val="none" w:sz="0" w:space="0" w:color="auto"/>
            <w:left w:val="none" w:sz="0" w:space="0" w:color="auto"/>
            <w:bottom w:val="none" w:sz="0" w:space="0" w:color="auto"/>
            <w:right w:val="none" w:sz="0" w:space="0" w:color="auto"/>
          </w:divBdr>
        </w:div>
        <w:div w:id="1235551647">
          <w:marLeft w:val="0"/>
          <w:marRight w:val="0"/>
          <w:marTop w:val="0"/>
          <w:marBottom w:val="0"/>
          <w:divBdr>
            <w:top w:val="none" w:sz="0" w:space="0" w:color="auto"/>
            <w:left w:val="none" w:sz="0" w:space="0" w:color="auto"/>
            <w:bottom w:val="none" w:sz="0" w:space="0" w:color="auto"/>
            <w:right w:val="none" w:sz="0" w:space="0" w:color="auto"/>
          </w:divBdr>
        </w:div>
        <w:div w:id="1029406060">
          <w:marLeft w:val="0"/>
          <w:marRight w:val="0"/>
          <w:marTop w:val="0"/>
          <w:marBottom w:val="0"/>
          <w:divBdr>
            <w:top w:val="none" w:sz="0" w:space="0" w:color="auto"/>
            <w:left w:val="none" w:sz="0" w:space="0" w:color="auto"/>
            <w:bottom w:val="none" w:sz="0" w:space="0" w:color="auto"/>
            <w:right w:val="none" w:sz="0" w:space="0" w:color="auto"/>
          </w:divBdr>
        </w:div>
        <w:div w:id="1108163110">
          <w:marLeft w:val="0"/>
          <w:marRight w:val="0"/>
          <w:marTop w:val="0"/>
          <w:marBottom w:val="0"/>
          <w:divBdr>
            <w:top w:val="none" w:sz="0" w:space="0" w:color="auto"/>
            <w:left w:val="none" w:sz="0" w:space="0" w:color="auto"/>
            <w:bottom w:val="none" w:sz="0" w:space="0" w:color="auto"/>
            <w:right w:val="none" w:sz="0" w:space="0" w:color="auto"/>
          </w:divBdr>
        </w:div>
        <w:div w:id="1565066352">
          <w:marLeft w:val="0"/>
          <w:marRight w:val="0"/>
          <w:marTop w:val="0"/>
          <w:marBottom w:val="0"/>
          <w:divBdr>
            <w:top w:val="none" w:sz="0" w:space="0" w:color="auto"/>
            <w:left w:val="none" w:sz="0" w:space="0" w:color="auto"/>
            <w:bottom w:val="none" w:sz="0" w:space="0" w:color="auto"/>
            <w:right w:val="none" w:sz="0" w:space="0" w:color="auto"/>
          </w:divBdr>
        </w:div>
        <w:div w:id="1429736378">
          <w:marLeft w:val="0"/>
          <w:marRight w:val="0"/>
          <w:marTop w:val="0"/>
          <w:marBottom w:val="0"/>
          <w:divBdr>
            <w:top w:val="none" w:sz="0" w:space="0" w:color="auto"/>
            <w:left w:val="none" w:sz="0" w:space="0" w:color="auto"/>
            <w:bottom w:val="none" w:sz="0" w:space="0" w:color="auto"/>
            <w:right w:val="none" w:sz="0" w:space="0" w:color="auto"/>
          </w:divBdr>
        </w:div>
        <w:div w:id="1593389555">
          <w:marLeft w:val="0"/>
          <w:marRight w:val="0"/>
          <w:marTop w:val="0"/>
          <w:marBottom w:val="0"/>
          <w:divBdr>
            <w:top w:val="none" w:sz="0" w:space="0" w:color="auto"/>
            <w:left w:val="none" w:sz="0" w:space="0" w:color="auto"/>
            <w:bottom w:val="none" w:sz="0" w:space="0" w:color="auto"/>
            <w:right w:val="none" w:sz="0" w:space="0" w:color="auto"/>
          </w:divBdr>
        </w:div>
        <w:div w:id="1392969176">
          <w:marLeft w:val="0"/>
          <w:marRight w:val="0"/>
          <w:marTop w:val="0"/>
          <w:marBottom w:val="0"/>
          <w:divBdr>
            <w:top w:val="none" w:sz="0" w:space="0" w:color="auto"/>
            <w:left w:val="none" w:sz="0" w:space="0" w:color="auto"/>
            <w:bottom w:val="none" w:sz="0" w:space="0" w:color="auto"/>
            <w:right w:val="none" w:sz="0" w:space="0" w:color="auto"/>
          </w:divBdr>
        </w:div>
        <w:div w:id="638191223">
          <w:marLeft w:val="0"/>
          <w:marRight w:val="0"/>
          <w:marTop w:val="0"/>
          <w:marBottom w:val="0"/>
          <w:divBdr>
            <w:top w:val="none" w:sz="0" w:space="0" w:color="auto"/>
            <w:left w:val="none" w:sz="0" w:space="0" w:color="auto"/>
            <w:bottom w:val="none" w:sz="0" w:space="0" w:color="auto"/>
            <w:right w:val="none" w:sz="0" w:space="0" w:color="auto"/>
          </w:divBdr>
        </w:div>
        <w:div w:id="487594582">
          <w:marLeft w:val="0"/>
          <w:marRight w:val="0"/>
          <w:marTop w:val="0"/>
          <w:marBottom w:val="0"/>
          <w:divBdr>
            <w:top w:val="none" w:sz="0" w:space="0" w:color="auto"/>
            <w:left w:val="none" w:sz="0" w:space="0" w:color="auto"/>
            <w:bottom w:val="none" w:sz="0" w:space="0" w:color="auto"/>
            <w:right w:val="none" w:sz="0" w:space="0" w:color="auto"/>
          </w:divBdr>
        </w:div>
        <w:div w:id="1727753461">
          <w:marLeft w:val="0"/>
          <w:marRight w:val="0"/>
          <w:marTop w:val="0"/>
          <w:marBottom w:val="0"/>
          <w:divBdr>
            <w:top w:val="none" w:sz="0" w:space="0" w:color="auto"/>
            <w:left w:val="none" w:sz="0" w:space="0" w:color="auto"/>
            <w:bottom w:val="none" w:sz="0" w:space="0" w:color="auto"/>
            <w:right w:val="none" w:sz="0" w:space="0" w:color="auto"/>
          </w:divBdr>
        </w:div>
        <w:div w:id="730347530">
          <w:marLeft w:val="0"/>
          <w:marRight w:val="0"/>
          <w:marTop w:val="0"/>
          <w:marBottom w:val="0"/>
          <w:divBdr>
            <w:top w:val="none" w:sz="0" w:space="0" w:color="auto"/>
            <w:left w:val="none" w:sz="0" w:space="0" w:color="auto"/>
            <w:bottom w:val="none" w:sz="0" w:space="0" w:color="auto"/>
            <w:right w:val="none" w:sz="0" w:space="0" w:color="auto"/>
          </w:divBdr>
        </w:div>
        <w:div w:id="1821850664">
          <w:marLeft w:val="0"/>
          <w:marRight w:val="0"/>
          <w:marTop w:val="0"/>
          <w:marBottom w:val="0"/>
          <w:divBdr>
            <w:top w:val="none" w:sz="0" w:space="0" w:color="auto"/>
            <w:left w:val="none" w:sz="0" w:space="0" w:color="auto"/>
            <w:bottom w:val="none" w:sz="0" w:space="0" w:color="auto"/>
            <w:right w:val="none" w:sz="0" w:space="0" w:color="auto"/>
          </w:divBdr>
        </w:div>
        <w:div w:id="1523977981">
          <w:marLeft w:val="0"/>
          <w:marRight w:val="0"/>
          <w:marTop w:val="0"/>
          <w:marBottom w:val="0"/>
          <w:divBdr>
            <w:top w:val="none" w:sz="0" w:space="0" w:color="auto"/>
            <w:left w:val="none" w:sz="0" w:space="0" w:color="auto"/>
            <w:bottom w:val="none" w:sz="0" w:space="0" w:color="auto"/>
            <w:right w:val="none" w:sz="0" w:space="0" w:color="auto"/>
          </w:divBdr>
        </w:div>
        <w:div w:id="392891158">
          <w:marLeft w:val="0"/>
          <w:marRight w:val="0"/>
          <w:marTop w:val="0"/>
          <w:marBottom w:val="0"/>
          <w:divBdr>
            <w:top w:val="none" w:sz="0" w:space="0" w:color="auto"/>
            <w:left w:val="none" w:sz="0" w:space="0" w:color="auto"/>
            <w:bottom w:val="none" w:sz="0" w:space="0" w:color="auto"/>
            <w:right w:val="none" w:sz="0" w:space="0" w:color="auto"/>
          </w:divBdr>
        </w:div>
        <w:div w:id="1418093747">
          <w:marLeft w:val="0"/>
          <w:marRight w:val="0"/>
          <w:marTop w:val="0"/>
          <w:marBottom w:val="0"/>
          <w:divBdr>
            <w:top w:val="none" w:sz="0" w:space="0" w:color="auto"/>
            <w:left w:val="none" w:sz="0" w:space="0" w:color="auto"/>
            <w:bottom w:val="none" w:sz="0" w:space="0" w:color="auto"/>
            <w:right w:val="none" w:sz="0" w:space="0" w:color="auto"/>
          </w:divBdr>
        </w:div>
        <w:div w:id="1268586987">
          <w:marLeft w:val="0"/>
          <w:marRight w:val="0"/>
          <w:marTop w:val="0"/>
          <w:marBottom w:val="0"/>
          <w:divBdr>
            <w:top w:val="none" w:sz="0" w:space="0" w:color="auto"/>
            <w:left w:val="none" w:sz="0" w:space="0" w:color="auto"/>
            <w:bottom w:val="none" w:sz="0" w:space="0" w:color="auto"/>
            <w:right w:val="none" w:sz="0" w:space="0" w:color="auto"/>
          </w:divBdr>
        </w:div>
        <w:div w:id="1349870614">
          <w:marLeft w:val="0"/>
          <w:marRight w:val="0"/>
          <w:marTop w:val="0"/>
          <w:marBottom w:val="0"/>
          <w:divBdr>
            <w:top w:val="none" w:sz="0" w:space="0" w:color="auto"/>
            <w:left w:val="none" w:sz="0" w:space="0" w:color="auto"/>
            <w:bottom w:val="none" w:sz="0" w:space="0" w:color="auto"/>
            <w:right w:val="none" w:sz="0" w:space="0" w:color="auto"/>
          </w:divBdr>
        </w:div>
        <w:div w:id="865604051">
          <w:marLeft w:val="0"/>
          <w:marRight w:val="0"/>
          <w:marTop w:val="0"/>
          <w:marBottom w:val="0"/>
          <w:divBdr>
            <w:top w:val="none" w:sz="0" w:space="0" w:color="auto"/>
            <w:left w:val="none" w:sz="0" w:space="0" w:color="auto"/>
            <w:bottom w:val="none" w:sz="0" w:space="0" w:color="auto"/>
            <w:right w:val="none" w:sz="0" w:space="0" w:color="auto"/>
          </w:divBdr>
        </w:div>
        <w:div w:id="1247691355">
          <w:marLeft w:val="0"/>
          <w:marRight w:val="0"/>
          <w:marTop w:val="0"/>
          <w:marBottom w:val="0"/>
          <w:divBdr>
            <w:top w:val="none" w:sz="0" w:space="0" w:color="auto"/>
            <w:left w:val="none" w:sz="0" w:space="0" w:color="auto"/>
            <w:bottom w:val="none" w:sz="0" w:space="0" w:color="auto"/>
            <w:right w:val="none" w:sz="0" w:space="0" w:color="auto"/>
          </w:divBdr>
        </w:div>
        <w:div w:id="691221909">
          <w:marLeft w:val="0"/>
          <w:marRight w:val="0"/>
          <w:marTop w:val="0"/>
          <w:marBottom w:val="0"/>
          <w:divBdr>
            <w:top w:val="none" w:sz="0" w:space="0" w:color="auto"/>
            <w:left w:val="none" w:sz="0" w:space="0" w:color="auto"/>
            <w:bottom w:val="none" w:sz="0" w:space="0" w:color="auto"/>
            <w:right w:val="none" w:sz="0" w:space="0" w:color="auto"/>
          </w:divBdr>
        </w:div>
        <w:div w:id="468548906">
          <w:marLeft w:val="0"/>
          <w:marRight w:val="0"/>
          <w:marTop w:val="0"/>
          <w:marBottom w:val="0"/>
          <w:divBdr>
            <w:top w:val="none" w:sz="0" w:space="0" w:color="auto"/>
            <w:left w:val="none" w:sz="0" w:space="0" w:color="auto"/>
            <w:bottom w:val="none" w:sz="0" w:space="0" w:color="auto"/>
            <w:right w:val="none" w:sz="0" w:space="0" w:color="auto"/>
          </w:divBdr>
        </w:div>
        <w:div w:id="1634940955">
          <w:marLeft w:val="0"/>
          <w:marRight w:val="0"/>
          <w:marTop w:val="0"/>
          <w:marBottom w:val="0"/>
          <w:divBdr>
            <w:top w:val="none" w:sz="0" w:space="0" w:color="auto"/>
            <w:left w:val="none" w:sz="0" w:space="0" w:color="auto"/>
            <w:bottom w:val="none" w:sz="0" w:space="0" w:color="auto"/>
            <w:right w:val="none" w:sz="0" w:space="0" w:color="auto"/>
          </w:divBdr>
        </w:div>
        <w:div w:id="1779988499">
          <w:marLeft w:val="0"/>
          <w:marRight w:val="0"/>
          <w:marTop w:val="0"/>
          <w:marBottom w:val="0"/>
          <w:divBdr>
            <w:top w:val="none" w:sz="0" w:space="0" w:color="auto"/>
            <w:left w:val="none" w:sz="0" w:space="0" w:color="auto"/>
            <w:bottom w:val="none" w:sz="0" w:space="0" w:color="auto"/>
            <w:right w:val="none" w:sz="0" w:space="0" w:color="auto"/>
          </w:divBdr>
        </w:div>
        <w:div w:id="294410406">
          <w:marLeft w:val="0"/>
          <w:marRight w:val="0"/>
          <w:marTop w:val="0"/>
          <w:marBottom w:val="0"/>
          <w:divBdr>
            <w:top w:val="none" w:sz="0" w:space="0" w:color="auto"/>
            <w:left w:val="none" w:sz="0" w:space="0" w:color="auto"/>
            <w:bottom w:val="none" w:sz="0" w:space="0" w:color="auto"/>
            <w:right w:val="none" w:sz="0" w:space="0" w:color="auto"/>
          </w:divBdr>
        </w:div>
        <w:div w:id="1860972036">
          <w:marLeft w:val="0"/>
          <w:marRight w:val="0"/>
          <w:marTop w:val="0"/>
          <w:marBottom w:val="0"/>
          <w:divBdr>
            <w:top w:val="none" w:sz="0" w:space="0" w:color="auto"/>
            <w:left w:val="none" w:sz="0" w:space="0" w:color="auto"/>
            <w:bottom w:val="none" w:sz="0" w:space="0" w:color="auto"/>
            <w:right w:val="none" w:sz="0" w:space="0" w:color="auto"/>
          </w:divBdr>
        </w:div>
        <w:div w:id="1399278834">
          <w:marLeft w:val="0"/>
          <w:marRight w:val="0"/>
          <w:marTop w:val="0"/>
          <w:marBottom w:val="0"/>
          <w:divBdr>
            <w:top w:val="none" w:sz="0" w:space="0" w:color="auto"/>
            <w:left w:val="none" w:sz="0" w:space="0" w:color="auto"/>
            <w:bottom w:val="none" w:sz="0" w:space="0" w:color="auto"/>
            <w:right w:val="none" w:sz="0" w:space="0" w:color="auto"/>
          </w:divBdr>
        </w:div>
        <w:div w:id="20400984">
          <w:marLeft w:val="0"/>
          <w:marRight w:val="0"/>
          <w:marTop w:val="0"/>
          <w:marBottom w:val="0"/>
          <w:divBdr>
            <w:top w:val="none" w:sz="0" w:space="0" w:color="auto"/>
            <w:left w:val="none" w:sz="0" w:space="0" w:color="auto"/>
            <w:bottom w:val="none" w:sz="0" w:space="0" w:color="auto"/>
            <w:right w:val="none" w:sz="0" w:space="0" w:color="auto"/>
          </w:divBdr>
        </w:div>
        <w:div w:id="207684653">
          <w:marLeft w:val="0"/>
          <w:marRight w:val="0"/>
          <w:marTop w:val="0"/>
          <w:marBottom w:val="0"/>
          <w:divBdr>
            <w:top w:val="none" w:sz="0" w:space="0" w:color="auto"/>
            <w:left w:val="none" w:sz="0" w:space="0" w:color="auto"/>
            <w:bottom w:val="none" w:sz="0" w:space="0" w:color="auto"/>
            <w:right w:val="none" w:sz="0" w:space="0" w:color="auto"/>
          </w:divBdr>
        </w:div>
        <w:div w:id="1125809241">
          <w:marLeft w:val="0"/>
          <w:marRight w:val="0"/>
          <w:marTop w:val="0"/>
          <w:marBottom w:val="0"/>
          <w:divBdr>
            <w:top w:val="none" w:sz="0" w:space="0" w:color="auto"/>
            <w:left w:val="none" w:sz="0" w:space="0" w:color="auto"/>
            <w:bottom w:val="none" w:sz="0" w:space="0" w:color="auto"/>
            <w:right w:val="none" w:sz="0" w:space="0" w:color="auto"/>
          </w:divBdr>
        </w:div>
        <w:div w:id="312296393">
          <w:marLeft w:val="0"/>
          <w:marRight w:val="0"/>
          <w:marTop w:val="0"/>
          <w:marBottom w:val="0"/>
          <w:divBdr>
            <w:top w:val="none" w:sz="0" w:space="0" w:color="auto"/>
            <w:left w:val="none" w:sz="0" w:space="0" w:color="auto"/>
            <w:bottom w:val="none" w:sz="0" w:space="0" w:color="auto"/>
            <w:right w:val="none" w:sz="0" w:space="0" w:color="auto"/>
          </w:divBdr>
        </w:div>
        <w:div w:id="535852311">
          <w:marLeft w:val="0"/>
          <w:marRight w:val="0"/>
          <w:marTop w:val="0"/>
          <w:marBottom w:val="0"/>
          <w:divBdr>
            <w:top w:val="none" w:sz="0" w:space="0" w:color="auto"/>
            <w:left w:val="none" w:sz="0" w:space="0" w:color="auto"/>
            <w:bottom w:val="none" w:sz="0" w:space="0" w:color="auto"/>
            <w:right w:val="none" w:sz="0" w:space="0" w:color="auto"/>
          </w:divBdr>
        </w:div>
        <w:div w:id="348917815">
          <w:marLeft w:val="0"/>
          <w:marRight w:val="0"/>
          <w:marTop w:val="0"/>
          <w:marBottom w:val="0"/>
          <w:divBdr>
            <w:top w:val="none" w:sz="0" w:space="0" w:color="auto"/>
            <w:left w:val="none" w:sz="0" w:space="0" w:color="auto"/>
            <w:bottom w:val="none" w:sz="0" w:space="0" w:color="auto"/>
            <w:right w:val="none" w:sz="0" w:space="0" w:color="auto"/>
          </w:divBdr>
        </w:div>
        <w:div w:id="278033507">
          <w:marLeft w:val="0"/>
          <w:marRight w:val="0"/>
          <w:marTop w:val="0"/>
          <w:marBottom w:val="0"/>
          <w:divBdr>
            <w:top w:val="none" w:sz="0" w:space="0" w:color="auto"/>
            <w:left w:val="none" w:sz="0" w:space="0" w:color="auto"/>
            <w:bottom w:val="none" w:sz="0" w:space="0" w:color="auto"/>
            <w:right w:val="none" w:sz="0" w:space="0" w:color="auto"/>
          </w:divBdr>
        </w:div>
        <w:div w:id="743530188">
          <w:marLeft w:val="0"/>
          <w:marRight w:val="0"/>
          <w:marTop w:val="0"/>
          <w:marBottom w:val="0"/>
          <w:divBdr>
            <w:top w:val="none" w:sz="0" w:space="0" w:color="auto"/>
            <w:left w:val="none" w:sz="0" w:space="0" w:color="auto"/>
            <w:bottom w:val="none" w:sz="0" w:space="0" w:color="auto"/>
            <w:right w:val="none" w:sz="0" w:space="0" w:color="auto"/>
          </w:divBdr>
        </w:div>
        <w:div w:id="1261140089">
          <w:marLeft w:val="0"/>
          <w:marRight w:val="0"/>
          <w:marTop w:val="0"/>
          <w:marBottom w:val="0"/>
          <w:divBdr>
            <w:top w:val="none" w:sz="0" w:space="0" w:color="auto"/>
            <w:left w:val="none" w:sz="0" w:space="0" w:color="auto"/>
            <w:bottom w:val="none" w:sz="0" w:space="0" w:color="auto"/>
            <w:right w:val="none" w:sz="0" w:space="0" w:color="auto"/>
          </w:divBdr>
        </w:div>
        <w:div w:id="1496069995">
          <w:marLeft w:val="0"/>
          <w:marRight w:val="0"/>
          <w:marTop w:val="0"/>
          <w:marBottom w:val="0"/>
          <w:divBdr>
            <w:top w:val="none" w:sz="0" w:space="0" w:color="auto"/>
            <w:left w:val="none" w:sz="0" w:space="0" w:color="auto"/>
            <w:bottom w:val="none" w:sz="0" w:space="0" w:color="auto"/>
            <w:right w:val="none" w:sz="0" w:space="0" w:color="auto"/>
          </w:divBdr>
        </w:div>
        <w:div w:id="161699521">
          <w:marLeft w:val="0"/>
          <w:marRight w:val="0"/>
          <w:marTop w:val="0"/>
          <w:marBottom w:val="0"/>
          <w:divBdr>
            <w:top w:val="none" w:sz="0" w:space="0" w:color="auto"/>
            <w:left w:val="none" w:sz="0" w:space="0" w:color="auto"/>
            <w:bottom w:val="none" w:sz="0" w:space="0" w:color="auto"/>
            <w:right w:val="none" w:sz="0" w:space="0" w:color="auto"/>
          </w:divBdr>
        </w:div>
        <w:div w:id="1005522459">
          <w:marLeft w:val="0"/>
          <w:marRight w:val="0"/>
          <w:marTop w:val="0"/>
          <w:marBottom w:val="0"/>
          <w:divBdr>
            <w:top w:val="none" w:sz="0" w:space="0" w:color="auto"/>
            <w:left w:val="none" w:sz="0" w:space="0" w:color="auto"/>
            <w:bottom w:val="none" w:sz="0" w:space="0" w:color="auto"/>
            <w:right w:val="none" w:sz="0" w:space="0" w:color="auto"/>
          </w:divBdr>
        </w:div>
        <w:div w:id="512576120">
          <w:marLeft w:val="0"/>
          <w:marRight w:val="0"/>
          <w:marTop w:val="0"/>
          <w:marBottom w:val="0"/>
          <w:divBdr>
            <w:top w:val="none" w:sz="0" w:space="0" w:color="auto"/>
            <w:left w:val="none" w:sz="0" w:space="0" w:color="auto"/>
            <w:bottom w:val="none" w:sz="0" w:space="0" w:color="auto"/>
            <w:right w:val="none" w:sz="0" w:space="0" w:color="auto"/>
          </w:divBdr>
        </w:div>
        <w:div w:id="1977103346">
          <w:marLeft w:val="0"/>
          <w:marRight w:val="0"/>
          <w:marTop w:val="0"/>
          <w:marBottom w:val="0"/>
          <w:divBdr>
            <w:top w:val="none" w:sz="0" w:space="0" w:color="auto"/>
            <w:left w:val="none" w:sz="0" w:space="0" w:color="auto"/>
            <w:bottom w:val="none" w:sz="0" w:space="0" w:color="auto"/>
            <w:right w:val="none" w:sz="0" w:space="0" w:color="auto"/>
          </w:divBdr>
        </w:div>
        <w:div w:id="1352142283">
          <w:marLeft w:val="0"/>
          <w:marRight w:val="0"/>
          <w:marTop w:val="0"/>
          <w:marBottom w:val="0"/>
          <w:divBdr>
            <w:top w:val="none" w:sz="0" w:space="0" w:color="auto"/>
            <w:left w:val="none" w:sz="0" w:space="0" w:color="auto"/>
            <w:bottom w:val="none" w:sz="0" w:space="0" w:color="auto"/>
            <w:right w:val="none" w:sz="0" w:space="0" w:color="auto"/>
          </w:divBdr>
        </w:div>
        <w:div w:id="938368120">
          <w:marLeft w:val="0"/>
          <w:marRight w:val="0"/>
          <w:marTop w:val="0"/>
          <w:marBottom w:val="0"/>
          <w:divBdr>
            <w:top w:val="none" w:sz="0" w:space="0" w:color="auto"/>
            <w:left w:val="none" w:sz="0" w:space="0" w:color="auto"/>
            <w:bottom w:val="none" w:sz="0" w:space="0" w:color="auto"/>
            <w:right w:val="none" w:sz="0" w:space="0" w:color="auto"/>
          </w:divBdr>
        </w:div>
        <w:div w:id="2037146596">
          <w:marLeft w:val="0"/>
          <w:marRight w:val="0"/>
          <w:marTop w:val="0"/>
          <w:marBottom w:val="0"/>
          <w:divBdr>
            <w:top w:val="none" w:sz="0" w:space="0" w:color="auto"/>
            <w:left w:val="none" w:sz="0" w:space="0" w:color="auto"/>
            <w:bottom w:val="none" w:sz="0" w:space="0" w:color="auto"/>
            <w:right w:val="none" w:sz="0" w:space="0" w:color="auto"/>
          </w:divBdr>
        </w:div>
        <w:div w:id="1047680941">
          <w:marLeft w:val="0"/>
          <w:marRight w:val="0"/>
          <w:marTop w:val="0"/>
          <w:marBottom w:val="0"/>
          <w:divBdr>
            <w:top w:val="none" w:sz="0" w:space="0" w:color="auto"/>
            <w:left w:val="none" w:sz="0" w:space="0" w:color="auto"/>
            <w:bottom w:val="none" w:sz="0" w:space="0" w:color="auto"/>
            <w:right w:val="none" w:sz="0" w:space="0" w:color="auto"/>
          </w:divBdr>
        </w:div>
        <w:div w:id="903754449">
          <w:marLeft w:val="0"/>
          <w:marRight w:val="0"/>
          <w:marTop w:val="0"/>
          <w:marBottom w:val="0"/>
          <w:divBdr>
            <w:top w:val="none" w:sz="0" w:space="0" w:color="auto"/>
            <w:left w:val="none" w:sz="0" w:space="0" w:color="auto"/>
            <w:bottom w:val="none" w:sz="0" w:space="0" w:color="auto"/>
            <w:right w:val="none" w:sz="0" w:space="0" w:color="auto"/>
          </w:divBdr>
        </w:div>
        <w:div w:id="137386584">
          <w:marLeft w:val="0"/>
          <w:marRight w:val="0"/>
          <w:marTop w:val="0"/>
          <w:marBottom w:val="0"/>
          <w:divBdr>
            <w:top w:val="none" w:sz="0" w:space="0" w:color="auto"/>
            <w:left w:val="none" w:sz="0" w:space="0" w:color="auto"/>
            <w:bottom w:val="none" w:sz="0" w:space="0" w:color="auto"/>
            <w:right w:val="none" w:sz="0" w:space="0" w:color="auto"/>
          </w:divBdr>
        </w:div>
        <w:div w:id="289749557">
          <w:marLeft w:val="0"/>
          <w:marRight w:val="0"/>
          <w:marTop w:val="0"/>
          <w:marBottom w:val="0"/>
          <w:divBdr>
            <w:top w:val="none" w:sz="0" w:space="0" w:color="auto"/>
            <w:left w:val="none" w:sz="0" w:space="0" w:color="auto"/>
            <w:bottom w:val="none" w:sz="0" w:space="0" w:color="auto"/>
            <w:right w:val="none" w:sz="0" w:space="0" w:color="auto"/>
          </w:divBdr>
        </w:div>
        <w:div w:id="240918031">
          <w:marLeft w:val="0"/>
          <w:marRight w:val="0"/>
          <w:marTop w:val="0"/>
          <w:marBottom w:val="0"/>
          <w:divBdr>
            <w:top w:val="none" w:sz="0" w:space="0" w:color="auto"/>
            <w:left w:val="none" w:sz="0" w:space="0" w:color="auto"/>
            <w:bottom w:val="none" w:sz="0" w:space="0" w:color="auto"/>
            <w:right w:val="none" w:sz="0" w:space="0" w:color="auto"/>
          </w:divBdr>
        </w:div>
        <w:div w:id="1098018596">
          <w:marLeft w:val="0"/>
          <w:marRight w:val="0"/>
          <w:marTop w:val="0"/>
          <w:marBottom w:val="0"/>
          <w:divBdr>
            <w:top w:val="none" w:sz="0" w:space="0" w:color="auto"/>
            <w:left w:val="none" w:sz="0" w:space="0" w:color="auto"/>
            <w:bottom w:val="none" w:sz="0" w:space="0" w:color="auto"/>
            <w:right w:val="none" w:sz="0" w:space="0" w:color="auto"/>
          </w:divBdr>
        </w:div>
        <w:div w:id="1817336896">
          <w:marLeft w:val="0"/>
          <w:marRight w:val="0"/>
          <w:marTop w:val="0"/>
          <w:marBottom w:val="0"/>
          <w:divBdr>
            <w:top w:val="none" w:sz="0" w:space="0" w:color="auto"/>
            <w:left w:val="none" w:sz="0" w:space="0" w:color="auto"/>
            <w:bottom w:val="none" w:sz="0" w:space="0" w:color="auto"/>
            <w:right w:val="none" w:sz="0" w:space="0" w:color="auto"/>
          </w:divBdr>
        </w:div>
        <w:div w:id="506093010">
          <w:marLeft w:val="0"/>
          <w:marRight w:val="0"/>
          <w:marTop w:val="0"/>
          <w:marBottom w:val="0"/>
          <w:divBdr>
            <w:top w:val="none" w:sz="0" w:space="0" w:color="auto"/>
            <w:left w:val="none" w:sz="0" w:space="0" w:color="auto"/>
            <w:bottom w:val="none" w:sz="0" w:space="0" w:color="auto"/>
            <w:right w:val="none" w:sz="0" w:space="0" w:color="auto"/>
          </w:divBdr>
        </w:div>
        <w:div w:id="1700276707">
          <w:marLeft w:val="0"/>
          <w:marRight w:val="0"/>
          <w:marTop w:val="0"/>
          <w:marBottom w:val="0"/>
          <w:divBdr>
            <w:top w:val="none" w:sz="0" w:space="0" w:color="auto"/>
            <w:left w:val="none" w:sz="0" w:space="0" w:color="auto"/>
            <w:bottom w:val="none" w:sz="0" w:space="0" w:color="auto"/>
            <w:right w:val="none" w:sz="0" w:space="0" w:color="auto"/>
          </w:divBdr>
        </w:div>
        <w:div w:id="2146002037">
          <w:marLeft w:val="0"/>
          <w:marRight w:val="0"/>
          <w:marTop w:val="0"/>
          <w:marBottom w:val="0"/>
          <w:divBdr>
            <w:top w:val="none" w:sz="0" w:space="0" w:color="auto"/>
            <w:left w:val="none" w:sz="0" w:space="0" w:color="auto"/>
            <w:bottom w:val="none" w:sz="0" w:space="0" w:color="auto"/>
            <w:right w:val="none" w:sz="0" w:space="0" w:color="auto"/>
          </w:divBdr>
        </w:div>
        <w:div w:id="98137204">
          <w:marLeft w:val="0"/>
          <w:marRight w:val="0"/>
          <w:marTop w:val="0"/>
          <w:marBottom w:val="0"/>
          <w:divBdr>
            <w:top w:val="none" w:sz="0" w:space="0" w:color="auto"/>
            <w:left w:val="none" w:sz="0" w:space="0" w:color="auto"/>
            <w:bottom w:val="none" w:sz="0" w:space="0" w:color="auto"/>
            <w:right w:val="none" w:sz="0" w:space="0" w:color="auto"/>
          </w:divBdr>
        </w:div>
        <w:div w:id="579602326">
          <w:marLeft w:val="0"/>
          <w:marRight w:val="0"/>
          <w:marTop w:val="0"/>
          <w:marBottom w:val="0"/>
          <w:divBdr>
            <w:top w:val="none" w:sz="0" w:space="0" w:color="auto"/>
            <w:left w:val="none" w:sz="0" w:space="0" w:color="auto"/>
            <w:bottom w:val="none" w:sz="0" w:space="0" w:color="auto"/>
            <w:right w:val="none" w:sz="0" w:space="0" w:color="auto"/>
          </w:divBdr>
        </w:div>
        <w:div w:id="145440060">
          <w:marLeft w:val="0"/>
          <w:marRight w:val="0"/>
          <w:marTop w:val="0"/>
          <w:marBottom w:val="0"/>
          <w:divBdr>
            <w:top w:val="none" w:sz="0" w:space="0" w:color="auto"/>
            <w:left w:val="none" w:sz="0" w:space="0" w:color="auto"/>
            <w:bottom w:val="none" w:sz="0" w:space="0" w:color="auto"/>
            <w:right w:val="none" w:sz="0" w:space="0" w:color="auto"/>
          </w:divBdr>
        </w:div>
        <w:div w:id="846477573">
          <w:marLeft w:val="0"/>
          <w:marRight w:val="0"/>
          <w:marTop w:val="0"/>
          <w:marBottom w:val="0"/>
          <w:divBdr>
            <w:top w:val="none" w:sz="0" w:space="0" w:color="auto"/>
            <w:left w:val="none" w:sz="0" w:space="0" w:color="auto"/>
            <w:bottom w:val="none" w:sz="0" w:space="0" w:color="auto"/>
            <w:right w:val="none" w:sz="0" w:space="0" w:color="auto"/>
          </w:divBdr>
        </w:div>
        <w:div w:id="2145465518">
          <w:marLeft w:val="0"/>
          <w:marRight w:val="0"/>
          <w:marTop w:val="0"/>
          <w:marBottom w:val="0"/>
          <w:divBdr>
            <w:top w:val="none" w:sz="0" w:space="0" w:color="auto"/>
            <w:left w:val="none" w:sz="0" w:space="0" w:color="auto"/>
            <w:bottom w:val="none" w:sz="0" w:space="0" w:color="auto"/>
            <w:right w:val="none" w:sz="0" w:space="0" w:color="auto"/>
          </w:divBdr>
        </w:div>
        <w:div w:id="85805951">
          <w:marLeft w:val="0"/>
          <w:marRight w:val="0"/>
          <w:marTop w:val="0"/>
          <w:marBottom w:val="0"/>
          <w:divBdr>
            <w:top w:val="none" w:sz="0" w:space="0" w:color="auto"/>
            <w:left w:val="none" w:sz="0" w:space="0" w:color="auto"/>
            <w:bottom w:val="none" w:sz="0" w:space="0" w:color="auto"/>
            <w:right w:val="none" w:sz="0" w:space="0" w:color="auto"/>
          </w:divBdr>
        </w:div>
        <w:div w:id="1648701568">
          <w:marLeft w:val="0"/>
          <w:marRight w:val="0"/>
          <w:marTop w:val="0"/>
          <w:marBottom w:val="0"/>
          <w:divBdr>
            <w:top w:val="none" w:sz="0" w:space="0" w:color="auto"/>
            <w:left w:val="none" w:sz="0" w:space="0" w:color="auto"/>
            <w:bottom w:val="none" w:sz="0" w:space="0" w:color="auto"/>
            <w:right w:val="none" w:sz="0" w:space="0" w:color="auto"/>
          </w:divBdr>
        </w:div>
        <w:div w:id="630942558">
          <w:marLeft w:val="0"/>
          <w:marRight w:val="0"/>
          <w:marTop w:val="0"/>
          <w:marBottom w:val="0"/>
          <w:divBdr>
            <w:top w:val="none" w:sz="0" w:space="0" w:color="auto"/>
            <w:left w:val="none" w:sz="0" w:space="0" w:color="auto"/>
            <w:bottom w:val="none" w:sz="0" w:space="0" w:color="auto"/>
            <w:right w:val="none" w:sz="0" w:space="0" w:color="auto"/>
          </w:divBdr>
        </w:div>
        <w:div w:id="516238612">
          <w:marLeft w:val="0"/>
          <w:marRight w:val="0"/>
          <w:marTop w:val="0"/>
          <w:marBottom w:val="0"/>
          <w:divBdr>
            <w:top w:val="none" w:sz="0" w:space="0" w:color="auto"/>
            <w:left w:val="none" w:sz="0" w:space="0" w:color="auto"/>
            <w:bottom w:val="none" w:sz="0" w:space="0" w:color="auto"/>
            <w:right w:val="none" w:sz="0" w:space="0" w:color="auto"/>
          </w:divBdr>
        </w:div>
        <w:div w:id="2044137929">
          <w:marLeft w:val="0"/>
          <w:marRight w:val="0"/>
          <w:marTop w:val="0"/>
          <w:marBottom w:val="0"/>
          <w:divBdr>
            <w:top w:val="none" w:sz="0" w:space="0" w:color="auto"/>
            <w:left w:val="none" w:sz="0" w:space="0" w:color="auto"/>
            <w:bottom w:val="none" w:sz="0" w:space="0" w:color="auto"/>
            <w:right w:val="none" w:sz="0" w:space="0" w:color="auto"/>
          </w:divBdr>
        </w:div>
        <w:div w:id="1254973360">
          <w:marLeft w:val="0"/>
          <w:marRight w:val="0"/>
          <w:marTop w:val="0"/>
          <w:marBottom w:val="0"/>
          <w:divBdr>
            <w:top w:val="none" w:sz="0" w:space="0" w:color="auto"/>
            <w:left w:val="none" w:sz="0" w:space="0" w:color="auto"/>
            <w:bottom w:val="none" w:sz="0" w:space="0" w:color="auto"/>
            <w:right w:val="none" w:sz="0" w:space="0" w:color="auto"/>
          </w:divBdr>
        </w:div>
        <w:div w:id="445003580">
          <w:marLeft w:val="0"/>
          <w:marRight w:val="0"/>
          <w:marTop w:val="0"/>
          <w:marBottom w:val="0"/>
          <w:divBdr>
            <w:top w:val="none" w:sz="0" w:space="0" w:color="auto"/>
            <w:left w:val="none" w:sz="0" w:space="0" w:color="auto"/>
            <w:bottom w:val="none" w:sz="0" w:space="0" w:color="auto"/>
            <w:right w:val="none" w:sz="0" w:space="0" w:color="auto"/>
          </w:divBdr>
        </w:div>
        <w:div w:id="332758060">
          <w:marLeft w:val="0"/>
          <w:marRight w:val="0"/>
          <w:marTop w:val="0"/>
          <w:marBottom w:val="0"/>
          <w:divBdr>
            <w:top w:val="none" w:sz="0" w:space="0" w:color="auto"/>
            <w:left w:val="none" w:sz="0" w:space="0" w:color="auto"/>
            <w:bottom w:val="none" w:sz="0" w:space="0" w:color="auto"/>
            <w:right w:val="none" w:sz="0" w:space="0" w:color="auto"/>
          </w:divBdr>
        </w:div>
        <w:div w:id="1285041440">
          <w:marLeft w:val="0"/>
          <w:marRight w:val="0"/>
          <w:marTop w:val="0"/>
          <w:marBottom w:val="0"/>
          <w:divBdr>
            <w:top w:val="none" w:sz="0" w:space="0" w:color="auto"/>
            <w:left w:val="none" w:sz="0" w:space="0" w:color="auto"/>
            <w:bottom w:val="none" w:sz="0" w:space="0" w:color="auto"/>
            <w:right w:val="none" w:sz="0" w:space="0" w:color="auto"/>
          </w:divBdr>
        </w:div>
        <w:div w:id="955873104">
          <w:marLeft w:val="0"/>
          <w:marRight w:val="0"/>
          <w:marTop w:val="0"/>
          <w:marBottom w:val="0"/>
          <w:divBdr>
            <w:top w:val="none" w:sz="0" w:space="0" w:color="auto"/>
            <w:left w:val="none" w:sz="0" w:space="0" w:color="auto"/>
            <w:bottom w:val="none" w:sz="0" w:space="0" w:color="auto"/>
            <w:right w:val="none" w:sz="0" w:space="0" w:color="auto"/>
          </w:divBdr>
        </w:div>
        <w:div w:id="1693648344">
          <w:marLeft w:val="0"/>
          <w:marRight w:val="0"/>
          <w:marTop w:val="0"/>
          <w:marBottom w:val="0"/>
          <w:divBdr>
            <w:top w:val="none" w:sz="0" w:space="0" w:color="auto"/>
            <w:left w:val="none" w:sz="0" w:space="0" w:color="auto"/>
            <w:bottom w:val="none" w:sz="0" w:space="0" w:color="auto"/>
            <w:right w:val="none" w:sz="0" w:space="0" w:color="auto"/>
          </w:divBdr>
        </w:div>
        <w:div w:id="1147866967">
          <w:marLeft w:val="0"/>
          <w:marRight w:val="0"/>
          <w:marTop w:val="0"/>
          <w:marBottom w:val="0"/>
          <w:divBdr>
            <w:top w:val="none" w:sz="0" w:space="0" w:color="auto"/>
            <w:left w:val="none" w:sz="0" w:space="0" w:color="auto"/>
            <w:bottom w:val="none" w:sz="0" w:space="0" w:color="auto"/>
            <w:right w:val="none" w:sz="0" w:space="0" w:color="auto"/>
          </w:divBdr>
        </w:div>
        <w:div w:id="235484293">
          <w:marLeft w:val="0"/>
          <w:marRight w:val="0"/>
          <w:marTop w:val="0"/>
          <w:marBottom w:val="0"/>
          <w:divBdr>
            <w:top w:val="none" w:sz="0" w:space="0" w:color="auto"/>
            <w:left w:val="none" w:sz="0" w:space="0" w:color="auto"/>
            <w:bottom w:val="none" w:sz="0" w:space="0" w:color="auto"/>
            <w:right w:val="none" w:sz="0" w:space="0" w:color="auto"/>
          </w:divBdr>
        </w:div>
      </w:divsChild>
    </w:div>
    <w:div w:id="2058776149">
      <w:bodyDiv w:val="1"/>
      <w:marLeft w:val="0"/>
      <w:marRight w:val="0"/>
      <w:marTop w:val="0"/>
      <w:marBottom w:val="0"/>
      <w:divBdr>
        <w:top w:val="none" w:sz="0" w:space="0" w:color="auto"/>
        <w:left w:val="none" w:sz="0" w:space="0" w:color="auto"/>
        <w:bottom w:val="none" w:sz="0" w:space="0" w:color="auto"/>
        <w:right w:val="none" w:sz="0" w:space="0" w:color="auto"/>
      </w:divBdr>
    </w:div>
    <w:div w:id="2062361327">
      <w:bodyDiv w:val="1"/>
      <w:marLeft w:val="0"/>
      <w:marRight w:val="0"/>
      <w:marTop w:val="0"/>
      <w:marBottom w:val="0"/>
      <w:divBdr>
        <w:top w:val="none" w:sz="0" w:space="0" w:color="auto"/>
        <w:left w:val="none" w:sz="0" w:space="0" w:color="auto"/>
        <w:bottom w:val="none" w:sz="0" w:space="0" w:color="auto"/>
        <w:right w:val="none" w:sz="0" w:space="0" w:color="auto"/>
      </w:divBdr>
    </w:div>
    <w:div w:id="2092121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4.xml"/><Relationship Id="rId18" Type="http://schemas.openxmlformats.org/officeDocument/2006/relationships/chart" Target="charts/chart6.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kleszczewo.pl/page.php?o=1237" TargetMode="Externa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chart" Target="charts/chart5.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hyperlink" Target="http://www.kleszczewo.pl/page.php?o=123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footer" Target="footer1.xml"/><Relationship Id="rId10" Type="http://schemas.openxmlformats.org/officeDocument/2006/relationships/chart" Target="charts/chart1.xml"/><Relationship Id="rId19" Type="http://schemas.openxmlformats.org/officeDocument/2006/relationships/chart" Target="charts/chart7.xml"/><Relationship Id="rId4" Type="http://schemas.openxmlformats.org/officeDocument/2006/relationships/settings" Target="settings.xml"/><Relationship Id="rId9" Type="http://schemas.openxmlformats.org/officeDocument/2006/relationships/hyperlink" Target="https://sip.lex.pl/" TargetMode="External"/><Relationship Id="rId14" Type="http://schemas.openxmlformats.org/officeDocument/2006/relationships/image" Target="media/image2.jpeg"/><Relationship Id="rId22"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oswiata\Documents\PREZENTACJE\Informacja%20o%20stanie%20realizacji%20zada&#324;%20o&#347;wiatowych%2020182019\wykresy.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oswiata\Documents\PREZENTACJE\informacja%20o%20stanie%20realizacji%20zada&#324;%20o%20&#347;wiatowych%202019_2020\wykresy.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oswiata\Documents\PREZENTACJE\informacja%20o%20stanie%20realizacji%20zada&#324;%20o%20&#347;wiatowych%202019_2020\wykresy.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oswiata\Documents\PREZENTACJE\informacja%20o%20stanie%20realizacji%20zada&#324;%20o%20&#347;wiatowych%202019_2020\wykresy.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oswiata\Documents\PREZENTACJE\informacja%20o%20stanie%20realizacji%20zada&#324;%20o%20&#347;wiatowych%202019_2020\wykresy.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oswiata\Documents\PREZENTACJE\informacja%20o%20stanie%20realizacji%20zada&#324;%20o%20&#347;wiatowych%202019_2020\wykresy.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oswiata\Documents\PREZENTACJE\informacja%20o%20stanie%20realizacji%20zada&#324;%20o%20&#347;wiatowych%202019_2020\wykresy.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pl-PL"/>
  <c:chart>
    <c:title>
      <c:tx>
        <c:rich>
          <a:bodyPr/>
          <a:lstStyle/>
          <a:p>
            <a:pPr>
              <a:defRPr/>
            </a:pPr>
            <a:r>
              <a:rPr lang="pl-PL"/>
              <a:t>liczba ludności</a:t>
            </a:r>
          </a:p>
        </c:rich>
      </c:tx>
    </c:title>
    <c:plotArea>
      <c:layout/>
      <c:barChart>
        <c:barDir val="col"/>
        <c:grouping val="clustered"/>
        <c:ser>
          <c:idx val="1"/>
          <c:order val="0"/>
          <c:tx>
            <c:strRef>
              <c:f>Arkusz1!$D$1</c:f>
              <c:strCache>
                <c:ptCount val="1"/>
                <c:pt idx="0">
                  <c:v>l. ludności</c:v>
                </c:pt>
              </c:strCache>
            </c:strRef>
          </c:tx>
          <c:cat>
            <c:numLit>
              <c:formatCode>General</c:formatCode>
              <c:ptCount val="19"/>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pt idx="13">
                <c:v>2015</c:v>
              </c:pt>
              <c:pt idx="14">
                <c:v>2016</c:v>
              </c:pt>
              <c:pt idx="15">
                <c:v>2017</c:v>
              </c:pt>
              <c:pt idx="16">
                <c:v>2018</c:v>
              </c:pt>
              <c:pt idx="17">
                <c:v>2019</c:v>
              </c:pt>
              <c:pt idx="18">
                <c:v>2020</c:v>
              </c:pt>
            </c:numLit>
          </c:cat>
          <c:val>
            <c:numRef>
              <c:f>Arkusz1!$D$2:$D$20</c:f>
              <c:numCache>
                <c:formatCode>General</c:formatCode>
                <c:ptCount val="19"/>
                <c:pt idx="0">
                  <c:v>5017</c:v>
                </c:pt>
                <c:pt idx="1">
                  <c:v>5075</c:v>
                </c:pt>
                <c:pt idx="2">
                  <c:v>5174</c:v>
                </c:pt>
                <c:pt idx="3">
                  <c:v>5276</c:v>
                </c:pt>
                <c:pt idx="4">
                  <c:v>5517</c:v>
                </c:pt>
                <c:pt idx="5">
                  <c:v>5718</c:v>
                </c:pt>
                <c:pt idx="6">
                  <c:v>5848</c:v>
                </c:pt>
                <c:pt idx="7">
                  <c:v>6003</c:v>
                </c:pt>
                <c:pt idx="8">
                  <c:v>6166</c:v>
                </c:pt>
                <c:pt idx="9">
                  <c:v>6384</c:v>
                </c:pt>
                <c:pt idx="10">
                  <c:v>6623</c:v>
                </c:pt>
                <c:pt idx="11">
                  <c:v>6951</c:v>
                </c:pt>
                <c:pt idx="12">
                  <c:v>7221</c:v>
                </c:pt>
                <c:pt idx="13">
                  <c:v>7500</c:v>
                </c:pt>
                <c:pt idx="14">
                  <c:v>7768</c:v>
                </c:pt>
                <c:pt idx="15">
                  <c:v>7998</c:v>
                </c:pt>
                <c:pt idx="16">
                  <c:v>8215</c:v>
                </c:pt>
                <c:pt idx="17">
                  <c:v>8627</c:v>
                </c:pt>
                <c:pt idx="18">
                  <c:v>9076</c:v>
                </c:pt>
              </c:numCache>
            </c:numRef>
          </c:val>
        </c:ser>
        <c:axId val="73327744"/>
        <c:axId val="74268672"/>
      </c:barChart>
      <c:dateAx>
        <c:axId val="73327744"/>
        <c:scaling>
          <c:orientation val="minMax"/>
        </c:scaling>
        <c:axPos val="b"/>
        <c:numFmt formatCode="General" sourceLinked="1"/>
        <c:tickLblPos val="nextTo"/>
        <c:crossAx val="74268672"/>
        <c:crosses val="autoZero"/>
        <c:lblOffset val="100"/>
        <c:baseTimeUnit val="days"/>
      </c:dateAx>
      <c:valAx>
        <c:axId val="74268672"/>
        <c:scaling>
          <c:orientation val="minMax"/>
        </c:scaling>
        <c:axPos val="l"/>
        <c:majorGridlines/>
        <c:numFmt formatCode="General" sourceLinked="1"/>
        <c:tickLblPos val="nextTo"/>
        <c:crossAx val="73327744"/>
        <c:crosses val="autoZero"/>
        <c:crossBetween val="between"/>
      </c:valAx>
    </c:plotArea>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pl-PL"/>
  <c:chart>
    <c:autoTitleDeleted val="1"/>
    <c:plotArea>
      <c:layout/>
      <c:barChart>
        <c:barDir val="col"/>
        <c:grouping val="clustered"/>
        <c:ser>
          <c:idx val="0"/>
          <c:order val="0"/>
          <c:dLbls>
            <c:showVal val="1"/>
          </c:dLbls>
          <c:cat>
            <c:strRef>
              <c:f>Arkusz1!$B$34:$B$37</c:f>
              <c:strCache>
                <c:ptCount val="4"/>
                <c:pt idx="0">
                  <c:v>Szkoła Podstawowa w Tulcach</c:v>
                </c:pt>
                <c:pt idx="1">
                  <c:v>Szkoła Podstawowa w Kleszczewie</c:v>
                </c:pt>
                <c:pt idx="2">
                  <c:v>Przedszkole Publiczne w Tulcach</c:v>
                </c:pt>
                <c:pt idx="3">
                  <c:v>Przedszkole Publiczne w Kleszczewie</c:v>
                </c:pt>
              </c:strCache>
            </c:strRef>
          </c:cat>
          <c:val>
            <c:numRef>
              <c:f>Arkusz1!$C$34:$C$37</c:f>
              <c:numCache>
                <c:formatCode>General</c:formatCode>
                <c:ptCount val="4"/>
                <c:pt idx="0">
                  <c:v>476</c:v>
                </c:pt>
                <c:pt idx="1">
                  <c:v>388</c:v>
                </c:pt>
                <c:pt idx="2">
                  <c:v>130</c:v>
                </c:pt>
                <c:pt idx="3">
                  <c:v>136</c:v>
                </c:pt>
              </c:numCache>
            </c:numRef>
          </c:val>
        </c:ser>
        <c:dLbls>
          <c:showVal val="1"/>
        </c:dLbls>
        <c:overlap val="-25"/>
        <c:axId val="79850112"/>
        <c:axId val="95598464"/>
      </c:barChart>
      <c:catAx>
        <c:axId val="79850112"/>
        <c:scaling>
          <c:orientation val="minMax"/>
        </c:scaling>
        <c:axPos val="b"/>
        <c:majorTickMark val="none"/>
        <c:tickLblPos val="nextTo"/>
        <c:crossAx val="95598464"/>
        <c:crosses val="autoZero"/>
        <c:auto val="1"/>
        <c:lblAlgn val="ctr"/>
        <c:lblOffset val="100"/>
      </c:catAx>
      <c:valAx>
        <c:axId val="95598464"/>
        <c:scaling>
          <c:orientation val="minMax"/>
        </c:scaling>
        <c:delete val="1"/>
        <c:axPos val="l"/>
        <c:numFmt formatCode="General" sourceLinked="1"/>
        <c:majorTickMark val="none"/>
        <c:tickLblPos val="nextTo"/>
        <c:crossAx val="79850112"/>
        <c:crosses val="autoZero"/>
        <c:crossBetween val="between"/>
      </c:valAx>
    </c:plotArea>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pl-PL"/>
  <c:chart>
    <c:autoTitleDeleted val="1"/>
    <c:plotArea>
      <c:layout/>
      <c:barChart>
        <c:barDir val="col"/>
        <c:grouping val="clustered"/>
        <c:ser>
          <c:idx val="0"/>
          <c:order val="0"/>
          <c:dLbls>
            <c:showVal val="1"/>
          </c:dLbls>
          <c:cat>
            <c:strRef>
              <c:f>Arkusz1!$B$53:$B$59</c:f>
              <c:strCache>
                <c:ptCount val="7"/>
                <c:pt idx="0">
                  <c:v>Szkoła Podstawowa w Ziminie</c:v>
                </c:pt>
                <c:pt idx="1">
                  <c:v>Szkoła Podstawowa "Bonum Futurum" w Tulcach</c:v>
                </c:pt>
                <c:pt idx="2">
                  <c:v>Przedszkole "Balbinka"</c:v>
                </c:pt>
                <c:pt idx="3">
                  <c:v>Przedszkole "Bajkowa Kraina"</c:v>
                </c:pt>
                <c:pt idx="4">
                  <c:v>Przedszkole "Wesoły Gawroszek"</c:v>
                </c:pt>
                <c:pt idx="5">
                  <c:v>Przedszkole "Plas-Tyś"</c:v>
                </c:pt>
                <c:pt idx="6">
                  <c:v>Oddział przedszkolny w SP z Ziminie</c:v>
                </c:pt>
              </c:strCache>
            </c:strRef>
          </c:cat>
          <c:val>
            <c:numRef>
              <c:f>Arkusz1!$C$53:$C$59</c:f>
              <c:numCache>
                <c:formatCode>General</c:formatCode>
                <c:ptCount val="7"/>
                <c:pt idx="0">
                  <c:v>67</c:v>
                </c:pt>
                <c:pt idx="1">
                  <c:v>155</c:v>
                </c:pt>
                <c:pt idx="2">
                  <c:v>69</c:v>
                </c:pt>
                <c:pt idx="3">
                  <c:v>85</c:v>
                </c:pt>
                <c:pt idx="4">
                  <c:v>135</c:v>
                </c:pt>
                <c:pt idx="5">
                  <c:v>32</c:v>
                </c:pt>
                <c:pt idx="6">
                  <c:v>29</c:v>
                </c:pt>
              </c:numCache>
            </c:numRef>
          </c:val>
        </c:ser>
        <c:dLbls>
          <c:showVal val="1"/>
        </c:dLbls>
        <c:overlap val="-25"/>
        <c:axId val="112917120"/>
        <c:axId val="113030272"/>
      </c:barChart>
      <c:catAx>
        <c:axId val="112917120"/>
        <c:scaling>
          <c:orientation val="minMax"/>
        </c:scaling>
        <c:axPos val="b"/>
        <c:majorTickMark val="none"/>
        <c:tickLblPos val="nextTo"/>
        <c:crossAx val="113030272"/>
        <c:crosses val="autoZero"/>
        <c:auto val="1"/>
        <c:lblAlgn val="ctr"/>
        <c:lblOffset val="100"/>
      </c:catAx>
      <c:valAx>
        <c:axId val="113030272"/>
        <c:scaling>
          <c:orientation val="minMax"/>
        </c:scaling>
        <c:delete val="1"/>
        <c:axPos val="l"/>
        <c:numFmt formatCode="General" sourceLinked="1"/>
        <c:majorTickMark val="none"/>
        <c:tickLblPos val="nextTo"/>
        <c:crossAx val="112917120"/>
        <c:crosses val="autoZero"/>
        <c:crossBetween val="between"/>
      </c:valAx>
    </c:plotArea>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pl-PL"/>
  <c:style val="29"/>
  <c:chart>
    <c:title>
      <c:tx>
        <c:rich>
          <a:bodyPr/>
          <a:lstStyle/>
          <a:p>
            <a:pPr>
              <a:defRPr/>
            </a:pPr>
            <a:r>
              <a:rPr lang="en-US"/>
              <a:t>Rok 201</a:t>
            </a:r>
            <a:r>
              <a:rPr lang="pl-PL"/>
              <a:t>9</a:t>
            </a:r>
            <a:endParaRPr lang="en-US"/>
          </a:p>
        </c:rich>
      </c:tx>
    </c:title>
    <c:plotArea>
      <c:layout/>
      <c:barChart>
        <c:barDir val="col"/>
        <c:grouping val="clustered"/>
        <c:ser>
          <c:idx val="0"/>
          <c:order val="0"/>
          <c:dLbls>
            <c:showVal val="1"/>
          </c:dLbls>
          <c:cat>
            <c:strRef>
              <c:f>Arkusz1!$C$92:$C$93</c:f>
              <c:strCache>
                <c:ptCount val="2"/>
                <c:pt idx="0">
                  <c:v>Poniesione wydatki bieżące na przedszkola w Tulcach i Kleszczewie</c:v>
                </c:pt>
                <c:pt idx="1">
                  <c:v>Otrzymana dotacja przedszkolna</c:v>
                </c:pt>
              </c:strCache>
            </c:strRef>
          </c:cat>
          <c:val>
            <c:numRef>
              <c:f>Arkusz1!$D$92:$D$93</c:f>
              <c:numCache>
                <c:formatCode>#,##0.00\ "zł";[Red]\-#,##0.00\ "zł"</c:formatCode>
                <c:ptCount val="2"/>
                <c:pt idx="0" formatCode="#,##0.00">
                  <c:v>1977170.22</c:v>
                </c:pt>
                <c:pt idx="1">
                  <c:v>628544</c:v>
                </c:pt>
              </c:numCache>
            </c:numRef>
          </c:val>
        </c:ser>
        <c:dLbls>
          <c:showVal val="1"/>
        </c:dLbls>
        <c:overlap val="-25"/>
        <c:axId val="113374336"/>
        <c:axId val="130359680"/>
      </c:barChart>
      <c:catAx>
        <c:axId val="113374336"/>
        <c:scaling>
          <c:orientation val="minMax"/>
        </c:scaling>
        <c:axPos val="b"/>
        <c:majorTickMark val="none"/>
        <c:tickLblPos val="nextTo"/>
        <c:crossAx val="130359680"/>
        <c:crosses val="autoZero"/>
        <c:auto val="1"/>
        <c:lblAlgn val="ctr"/>
        <c:lblOffset val="100"/>
      </c:catAx>
      <c:valAx>
        <c:axId val="130359680"/>
        <c:scaling>
          <c:orientation val="minMax"/>
        </c:scaling>
        <c:delete val="1"/>
        <c:axPos val="l"/>
        <c:numFmt formatCode="#,##0.00" sourceLinked="1"/>
        <c:majorTickMark val="none"/>
        <c:tickLblPos val="nextTo"/>
        <c:crossAx val="113374336"/>
        <c:crosses val="autoZero"/>
        <c:crossBetween val="between"/>
      </c:valAx>
    </c:plotArea>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pl-PL"/>
  <c:chart>
    <c:title>
      <c:tx>
        <c:rich>
          <a:bodyPr/>
          <a:lstStyle/>
          <a:p>
            <a:pPr>
              <a:defRPr/>
            </a:pPr>
            <a:r>
              <a:rPr lang="en-US"/>
              <a:t>ZS Kleszczewo - egzamin ósmoklasisty</a:t>
            </a:r>
          </a:p>
        </c:rich>
      </c:tx>
    </c:title>
    <c:plotArea>
      <c:layout/>
      <c:barChart>
        <c:barDir val="col"/>
        <c:grouping val="clustered"/>
        <c:ser>
          <c:idx val="0"/>
          <c:order val="0"/>
          <c:tx>
            <c:strRef>
              <c:f>Arkusz1!$B$279</c:f>
              <c:strCache>
                <c:ptCount val="1"/>
                <c:pt idx="0">
                  <c:v>ZS Kleszczewo</c:v>
                </c:pt>
              </c:strCache>
            </c:strRef>
          </c:tx>
          <c:cat>
            <c:strRef>
              <c:f>Arkusz1!$C$278:$E$278</c:f>
              <c:strCache>
                <c:ptCount val="3"/>
                <c:pt idx="0">
                  <c:v>język polski</c:v>
                </c:pt>
                <c:pt idx="1">
                  <c:v>język ang.</c:v>
                </c:pt>
                <c:pt idx="2">
                  <c:v>matematyka </c:v>
                </c:pt>
              </c:strCache>
            </c:strRef>
          </c:cat>
          <c:val>
            <c:numRef>
              <c:f>Arkusz1!$C$279:$E$279</c:f>
              <c:numCache>
                <c:formatCode>General</c:formatCode>
                <c:ptCount val="3"/>
                <c:pt idx="0">
                  <c:v>53.61</c:v>
                </c:pt>
                <c:pt idx="1">
                  <c:v>58.51</c:v>
                </c:pt>
                <c:pt idx="2">
                  <c:v>44.44</c:v>
                </c:pt>
              </c:numCache>
            </c:numRef>
          </c:val>
        </c:ser>
        <c:ser>
          <c:idx val="1"/>
          <c:order val="1"/>
          <c:tx>
            <c:strRef>
              <c:f>Arkusz1!$B$280</c:f>
              <c:strCache>
                <c:ptCount val="1"/>
                <c:pt idx="0">
                  <c:v>powiat</c:v>
                </c:pt>
              </c:strCache>
            </c:strRef>
          </c:tx>
          <c:cat>
            <c:strRef>
              <c:f>Arkusz1!$C$278:$E$278</c:f>
              <c:strCache>
                <c:ptCount val="3"/>
                <c:pt idx="0">
                  <c:v>język polski</c:v>
                </c:pt>
                <c:pt idx="1">
                  <c:v>język ang.</c:v>
                </c:pt>
                <c:pt idx="2">
                  <c:v>matematyka </c:v>
                </c:pt>
              </c:strCache>
            </c:strRef>
          </c:cat>
          <c:val>
            <c:numRef>
              <c:f>Arkusz1!$C$280:$E$280</c:f>
              <c:numCache>
                <c:formatCode>General</c:formatCode>
                <c:ptCount val="3"/>
                <c:pt idx="0">
                  <c:v>59.39</c:v>
                </c:pt>
                <c:pt idx="1">
                  <c:v>60.4</c:v>
                </c:pt>
                <c:pt idx="2">
                  <c:v>49.56</c:v>
                </c:pt>
              </c:numCache>
            </c:numRef>
          </c:val>
        </c:ser>
        <c:ser>
          <c:idx val="2"/>
          <c:order val="2"/>
          <c:tx>
            <c:strRef>
              <c:f>Arkusz1!$B$281</c:f>
              <c:strCache>
                <c:ptCount val="1"/>
                <c:pt idx="0">
                  <c:v>województwo</c:v>
                </c:pt>
              </c:strCache>
            </c:strRef>
          </c:tx>
          <c:cat>
            <c:strRef>
              <c:f>Arkusz1!$C$278:$E$278</c:f>
              <c:strCache>
                <c:ptCount val="3"/>
                <c:pt idx="0">
                  <c:v>język polski</c:v>
                </c:pt>
                <c:pt idx="1">
                  <c:v>język ang.</c:v>
                </c:pt>
                <c:pt idx="2">
                  <c:v>matematyka </c:v>
                </c:pt>
              </c:strCache>
            </c:strRef>
          </c:cat>
          <c:val>
            <c:numRef>
              <c:f>Arkusz1!$C$281:$E$281</c:f>
              <c:numCache>
                <c:formatCode>General</c:formatCode>
                <c:ptCount val="3"/>
                <c:pt idx="0">
                  <c:v>56.9</c:v>
                </c:pt>
                <c:pt idx="1">
                  <c:v>51.52</c:v>
                </c:pt>
                <c:pt idx="2">
                  <c:v>44.06</c:v>
                </c:pt>
              </c:numCache>
            </c:numRef>
          </c:val>
        </c:ser>
        <c:axId val="74811264"/>
        <c:axId val="74812800"/>
      </c:barChart>
      <c:catAx>
        <c:axId val="74811264"/>
        <c:scaling>
          <c:orientation val="minMax"/>
        </c:scaling>
        <c:axPos val="b"/>
        <c:majorTickMark val="none"/>
        <c:tickLblPos val="nextTo"/>
        <c:crossAx val="74812800"/>
        <c:crosses val="autoZero"/>
        <c:auto val="1"/>
        <c:lblAlgn val="ctr"/>
        <c:lblOffset val="100"/>
      </c:catAx>
      <c:valAx>
        <c:axId val="74812800"/>
        <c:scaling>
          <c:orientation val="minMax"/>
        </c:scaling>
        <c:axPos val="l"/>
        <c:majorGridlines/>
        <c:numFmt formatCode="General" sourceLinked="1"/>
        <c:majorTickMark val="none"/>
        <c:tickLblPos val="nextTo"/>
        <c:crossAx val="74811264"/>
        <c:crosses val="autoZero"/>
        <c:crossBetween val="between"/>
      </c:valAx>
      <c:dTable>
        <c:showHorzBorder val="1"/>
        <c:showVertBorder val="1"/>
        <c:showOutline val="1"/>
        <c:showKeys val="1"/>
      </c:dTable>
    </c:plotArea>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pl-PL"/>
  <c:chart>
    <c:title>
      <c:tx>
        <c:rich>
          <a:bodyPr/>
          <a:lstStyle/>
          <a:p>
            <a:pPr>
              <a:defRPr/>
            </a:pPr>
            <a:r>
              <a:rPr lang="en-US"/>
              <a:t>ZS Tulce - egzamin ósmoklasisty</a:t>
            </a:r>
          </a:p>
        </c:rich>
      </c:tx>
    </c:title>
    <c:plotArea>
      <c:layout/>
      <c:barChart>
        <c:barDir val="col"/>
        <c:grouping val="clustered"/>
        <c:ser>
          <c:idx val="0"/>
          <c:order val="0"/>
          <c:tx>
            <c:strRef>
              <c:f>Arkusz1!$C$311</c:f>
              <c:strCache>
                <c:ptCount val="1"/>
                <c:pt idx="0">
                  <c:v>ZS Tulce</c:v>
                </c:pt>
              </c:strCache>
            </c:strRef>
          </c:tx>
          <c:cat>
            <c:strRef>
              <c:f>Arkusz1!$B$312:$B$314</c:f>
              <c:strCache>
                <c:ptCount val="3"/>
                <c:pt idx="0">
                  <c:v>j. polski</c:v>
                </c:pt>
                <c:pt idx="1">
                  <c:v>j. angielski</c:v>
                </c:pt>
                <c:pt idx="2">
                  <c:v>matematyka</c:v>
                </c:pt>
              </c:strCache>
            </c:strRef>
          </c:cat>
          <c:val>
            <c:numRef>
              <c:f>Arkusz1!$C$312:$C$314</c:f>
              <c:numCache>
                <c:formatCode>General</c:formatCode>
                <c:ptCount val="3"/>
                <c:pt idx="0">
                  <c:v>56.63</c:v>
                </c:pt>
                <c:pt idx="1">
                  <c:v>72.81</c:v>
                </c:pt>
                <c:pt idx="2">
                  <c:v>57.67</c:v>
                </c:pt>
              </c:numCache>
            </c:numRef>
          </c:val>
        </c:ser>
        <c:ser>
          <c:idx val="1"/>
          <c:order val="1"/>
          <c:tx>
            <c:strRef>
              <c:f>Arkusz1!$D$311</c:f>
              <c:strCache>
                <c:ptCount val="1"/>
                <c:pt idx="0">
                  <c:v>powiat</c:v>
                </c:pt>
              </c:strCache>
            </c:strRef>
          </c:tx>
          <c:cat>
            <c:strRef>
              <c:f>Arkusz1!$B$312:$B$314</c:f>
              <c:strCache>
                <c:ptCount val="3"/>
                <c:pt idx="0">
                  <c:v>j. polski</c:v>
                </c:pt>
                <c:pt idx="1">
                  <c:v>j. angielski</c:v>
                </c:pt>
                <c:pt idx="2">
                  <c:v>matematyka</c:v>
                </c:pt>
              </c:strCache>
            </c:strRef>
          </c:cat>
          <c:val>
            <c:numRef>
              <c:f>Arkusz1!$D$312:$D$314</c:f>
              <c:numCache>
                <c:formatCode>General</c:formatCode>
                <c:ptCount val="3"/>
                <c:pt idx="0">
                  <c:v>59.39</c:v>
                </c:pt>
                <c:pt idx="1">
                  <c:v>60.4</c:v>
                </c:pt>
                <c:pt idx="2">
                  <c:v>49.56</c:v>
                </c:pt>
              </c:numCache>
            </c:numRef>
          </c:val>
        </c:ser>
        <c:ser>
          <c:idx val="2"/>
          <c:order val="2"/>
          <c:tx>
            <c:strRef>
              <c:f>Arkusz1!$E$311</c:f>
              <c:strCache>
                <c:ptCount val="1"/>
                <c:pt idx="0">
                  <c:v>województwo</c:v>
                </c:pt>
              </c:strCache>
            </c:strRef>
          </c:tx>
          <c:cat>
            <c:strRef>
              <c:f>Arkusz1!$B$312:$B$314</c:f>
              <c:strCache>
                <c:ptCount val="3"/>
                <c:pt idx="0">
                  <c:v>j. polski</c:v>
                </c:pt>
                <c:pt idx="1">
                  <c:v>j. angielski</c:v>
                </c:pt>
                <c:pt idx="2">
                  <c:v>matematyka</c:v>
                </c:pt>
              </c:strCache>
            </c:strRef>
          </c:cat>
          <c:val>
            <c:numRef>
              <c:f>Arkusz1!$E$312:$E$314</c:f>
              <c:numCache>
                <c:formatCode>General</c:formatCode>
                <c:ptCount val="3"/>
                <c:pt idx="0">
                  <c:v>56.9</c:v>
                </c:pt>
                <c:pt idx="1">
                  <c:v>51.52</c:v>
                </c:pt>
                <c:pt idx="2">
                  <c:v>44.06</c:v>
                </c:pt>
              </c:numCache>
            </c:numRef>
          </c:val>
        </c:ser>
        <c:axId val="74975104"/>
        <c:axId val="74976640"/>
      </c:barChart>
      <c:catAx>
        <c:axId val="74975104"/>
        <c:scaling>
          <c:orientation val="minMax"/>
        </c:scaling>
        <c:axPos val="b"/>
        <c:majorTickMark val="none"/>
        <c:tickLblPos val="nextTo"/>
        <c:crossAx val="74976640"/>
        <c:crosses val="autoZero"/>
        <c:auto val="1"/>
        <c:lblAlgn val="ctr"/>
        <c:lblOffset val="100"/>
      </c:catAx>
      <c:valAx>
        <c:axId val="74976640"/>
        <c:scaling>
          <c:orientation val="minMax"/>
        </c:scaling>
        <c:axPos val="l"/>
        <c:majorGridlines/>
        <c:numFmt formatCode="General" sourceLinked="1"/>
        <c:majorTickMark val="none"/>
        <c:tickLblPos val="nextTo"/>
        <c:crossAx val="74975104"/>
        <c:crosses val="autoZero"/>
        <c:crossBetween val="between"/>
      </c:valAx>
      <c:dTable>
        <c:showHorzBorder val="1"/>
        <c:showVertBorder val="1"/>
        <c:showOutline val="1"/>
        <c:showKeys val="1"/>
      </c:dTable>
    </c:plotArea>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pl-PL"/>
  <c:chart>
    <c:title>
      <c:tx>
        <c:rich>
          <a:bodyPr/>
          <a:lstStyle/>
          <a:p>
            <a:pPr>
              <a:defRPr/>
            </a:pPr>
            <a:r>
              <a:rPr lang="en-US"/>
              <a:t>SP Zimin - egzamin ósmoklasisty</a:t>
            </a:r>
          </a:p>
        </c:rich>
      </c:tx>
    </c:title>
    <c:plotArea>
      <c:layout/>
      <c:barChart>
        <c:barDir val="col"/>
        <c:grouping val="clustered"/>
        <c:ser>
          <c:idx val="0"/>
          <c:order val="0"/>
          <c:tx>
            <c:strRef>
              <c:f>Arkusz1!$B$344</c:f>
              <c:strCache>
                <c:ptCount val="1"/>
                <c:pt idx="0">
                  <c:v>SP Zimin</c:v>
                </c:pt>
              </c:strCache>
            </c:strRef>
          </c:tx>
          <c:cat>
            <c:strRef>
              <c:f>Arkusz1!$C$343:$E$343</c:f>
              <c:strCache>
                <c:ptCount val="3"/>
                <c:pt idx="0">
                  <c:v>j. polski</c:v>
                </c:pt>
                <c:pt idx="1">
                  <c:v>j.angielski</c:v>
                </c:pt>
                <c:pt idx="2">
                  <c:v>matematyka</c:v>
                </c:pt>
              </c:strCache>
            </c:strRef>
          </c:cat>
          <c:val>
            <c:numRef>
              <c:f>Arkusz1!$C$344:$E$344</c:f>
              <c:numCache>
                <c:formatCode>General</c:formatCode>
                <c:ptCount val="3"/>
                <c:pt idx="0">
                  <c:v>60</c:v>
                </c:pt>
                <c:pt idx="1">
                  <c:v>48</c:v>
                </c:pt>
                <c:pt idx="2">
                  <c:v>44.25</c:v>
                </c:pt>
              </c:numCache>
            </c:numRef>
          </c:val>
        </c:ser>
        <c:ser>
          <c:idx val="1"/>
          <c:order val="1"/>
          <c:tx>
            <c:strRef>
              <c:f>Arkusz1!$B$345</c:f>
              <c:strCache>
                <c:ptCount val="1"/>
                <c:pt idx="0">
                  <c:v>powiat</c:v>
                </c:pt>
              </c:strCache>
            </c:strRef>
          </c:tx>
          <c:cat>
            <c:strRef>
              <c:f>Arkusz1!$C$343:$E$343</c:f>
              <c:strCache>
                <c:ptCount val="3"/>
                <c:pt idx="0">
                  <c:v>j. polski</c:v>
                </c:pt>
                <c:pt idx="1">
                  <c:v>j.angielski</c:v>
                </c:pt>
                <c:pt idx="2">
                  <c:v>matematyka</c:v>
                </c:pt>
              </c:strCache>
            </c:strRef>
          </c:cat>
          <c:val>
            <c:numRef>
              <c:f>Arkusz1!$C$345:$E$345</c:f>
              <c:numCache>
                <c:formatCode>General</c:formatCode>
                <c:ptCount val="3"/>
                <c:pt idx="0">
                  <c:v>59.39</c:v>
                </c:pt>
                <c:pt idx="1">
                  <c:v>60.4</c:v>
                </c:pt>
                <c:pt idx="2">
                  <c:v>49.56</c:v>
                </c:pt>
              </c:numCache>
            </c:numRef>
          </c:val>
        </c:ser>
        <c:ser>
          <c:idx val="2"/>
          <c:order val="2"/>
          <c:tx>
            <c:strRef>
              <c:f>Arkusz1!$B$346</c:f>
              <c:strCache>
                <c:ptCount val="1"/>
                <c:pt idx="0">
                  <c:v>województwo</c:v>
                </c:pt>
              </c:strCache>
            </c:strRef>
          </c:tx>
          <c:cat>
            <c:strRef>
              <c:f>Arkusz1!$C$343:$E$343</c:f>
              <c:strCache>
                <c:ptCount val="3"/>
                <c:pt idx="0">
                  <c:v>j. polski</c:v>
                </c:pt>
                <c:pt idx="1">
                  <c:v>j.angielski</c:v>
                </c:pt>
                <c:pt idx="2">
                  <c:v>matematyka</c:v>
                </c:pt>
              </c:strCache>
            </c:strRef>
          </c:cat>
          <c:val>
            <c:numRef>
              <c:f>Arkusz1!$C$346:$E$346</c:f>
              <c:numCache>
                <c:formatCode>General</c:formatCode>
                <c:ptCount val="3"/>
                <c:pt idx="0">
                  <c:v>56.9</c:v>
                </c:pt>
                <c:pt idx="1">
                  <c:v>51.52</c:v>
                </c:pt>
                <c:pt idx="2">
                  <c:v>44.06</c:v>
                </c:pt>
              </c:numCache>
            </c:numRef>
          </c:val>
        </c:ser>
        <c:axId val="75032448"/>
        <c:axId val="75033984"/>
      </c:barChart>
      <c:catAx>
        <c:axId val="75032448"/>
        <c:scaling>
          <c:orientation val="minMax"/>
        </c:scaling>
        <c:axPos val="b"/>
        <c:majorTickMark val="none"/>
        <c:tickLblPos val="nextTo"/>
        <c:crossAx val="75033984"/>
        <c:crosses val="autoZero"/>
        <c:auto val="1"/>
        <c:lblAlgn val="ctr"/>
        <c:lblOffset val="100"/>
      </c:catAx>
      <c:valAx>
        <c:axId val="75033984"/>
        <c:scaling>
          <c:orientation val="minMax"/>
        </c:scaling>
        <c:axPos val="l"/>
        <c:majorGridlines/>
        <c:numFmt formatCode="General" sourceLinked="1"/>
        <c:majorTickMark val="none"/>
        <c:tickLblPos val="nextTo"/>
        <c:crossAx val="75032448"/>
        <c:crosses val="autoZero"/>
        <c:crossBetween val="between"/>
      </c:valAx>
      <c:dTable>
        <c:showHorzBorder val="1"/>
        <c:showVertBorder val="1"/>
        <c:showOutline val="1"/>
        <c:showKeys val="1"/>
      </c:dTable>
    </c:plotArea>
    <c:plotVisOnly val="1"/>
  </c:chart>
  <c:externalData r:id="rId1"/>
</c:chartSpac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031D08CCCBF442BB754D5CE210C5D35"/>
        <w:category>
          <w:name w:val="Ogólne"/>
          <w:gallery w:val="placeholder"/>
        </w:category>
        <w:types>
          <w:type w:val="bbPlcHdr"/>
        </w:types>
        <w:behaviors>
          <w:behavior w:val="content"/>
        </w:behaviors>
        <w:guid w:val="{30388A2E-E373-4B0C-A197-8B56BB0E2626}"/>
      </w:docPartPr>
      <w:docPartBody>
        <w:p w:rsidR="00C3582C" w:rsidRDefault="00935E16" w:rsidP="00935E16">
          <w:pPr>
            <w:pStyle w:val="0031D08CCCBF442BB754D5CE210C5D35"/>
          </w:pPr>
          <w:r>
            <w:rPr>
              <w:rFonts w:asciiTheme="majorHAnsi" w:eastAsiaTheme="majorEastAsia" w:hAnsiTheme="majorHAnsi" w:cstheme="majorBidi"/>
              <w:sz w:val="32"/>
              <w:szCs w:val="32"/>
            </w:rPr>
            <w:t>[Wpisz tytuł dokumentu]</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ndale Sans UI">
    <w:altName w:val="Times New Roman"/>
    <w:charset w:val="EE"/>
    <w:family w:val="auto"/>
    <w:pitch w:val="variable"/>
    <w:sig w:usb0="00000000" w:usb1="00000000" w:usb2="00000000" w:usb3="00000000" w:csb0="00000000" w:csb1="00000000"/>
  </w:font>
  <w:font w:name="Czcionka tekstu podstawowego">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935E16"/>
    <w:rsid w:val="000E507E"/>
    <w:rsid w:val="001F337C"/>
    <w:rsid w:val="003635AE"/>
    <w:rsid w:val="00387EC5"/>
    <w:rsid w:val="003E4780"/>
    <w:rsid w:val="003F606A"/>
    <w:rsid w:val="004A141C"/>
    <w:rsid w:val="006208DF"/>
    <w:rsid w:val="00666643"/>
    <w:rsid w:val="006E1173"/>
    <w:rsid w:val="00935E16"/>
    <w:rsid w:val="00AF6D7A"/>
    <w:rsid w:val="00B6199B"/>
    <w:rsid w:val="00B674A0"/>
    <w:rsid w:val="00C3582C"/>
    <w:rsid w:val="00DD6282"/>
    <w:rsid w:val="00ED366D"/>
    <w:rsid w:val="00EE7CB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3582C"/>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951A98F6A85D4FD8AF07502B50579A2A">
    <w:name w:val="951A98F6A85D4FD8AF07502B50579A2A"/>
    <w:rsid w:val="00935E16"/>
  </w:style>
  <w:style w:type="paragraph" w:customStyle="1" w:styleId="0031D08CCCBF442BB754D5CE210C5D35">
    <w:name w:val="0031D08CCCBF442BB754D5CE210C5D35"/>
    <w:rsid w:val="00935E16"/>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74AE1E-A689-4336-A75B-974E79E19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26</Pages>
  <Words>4459</Words>
  <Characters>26755</Characters>
  <Application>Microsoft Office Word</Application>
  <DocSecurity>0</DocSecurity>
  <Lines>222</Lines>
  <Paragraphs>62</Paragraphs>
  <ScaleCrop>false</ScaleCrop>
  <HeadingPairs>
    <vt:vector size="2" baseType="variant">
      <vt:variant>
        <vt:lpstr>Tytuł</vt:lpstr>
      </vt:variant>
      <vt:variant>
        <vt:i4>1</vt:i4>
      </vt:variant>
    </vt:vector>
  </HeadingPairs>
  <TitlesOfParts>
    <vt:vector size="1" baseType="lpstr">
      <vt:lpstr>Informacja o Stanie Realizacji Zadań Oświatowych w gminie Kleszczewo w roku szkolnym 2019/2020</vt:lpstr>
    </vt:vector>
  </TitlesOfParts>
  <Company/>
  <LinksUpToDate>false</LinksUpToDate>
  <CharactersWithSpaces>31152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Informacja o Stanie Realizacji Zadań Oświatowych w gminie Kleszczewo w roku szkolnym 2019/2020</dc:title>
  <dc:creator>oswiata</dc:creator>
  <cp:lastModifiedBy>oswiata</cp:lastModifiedBy>
  <cp:revision>31</cp:revision>
  <cp:lastPrinted>2020-10-26T11:27:00Z</cp:lastPrinted>
  <dcterms:created xsi:type="dcterms:W3CDTF">2020-10-26T09:36:00Z</dcterms:created>
  <dcterms:modified xsi:type="dcterms:W3CDTF">2020-10-27T07:47:00Z</dcterms:modified>
</cp:coreProperties>
</file>